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98A51" w14:textId="2B34FED9" w:rsidR="00644E46" w:rsidRPr="00644E46" w:rsidRDefault="008B06DB" w:rsidP="008F146A">
      <w:r>
        <w:rPr>
          <w:noProof/>
        </w:rPr>
        <w:drawing>
          <wp:anchor distT="0" distB="0" distL="114300" distR="114300" simplePos="0" relativeHeight="251688960" behindDoc="1" locked="0" layoutInCell="1" allowOverlap="1" wp14:anchorId="11D4AF5D" wp14:editId="6EE688BB">
            <wp:simplePos x="0" y="0"/>
            <wp:positionH relativeFrom="page">
              <wp:align>left</wp:align>
            </wp:positionH>
            <wp:positionV relativeFrom="page">
              <wp:align>top</wp:align>
            </wp:positionV>
            <wp:extent cx="7539789" cy="10659759"/>
            <wp:effectExtent l="0" t="0" r="4445" b="8255"/>
            <wp:wrapNone/>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couv-iri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4904" cy="10666991"/>
                    </a:xfrm>
                    <a:prstGeom prst="rect">
                      <a:avLst/>
                    </a:prstGeom>
                  </pic:spPr>
                </pic:pic>
              </a:graphicData>
            </a:graphic>
            <wp14:sizeRelH relativeFrom="margin">
              <wp14:pctWidth>0</wp14:pctWidth>
            </wp14:sizeRelH>
            <wp14:sizeRelV relativeFrom="margin">
              <wp14:pctHeight>0</wp14:pctHeight>
            </wp14:sizeRelV>
          </wp:anchor>
        </w:drawing>
      </w:r>
    </w:p>
    <w:p w14:paraId="4EDE82E7" w14:textId="702EEE15" w:rsidR="00644E46" w:rsidRDefault="00644E46" w:rsidP="008F146A">
      <w:pPr>
        <w:rPr>
          <w:b/>
          <w:color w:val="2142A7"/>
          <w:sz w:val="144"/>
        </w:rPr>
      </w:pPr>
    </w:p>
    <w:p w14:paraId="3B7D4064" w14:textId="2E6E3569" w:rsidR="00644E46" w:rsidRDefault="005A21BA" w:rsidP="008F146A">
      <w:pPr>
        <w:rPr>
          <w:b/>
          <w:color w:val="2142A7"/>
          <w:sz w:val="144"/>
        </w:rPr>
      </w:pPr>
      <w:r w:rsidRPr="00644E46">
        <w:rPr>
          <w:b/>
          <w:noProof/>
          <w:color w:val="2142A7"/>
          <w:sz w:val="144"/>
        </w:rPr>
        <mc:AlternateContent>
          <mc:Choice Requires="wps">
            <w:drawing>
              <wp:anchor distT="45720" distB="45720" distL="114300" distR="114300" simplePos="0" relativeHeight="251687936" behindDoc="0" locked="0" layoutInCell="1" allowOverlap="1" wp14:anchorId="1396735B" wp14:editId="6A4652B0">
                <wp:simplePos x="0" y="0"/>
                <wp:positionH relativeFrom="page">
                  <wp:posOffset>1062355</wp:posOffset>
                </wp:positionH>
                <wp:positionV relativeFrom="paragraph">
                  <wp:posOffset>4502150</wp:posOffset>
                </wp:positionV>
                <wp:extent cx="3954145" cy="513080"/>
                <wp:effectExtent l="0" t="0" r="0" b="1270"/>
                <wp:wrapSquare wrapText="bothSides"/>
                <wp:docPr id="4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145" cy="513080"/>
                        </a:xfrm>
                        <a:prstGeom prst="rect">
                          <a:avLst/>
                        </a:prstGeom>
                        <a:noFill/>
                        <a:ln w="9525">
                          <a:noFill/>
                          <a:miter lim="800000"/>
                          <a:headEnd/>
                          <a:tailEnd/>
                        </a:ln>
                      </wps:spPr>
                      <wps:txbx>
                        <w:txbxContent>
                          <w:p w14:paraId="08372235" w14:textId="2D0CF48E" w:rsidR="008B06DB" w:rsidRPr="008E1619" w:rsidRDefault="008E1619" w:rsidP="008E1619">
                            <w:pPr>
                              <w:shd w:val="clear" w:color="auto" w:fill="2142A7"/>
                              <w:spacing w:line="240" w:lineRule="auto"/>
                              <w:rPr>
                                <w:b/>
                                <w:color w:val="FFFFFF" w:themeColor="background1"/>
                                <w:sz w:val="40"/>
                              </w:rPr>
                            </w:pPr>
                            <w:r>
                              <w:rPr>
                                <w:b/>
                                <w:color w:val="FFFFFF" w:themeColor="background1"/>
                                <w:sz w:val="40"/>
                              </w:rPr>
                              <w:t xml:space="preserve"> </w:t>
                            </w:r>
                            <w:r w:rsidR="008B06DB" w:rsidRPr="008E1619">
                              <w:rPr>
                                <w:b/>
                                <w:color w:val="FFFFFF" w:themeColor="background1"/>
                                <w:sz w:val="40"/>
                              </w:rPr>
                              <w:t xml:space="preserve">Une grille d’accompagnement </w:t>
                            </w:r>
                          </w:p>
                          <w:p w14:paraId="462806E6" w14:textId="77777777" w:rsidR="008B06DB" w:rsidRPr="008E1619" w:rsidRDefault="008B06DB" w:rsidP="008B06DB">
                            <w:pPr>
                              <w:rPr>
                                <w:color w:val="404040" w:themeColor="text1" w:themeTint="BF"/>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96735B" id="_x0000_t202" coordsize="21600,21600" o:spt="202" path="m,l,21600r21600,l21600,xe">
                <v:stroke joinstyle="miter"/>
                <v:path gradientshapeok="t" o:connecttype="rect"/>
              </v:shapetype>
              <v:shape id="Zone de texte 2" o:spid="_x0000_s1026" type="#_x0000_t202" style="position:absolute;margin-left:83.65pt;margin-top:354.5pt;width:311.35pt;height:40.4pt;z-index:2516879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" filled="f" stroked="f">
                <v:textbox>
                  <w:txbxContent>
                    <w:p w14:paraId="08372235" w14:textId="2D0CF48E" w:rsidR="008B06DB" w:rsidRPr="008E1619" w:rsidRDefault="008E1619" w:rsidP="008E1619">
                      <w:pPr>
                        <w:shd w:val="clear" w:color="auto" w:fill="2142A7"/>
                        <w:spacing w:line="240" w:lineRule="auto"/>
                        <w:rPr>
                          <w:b/>
                          <w:color w:val="FFFFFF" w:themeColor="background1"/>
                          <w:sz w:val="40"/>
                        </w:rPr>
                      </w:pPr>
                      <w:r>
                        <w:rPr>
                          <w:b/>
                          <w:color w:val="FFFFFF" w:themeColor="background1"/>
                          <w:sz w:val="40"/>
                        </w:rPr>
                        <w:t xml:space="preserve"> </w:t>
                      </w:r>
                      <w:r w:rsidR="008B06DB" w:rsidRPr="008E1619">
                        <w:rPr>
                          <w:b/>
                          <w:color w:val="FFFFFF" w:themeColor="background1"/>
                          <w:sz w:val="40"/>
                        </w:rPr>
                        <w:t xml:space="preserve">Une grille d’accompagnement </w:t>
                      </w:r>
                    </w:p>
                    <w:p w14:paraId="462806E6" w14:textId="77777777" w:rsidR="008B06DB" w:rsidRPr="008E1619" w:rsidRDefault="008B06DB" w:rsidP="008B06DB">
                      <w:pPr>
                        <w:rPr>
                          <w:color w:val="404040" w:themeColor="text1" w:themeTint="BF"/>
                          <w:sz w:val="18"/>
                        </w:rPr>
                      </w:pPr>
                    </w:p>
                  </w:txbxContent>
                </v:textbox>
                <w10:wrap type="square" anchorx="page"/>
              </v:shape>
            </w:pict>
          </mc:Fallback>
        </mc:AlternateContent>
      </w:r>
      <w:r w:rsidR="008E1619" w:rsidRPr="00644E46">
        <w:rPr>
          <w:b/>
          <w:noProof/>
          <w:color w:val="2142A7"/>
          <w:sz w:val="144"/>
        </w:rPr>
        <mc:AlternateContent>
          <mc:Choice Requires="wps">
            <w:drawing>
              <wp:anchor distT="45720" distB="45720" distL="114300" distR="114300" simplePos="0" relativeHeight="251685888" behindDoc="0" locked="0" layoutInCell="1" allowOverlap="1" wp14:anchorId="73274572" wp14:editId="6A4E2661">
                <wp:simplePos x="0" y="0"/>
                <wp:positionH relativeFrom="margin">
                  <wp:align>center</wp:align>
                </wp:positionH>
                <wp:positionV relativeFrom="paragraph">
                  <wp:posOffset>1760454</wp:posOffset>
                </wp:positionV>
                <wp:extent cx="5330190" cy="1404620"/>
                <wp:effectExtent l="0" t="0" r="0" b="571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0190" cy="1404620"/>
                        </a:xfrm>
                        <a:prstGeom prst="rect">
                          <a:avLst/>
                        </a:prstGeom>
                        <a:noFill/>
                        <a:ln w="9525">
                          <a:noFill/>
                          <a:miter lim="800000"/>
                          <a:headEnd/>
                          <a:tailEnd/>
                        </a:ln>
                      </wps:spPr>
                      <wps:txbx>
                        <w:txbxContent>
                          <w:p w14:paraId="71A1A74C" w14:textId="18CE2C55" w:rsidR="00644E46" w:rsidRPr="008E1619" w:rsidRDefault="008E1619" w:rsidP="00644E46">
                            <w:pPr>
                              <w:rPr>
                                <w:b/>
                                <w:color w:val="2142A7"/>
                                <w:sz w:val="144"/>
                              </w:rPr>
                            </w:pPr>
                            <w:r w:rsidRPr="008E1619">
                              <w:rPr>
                                <w:b/>
                                <w:color w:val="2142A7"/>
                                <w:sz w:val="144"/>
                              </w:rPr>
                              <w:t>Pros</w:t>
                            </w:r>
                            <w:r>
                              <w:rPr>
                                <w:b/>
                                <w:color w:val="2142A7"/>
                                <w:sz w:val="144"/>
                              </w:rPr>
                              <w:t>i</w:t>
                            </w:r>
                            <w:r w:rsidR="00644E46" w:rsidRPr="008E1619">
                              <w:rPr>
                                <w:b/>
                                <w:color w:val="2142A7"/>
                                <w:sz w:val="144"/>
                              </w:rPr>
                              <w:t>ris</w:t>
                            </w:r>
                          </w:p>
                          <w:p w14:paraId="545D8B19" w14:textId="2898EF5C" w:rsidR="00644E46" w:rsidRPr="008B06DB" w:rsidRDefault="008E1619" w:rsidP="00644E46">
                            <w:pPr>
                              <w:rPr>
                                <w:color w:val="2142A7"/>
                                <w:sz w:val="52"/>
                              </w:rPr>
                            </w:pPr>
                            <w:r>
                              <w:rPr>
                                <w:color w:val="2142A7"/>
                                <w:sz w:val="52"/>
                              </w:rPr>
                              <w:t>Pro</w:t>
                            </w:r>
                            <w:r w:rsidRPr="008E1619">
                              <w:rPr>
                                <w:sz w:val="52"/>
                              </w:rPr>
                              <w:t xml:space="preserve">motion de la </w:t>
                            </w:r>
                            <w:r>
                              <w:rPr>
                                <w:color w:val="2142A7"/>
                                <w:sz w:val="52"/>
                              </w:rPr>
                              <w:t>S</w:t>
                            </w:r>
                            <w:r w:rsidRPr="008E1619">
                              <w:rPr>
                                <w:sz w:val="52"/>
                              </w:rPr>
                              <w:t xml:space="preserve">anté et </w:t>
                            </w:r>
                            <w:r>
                              <w:rPr>
                                <w:color w:val="2142A7"/>
                                <w:sz w:val="52"/>
                              </w:rPr>
                              <w:t>I</w:t>
                            </w:r>
                            <w:r w:rsidRPr="008E1619">
                              <w:rPr>
                                <w:sz w:val="52"/>
                              </w:rPr>
                              <w:t>tems</w:t>
                            </w:r>
                            <w:r w:rsidR="00644E46" w:rsidRPr="008B06DB">
                              <w:rPr>
                                <w:sz w:val="52"/>
                              </w:rPr>
                              <w:t xml:space="preserve"> pour la </w:t>
                            </w:r>
                            <w:r w:rsidR="00644E46" w:rsidRPr="008B06DB">
                              <w:rPr>
                                <w:color w:val="2142A7"/>
                                <w:sz w:val="52"/>
                              </w:rPr>
                              <w:t>R</w:t>
                            </w:r>
                            <w:r w:rsidR="00644E46" w:rsidRPr="008B06DB">
                              <w:rPr>
                                <w:sz w:val="52"/>
                              </w:rPr>
                              <w:t xml:space="preserve">éduction des </w:t>
                            </w:r>
                            <w:r w:rsidR="00644E46" w:rsidRPr="008B06DB">
                              <w:rPr>
                                <w:color w:val="2142A7"/>
                                <w:sz w:val="52"/>
                              </w:rPr>
                              <w:t>I</w:t>
                            </w:r>
                            <w:r w:rsidR="00644E46" w:rsidRPr="008B06DB">
                              <w:rPr>
                                <w:sz w:val="52"/>
                              </w:rPr>
                              <w:t xml:space="preserve">négalités sociales et territoriales de </w:t>
                            </w:r>
                            <w:r w:rsidR="00644E46" w:rsidRPr="008B06DB">
                              <w:rPr>
                                <w:color w:val="2142A7"/>
                                <w:sz w:val="52"/>
                              </w:rPr>
                              <w:t>S</w:t>
                            </w:r>
                            <w:r w:rsidR="00644E46" w:rsidRPr="008B06DB">
                              <w:rPr>
                                <w:sz w:val="52"/>
                              </w:rPr>
                              <w:t>anté</w:t>
                            </w:r>
                            <w:r w:rsidR="008B06DB" w:rsidRPr="008B06DB">
                              <w:rPr>
                                <w:color w:val="2142A7"/>
                                <w:sz w:val="5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274572" id="_x0000_s1027" type="#_x0000_t202" style="position:absolute;margin-left:0;margin-top:138.6pt;width:419.7pt;height:110.6pt;z-index:2516858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" filled="f" stroked="f">
                <v:textbox style="mso-fit-shape-to-text:t">
                  <w:txbxContent>
                    <w:p w14:paraId="71A1A74C" w14:textId="18CE2C55" w:rsidR="00644E46" w:rsidRPr="008E1619" w:rsidRDefault="008E1619" w:rsidP="00644E46">
                      <w:pPr>
                        <w:rPr>
                          <w:b/>
                          <w:color w:val="2142A7"/>
                          <w:sz w:val="144"/>
                        </w:rPr>
                      </w:pPr>
                      <w:r w:rsidRPr="008E1619">
                        <w:rPr>
                          <w:b/>
                          <w:color w:val="2142A7"/>
                          <w:sz w:val="144"/>
                        </w:rPr>
                        <w:t>Pros</w:t>
                      </w:r>
                      <w:r>
                        <w:rPr>
                          <w:b/>
                          <w:color w:val="2142A7"/>
                          <w:sz w:val="144"/>
                        </w:rPr>
                        <w:t>i</w:t>
                      </w:r>
                      <w:r w:rsidR="00644E46" w:rsidRPr="008E1619">
                        <w:rPr>
                          <w:b/>
                          <w:color w:val="2142A7"/>
                          <w:sz w:val="144"/>
                        </w:rPr>
                        <w:t>ris</w:t>
                      </w:r>
                    </w:p>
                    <w:p w14:paraId="545D8B19" w14:textId="2898EF5C" w:rsidR="00644E46" w:rsidRPr="008B06DB" w:rsidRDefault="008E1619" w:rsidP="00644E46">
                      <w:pPr>
                        <w:rPr>
                          <w:color w:val="2142A7"/>
                          <w:sz w:val="52"/>
                        </w:rPr>
                      </w:pPr>
                      <w:r>
                        <w:rPr>
                          <w:color w:val="2142A7"/>
                          <w:sz w:val="52"/>
                        </w:rPr>
                        <w:t>Pro</w:t>
                      </w:r>
                      <w:r w:rsidRPr="008E1619">
                        <w:rPr>
                          <w:sz w:val="52"/>
                        </w:rPr>
                        <w:t xml:space="preserve">motion de la </w:t>
                      </w:r>
                      <w:r>
                        <w:rPr>
                          <w:color w:val="2142A7"/>
                          <w:sz w:val="52"/>
                        </w:rPr>
                        <w:t>S</w:t>
                      </w:r>
                      <w:r w:rsidRPr="008E1619">
                        <w:rPr>
                          <w:sz w:val="52"/>
                        </w:rPr>
                        <w:t xml:space="preserve">anté et </w:t>
                      </w:r>
                      <w:r>
                        <w:rPr>
                          <w:color w:val="2142A7"/>
                          <w:sz w:val="52"/>
                        </w:rPr>
                        <w:t>I</w:t>
                      </w:r>
                      <w:r w:rsidRPr="008E1619">
                        <w:rPr>
                          <w:sz w:val="52"/>
                        </w:rPr>
                        <w:t>tems</w:t>
                      </w:r>
                      <w:r w:rsidR="00644E46" w:rsidRPr="008B06DB">
                        <w:rPr>
                          <w:sz w:val="52"/>
                        </w:rPr>
                        <w:t xml:space="preserve"> pour la </w:t>
                      </w:r>
                      <w:r w:rsidR="00644E46" w:rsidRPr="008B06DB">
                        <w:rPr>
                          <w:color w:val="2142A7"/>
                          <w:sz w:val="52"/>
                        </w:rPr>
                        <w:t>R</w:t>
                      </w:r>
                      <w:r w:rsidR="00644E46" w:rsidRPr="008B06DB">
                        <w:rPr>
                          <w:sz w:val="52"/>
                        </w:rPr>
                        <w:t xml:space="preserve">éduction des </w:t>
                      </w:r>
                      <w:r w:rsidR="00644E46" w:rsidRPr="008B06DB">
                        <w:rPr>
                          <w:color w:val="2142A7"/>
                          <w:sz w:val="52"/>
                        </w:rPr>
                        <w:t>I</w:t>
                      </w:r>
                      <w:r w:rsidR="00644E46" w:rsidRPr="008B06DB">
                        <w:rPr>
                          <w:sz w:val="52"/>
                        </w:rPr>
                        <w:t xml:space="preserve">négalités sociales et territoriales de </w:t>
                      </w:r>
                      <w:r w:rsidR="00644E46" w:rsidRPr="008B06DB">
                        <w:rPr>
                          <w:color w:val="2142A7"/>
                          <w:sz w:val="52"/>
                        </w:rPr>
                        <w:t>S</w:t>
                      </w:r>
                      <w:r w:rsidR="00644E46" w:rsidRPr="008B06DB">
                        <w:rPr>
                          <w:sz w:val="52"/>
                        </w:rPr>
                        <w:t>anté</w:t>
                      </w:r>
                      <w:r w:rsidR="008B06DB" w:rsidRPr="008B06DB">
                        <w:rPr>
                          <w:color w:val="2142A7"/>
                          <w:sz w:val="52"/>
                        </w:rPr>
                        <w:t xml:space="preserve"> </w:t>
                      </w:r>
                    </w:p>
                  </w:txbxContent>
                </v:textbox>
                <w10:wrap type="square" anchorx="margin"/>
              </v:shape>
            </w:pict>
          </mc:Fallback>
        </mc:AlternateContent>
      </w:r>
    </w:p>
    <w:p w14:paraId="02282569" w14:textId="5503CD51" w:rsidR="00644E46" w:rsidRDefault="005A21BA" w:rsidP="008F146A">
      <w:pPr>
        <w:rPr>
          <w:b/>
          <w:color w:val="2142A7"/>
          <w:sz w:val="144"/>
        </w:rPr>
      </w:pPr>
      <w:r w:rsidRPr="00644E46">
        <w:rPr>
          <w:b/>
          <w:noProof/>
          <w:color w:val="2142A7"/>
          <w:sz w:val="144"/>
        </w:rPr>
        <mc:AlternateContent>
          <mc:Choice Requires="wps">
            <w:drawing>
              <wp:anchor distT="45720" distB="45720" distL="114300" distR="114300" simplePos="0" relativeHeight="251698176" behindDoc="0" locked="0" layoutInCell="1" allowOverlap="1" wp14:anchorId="17FDF21A" wp14:editId="5E3AA65D">
                <wp:simplePos x="0" y="0"/>
                <wp:positionH relativeFrom="page">
                  <wp:posOffset>1062355</wp:posOffset>
                </wp:positionH>
                <wp:positionV relativeFrom="paragraph">
                  <wp:posOffset>3674814</wp:posOffset>
                </wp:positionV>
                <wp:extent cx="3286760" cy="513080"/>
                <wp:effectExtent l="0" t="0" r="0" b="1270"/>
                <wp:wrapSquare wrapText="bothSides"/>
                <wp:docPr id="5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760" cy="513080"/>
                        </a:xfrm>
                        <a:prstGeom prst="rect">
                          <a:avLst/>
                        </a:prstGeom>
                        <a:noFill/>
                        <a:ln w="9525">
                          <a:noFill/>
                          <a:miter lim="800000"/>
                          <a:headEnd/>
                          <a:tailEnd/>
                        </a:ln>
                      </wps:spPr>
                      <wps:txbx>
                        <w:txbxContent>
                          <w:p w14:paraId="2F6DE538" w14:textId="5774E45D" w:rsidR="005A21BA" w:rsidRPr="008E1619" w:rsidRDefault="005A21BA" w:rsidP="005A21BA">
                            <w:pPr>
                              <w:shd w:val="clear" w:color="auto" w:fill="2142A7"/>
                              <w:spacing w:line="240" w:lineRule="auto"/>
                              <w:rPr>
                                <w:b/>
                                <w:color w:val="FFFFFF" w:themeColor="background1"/>
                                <w:sz w:val="40"/>
                              </w:rPr>
                            </w:pPr>
                            <w:r>
                              <w:rPr>
                                <w:b/>
                                <w:color w:val="FFFFFF" w:themeColor="background1"/>
                                <w:sz w:val="40"/>
                              </w:rPr>
                              <w:t xml:space="preserve"> </w:t>
                            </w:r>
                            <w:proofErr w:type="gramStart"/>
                            <w:r w:rsidRPr="008E1619">
                              <w:rPr>
                                <w:b/>
                                <w:color w:val="FFFFFF" w:themeColor="background1"/>
                                <w:sz w:val="40"/>
                              </w:rPr>
                              <w:t>de</w:t>
                            </w:r>
                            <w:proofErr w:type="gramEnd"/>
                            <w:r w:rsidRPr="008E1619">
                              <w:rPr>
                                <w:b/>
                                <w:color w:val="FFFFFF" w:themeColor="background1"/>
                                <w:sz w:val="40"/>
                              </w:rPr>
                              <w:t xml:space="preserve"> vos projets</w:t>
                            </w:r>
                            <w:r>
                              <w:rPr>
                                <w:b/>
                                <w:color w:val="FFFFFF" w:themeColor="background1"/>
                                <w:sz w:val="40"/>
                              </w:rPr>
                              <w:t xml:space="preserve"> de santé</w:t>
                            </w:r>
                            <w:r w:rsidRPr="008E1619">
                              <w:rPr>
                                <w:b/>
                                <w:color w:val="FFFFFF" w:themeColor="background1"/>
                                <w:sz w:val="40"/>
                              </w:rPr>
                              <w:t xml:space="preserve"> </w:t>
                            </w:r>
                          </w:p>
                          <w:p w14:paraId="25FF5E67" w14:textId="77777777" w:rsidR="005A21BA" w:rsidRPr="008E1619" w:rsidRDefault="005A21BA" w:rsidP="005A21BA">
                            <w:pPr>
                              <w:rPr>
                                <w:color w:val="404040" w:themeColor="text1" w:themeTint="BF"/>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FDF21A" id="_x0000_s1028" type="#_x0000_t202" style="position:absolute;margin-left:83.65pt;margin-top:289.35pt;width:258.8pt;height:40.4pt;z-index:2516981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" filled="f" stroked="f">
                <v:textbox>
                  <w:txbxContent>
                    <w:p w14:paraId="2F6DE538" w14:textId="5774E45D" w:rsidR="005A21BA" w:rsidRPr="008E1619" w:rsidRDefault="005A21BA" w:rsidP="005A21BA">
                      <w:pPr>
                        <w:shd w:val="clear" w:color="auto" w:fill="2142A7"/>
                        <w:spacing w:line="240" w:lineRule="auto"/>
                        <w:rPr>
                          <w:b/>
                          <w:color w:val="FFFFFF" w:themeColor="background1"/>
                          <w:sz w:val="40"/>
                        </w:rPr>
                      </w:pPr>
                      <w:r>
                        <w:rPr>
                          <w:b/>
                          <w:color w:val="FFFFFF" w:themeColor="background1"/>
                          <w:sz w:val="40"/>
                        </w:rPr>
                        <w:t xml:space="preserve"> </w:t>
                      </w:r>
                      <w:r w:rsidRPr="008E1619">
                        <w:rPr>
                          <w:b/>
                          <w:color w:val="FFFFFF" w:themeColor="background1"/>
                          <w:sz w:val="40"/>
                        </w:rPr>
                        <w:t>de vos projets</w:t>
                      </w:r>
                      <w:r>
                        <w:rPr>
                          <w:b/>
                          <w:color w:val="FFFFFF" w:themeColor="background1"/>
                          <w:sz w:val="40"/>
                        </w:rPr>
                        <w:t xml:space="preserve"> de santé</w:t>
                      </w:r>
                      <w:r w:rsidRPr="008E1619">
                        <w:rPr>
                          <w:b/>
                          <w:color w:val="FFFFFF" w:themeColor="background1"/>
                          <w:sz w:val="40"/>
                        </w:rPr>
                        <w:t xml:space="preserve"> </w:t>
                      </w:r>
                    </w:p>
                    <w:p w14:paraId="25FF5E67" w14:textId="77777777" w:rsidR="005A21BA" w:rsidRPr="008E1619" w:rsidRDefault="005A21BA" w:rsidP="005A21BA">
                      <w:pPr>
                        <w:rPr>
                          <w:color w:val="404040" w:themeColor="text1" w:themeTint="BF"/>
                          <w:sz w:val="18"/>
                        </w:rPr>
                      </w:pPr>
                    </w:p>
                  </w:txbxContent>
                </v:textbox>
                <w10:wrap type="square" anchorx="page"/>
              </v:shape>
            </w:pict>
          </mc:Fallback>
        </mc:AlternateContent>
      </w:r>
    </w:p>
    <w:p w14:paraId="0E0B9EB7" w14:textId="24628D3A" w:rsidR="00622D38" w:rsidRDefault="00622D38" w:rsidP="008F146A"/>
    <w:p w14:paraId="39CE8386" w14:textId="52A36EA8" w:rsidR="00622D38" w:rsidRPr="008F146A" w:rsidRDefault="00622D38" w:rsidP="008F146A">
      <w:pPr>
        <w:rPr>
          <w:b/>
          <w:sz w:val="44"/>
        </w:rPr>
      </w:pPr>
    </w:p>
    <w:p w14:paraId="2ABDD6D6" w14:textId="77777777" w:rsidR="00B42444" w:rsidRDefault="00B42444" w:rsidP="00F60A57">
      <w:pPr>
        <w:spacing w:line="276" w:lineRule="auto"/>
        <w:sectPr w:rsidR="00B42444" w:rsidSect="00F76492">
          <w:headerReference w:type="default" r:id="rId12"/>
          <w:pgSz w:w="11906" w:h="16838"/>
          <w:pgMar w:top="1417" w:right="1417" w:bottom="1417" w:left="1417" w:header="708" w:footer="708" w:gutter="0"/>
          <w:pgNumType w:start="1"/>
          <w:cols w:space="720"/>
        </w:sectPr>
      </w:pPr>
    </w:p>
    <w:p w14:paraId="1F79DCF7" w14:textId="77777777" w:rsidR="008B06DB" w:rsidRDefault="008B06DB" w:rsidP="00955EE5">
      <w:pPr>
        <w:spacing w:after="0"/>
        <w:rPr>
          <w:b/>
          <w:color w:val="2142A7"/>
          <w:sz w:val="56"/>
          <w:szCs w:val="56"/>
        </w:rPr>
      </w:pPr>
    </w:p>
    <w:p w14:paraId="287A419A" w14:textId="77777777" w:rsidR="008B06DB" w:rsidRDefault="008B06DB" w:rsidP="00955EE5">
      <w:pPr>
        <w:spacing w:after="0"/>
        <w:rPr>
          <w:b/>
          <w:color w:val="2142A7"/>
          <w:sz w:val="56"/>
          <w:szCs w:val="56"/>
        </w:rPr>
      </w:pPr>
    </w:p>
    <w:p w14:paraId="21F5061C" w14:textId="3C01B49A" w:rsidR="00955EE5" w:rsidRPr="008B06DB" w:rsidRDefault="008F5A75" w:rsidP="00955EE5">
      <w:pPr>
        <w:spacing w:after="0"/>
        <w:rPr>
          <w:b/>
          <w:color w:val="2142A7"/>
          <w:sz w:val="56"/>
          <w:szCs w:val="56"/>
        </w:rPr>
      </w:pPr>
      <w:r w:rsidRPr="008B06DB">
        <w:rPr>
          <w:b/>
          <w:color w:val="2142A7"/>
          <w:sz w:val="56"/>
          <w:szCs w:val="56"/>
        </w:rPr>
        <w:t>Sommaire</w:t>
      </w:r>
    </w:p>
    <w:p w14:paraId="55F3AC63" w14:textId="77777777" w:rsidR="006B1342" w:rsidRPr="006B1342" w:rsidRDefault="006B1342" w:rsidP="006B1342"/>
    <w:sdt>
      <w:sdtPr>
        <w:id w:val="1990671981"/>
        <w:docPartObj>
          <w:docPartGallery w:val="Table of Contents"/>
          <w:docPartUnique/>
        </w:docPartObj>
      </w:sdtPr>
      <w:sdtEndPr>
        <w:rPr>
          <w:b/>
          <w:bCs/>
        </w:rPr>
      </w:sdtEndPr>
      <w:sdtContent>
        <w:p w14:paraId="59B6A5FB" w14:textId="78A2AF15" w:rsidR="00F90B5B" w:rsidRDefault="008F5A75">
          <w:pPr>
            <w:pStyle w:val="TM3"/>
            <w:rPr>
              <w:rFonts w:asciiTheme="minorHAnsi" w:eastAsiaTheme="minorEastAsia" w:hAnsiTheme="minorHAnsi" w:cstheme="minorBidi"/>
              <w:noProof/>
              <w:sz w:val="22"/>
            </w:rPr>
          </w:pPr>
          <w:r>
            <w:fldChar w:fldCharType="begin"/>
          </w:r>
          <w:r>
            <w:instrText xml:space="preserve"> TOC \o "1-3" \h \z \u </w:instrText>
          </w:r>
          <w:r>
            <w:fldChar w:fldCharType="separate"/>
          </w:r>
          <w:hyperlink w:anchor="_Toc147152910" w:history="1">
            <w:r w:rsidR="00F90B5B" w:rsidRPr="004B1997">
              <w:rPr>
                <w:rStyle w:val="Lienhypertexte"/>
                <w:noProof/>
              </w:rPr>
              <w:t>Pourquoi la grille Prosiris ?</w:t>
            </w:r>
            <w:r w:rsidR="00F90B5B">
              <w:rPr>
                <w:noProof/>
                <w:webHidden/>
              </w:rPr>
              <w:tab/>
            </w:r>
            <w:r w:rsidR="00F90B5B">
              <w:rPr>
                <w:noProof/>
                <w:webHidden/>
              </w:rPr>
              <w:fldChar w:fldCharType="begin"/>
            </w:r>
            <w:r w:rsidR="00F90B5B">
              <w:rPr>
                <w:noProof/>
                <w:webHidden/>
              </w:rPr>
              <w:instrText xml:space="preserve"> PAGEREF _Toc147152910 \h </w:instrText>
            </w:r>
            <w:r w:rsidR="00F90B5B">
              <w:rPr>
                <w:noProof/>
                <w:webHidden/>
              </w:rPr>
            </w:r>
            <w:r w:rsidR="00F90B5B">
              <w:rPr>
                <w:noProof/>
                <w:webHidden/>
              </w:rPr>
              <w:fldChar w:fldCharType="separate"/>
            </w:r>
            <w:r w:rsidR="00F90B5B">
              <w:rPr>
                <w:noProof/>
                <w:webHidden/>
              </w:rPr>
              <w:t>3</w:t>
            </w:r>
            <w:r w:rsidR="00F90B5B">
              <w:rPr>
                <w:noProof/>
                <w:webHidden/>
              </w:rPr>
              <w:fldChar w:fldCharType="end"/>
            </w:r>
          </w:hyperlink>
        </w:p>
        <w:p w14:paraId="4F0A7D74" w14:textId="372F0F4E" w:rsidR="00F90B5B" w:rsidRDefault="00F90B5B">
          <w:pPr>
            <w:pStyle w:val="TM3"/>
            <w:rPr>
              <w:rFonts w:asciiTheme="minorHAnsi" w:eastAsiaTheme="minorEastAsia" w:hAnsiTheme="minorHAnsi" w:cstheme="minorBidi"/>
              <w:noProof/>
              <w:sz w:val="22"/>
            </w:rPr>
          </w:pPr>
          <w:hyperlink w:anchor="_Toc147152911" w:history="1">
            <w:r w:rsidRPr="004B1997">
              <w:rPr>
                <w:rStyle w:val="Lienhypertexte"/>
                <w:noProof/>
              </w:rPr>
              <w:t>A qui s’adresse-t-elle ?</w:t>
            </w:r>
            <w:r>
              <w:rPr>
                <w:noProof/>
                <w:webHidden/>
              </w:rPr>
              <w:tab/>
            </w:r>
            <w:r>
              <w:rPr>
                <w:noProof/>
                <w:webHidden/>
              </w:rPr>
              <w:fldChar w:fldCharType="begin"/>
            </w:r>
            <w:r>
              <w:rPr>
                <w:noProof/>
                <w:webHidden/>
              </w:rPr>
              <w:instrText xml:space="preserve"> PAGEREF _Toc147152911 \h </w:instrText>
            </w:r>
            <w:r>
              <w:rPr>
                <w:noProof/>
                <w:webHidden/>
              </w:rPr>
            </w:r>
            <w:r>
              <w:rPr>
                <w:noProof/>
                <w:webHidden/>
              </w:rPr>
              <w:fldChar w:fldCharType="separate"/>
            </w:r>
            <w:r>
              <w:rPr>
                <w:noProof/>
                <w:webHidden/>
              </w:rPr>
              <w:t>4</w:t>
            </w:r>
            <w:r>
              <w:rPr>
                <w:noProof/>
                <w:webHidden/>
              </w:rPr>
              <w:fldChar w:fldCharType="end"/>
            </w:r>
          </w:hyperlink>
        </w:p>
        <w:p w14:paraId="607B9ADD" w14:textId="5951A699" w:rsidR="00F90B5B" w:rsidRDefault="00F90B5B">
          <w:pPr>
            <w:pStyle w:val="TM3"/>
            <w:rPr>
              <w:rFonts w:asciiTheme="minorHAnsi" w:eastAsiaTheme="minorEastAsia" w:hAnsiTheme="minorHAnsi" w:cstheme="minorBidi"/>
              <w:noProof/>
              <w:sz w:val="22"/>
            </w:rPr>
          </w:pPr>
          <w:hyperlink w:anchor="_Toc147152912" w:history="1">
            <w:r w:rsidRPr="004B1997">
              <w:rPr>
                <w:rStyle w:val="Lienhypertexte"/>
                <w:noProof/>
              </w:rPr>
              <w:t>Comment l’utiliser ?</w:t>
            </w:r>
            <w:r>
              <w:rPr>
                <w:noProof/>
                <w:webHidden/>
              </w:rPr>
              <w:tab/>
            </w:r>
            <w:r>
              <w:rPr>
                <w:noProof/>
                <w:webHidden/>
              </w:rPr>
              <w:fldChar w:fldCharType="begin"/>
            </w:r>
            <w:r>
              <w:rPr>
                <w:noProof/>
                <w:webHidden/>
              </w:rPr>
              <w:instrText xml:space="preserve"> PAGEREF _Toc147152912 \h </w:instrText>
            </w:r>
            <w:r>
              <w:rPr>
                <w:noProof/>
                <w:webHidden/>
              </w:rPr>
            </w:r>
            <w:r>
              <w:rPr>
                <w:noProof/>
                <w:webHidden/>
              </w:rPr>
              <w:fldChar w:fldCharType="separate"/>
            </w:r>
            <w:r>
              <w:rPr>
                <w:noProof/>
                <w:webHidden/>
              </w:rPr>
              <w:t>4</w:t>
            </w:r>
            <w:r>
              <w:rPr>
                <w:noProof/>
                <w:webHidden/>
              </w:rPr>
              <w:fldChar w:fldCharType="end"/>
            </w:r>
          </w:hyperlink>
        </w:p>
        <w:p w14:paraId="00F0F452" w14:textId="0AD97031" w:rsidR="00F90B5B" w:rsidRDefault="00F90B5B">
          <w:pPr>
            <w:pStyle w:val="TM3"/>
            <w:rPr>
              <w:rFonts w:asciiTheme="minorHAnsi" w:eastAsiaTheme="minorEastAsia" w:hAnsiTheme="minorHAnsi" w:cstheme="minorBidi"/>
              <w:noProof/>
              <w:sz w:val="22"/>
            </w:rPr>
          </w:pPr>
          <w:hyperlink w:anchor="_Toc147152913" w:history="1">
            <w:r w:rsidRPr="004B1997">
              <w:rPr>
                <w:rStyle w:val="Lienhypertexte"/>
                <w:noProof/>
              </w:rPr>
              <w:t>Comment a-t-elle été élaborée ?</w:t>
            </w:r>
            <w:r>
              <w:rPr>
                <w:noProof/>
                <w:webHidden/>
              </w:rPr>
              <w:tab/>
            </w:r>
            <w:r>
              <w:rPr>
                <w:noProof/>
                <w:webHidden/>
              </w:rPr>
              <w:fldChar w:fldCharType="begin"/>
            </w:r>
            <w:r>
              <w:rPr>
                <w:noProof/>
                <w:webHidden/>
              </w:rPr>
              <w:instrText xml:space="preserve"> PAGEREF _Toc147152913 \h </w:instrText>
            </w:r>
            <w:r>
              <w:rPr>
                <w:noProof/>
                <w:webHidden/>
              </w:rPr>
            </w:r>
            <w:r>
              <w:rPr>
                <w:noProof/>
                <w:webHidden/>
              </w:rPr>
              <w:fldChar w:fldCharType="separate"/>
            </w:r>
            <w:r>
              <w:rPr>
                <w:noProof/>
                <w:webHidden/>
              </w:rPr>
              <w:t>5</w:t>
            </w:r>
            <w:r>
              <w:rPr>
                <w:noProof/>
                <w:webHidden/>
              </w:rPr>
              <w:fldChar w:fldCharType="end"/>
            </w:r>
          </w:hyperlink>
        </w:p>
        <w:p w14:paraId="36D98DB6" w14:textId="08F9F27E" w:rsidR="00F90B5B" w:rsidRDefault="00F90B5B">
          <w:pPr>
            <w:pStyle w:val="TM3"/>
            <w:rPr>
              <w:rFonts w:asciiTheme="minorHAnsi" w:eastAsiaTheme="minorEastAsia" w:hAnsiTheme="minorHAnsi" w:cstheme="minorBidi"/>
              <w:noProof/>
              <w:sz w:val="22"/>
            </w:rPr>
          </w:pPr>
          <w:hyperlink w:anchor="_Toc147152914" w:history="1">
            <w:r w:rsidRPr="004B1997">
              <w:rPr>
                <w:rStyle w:val="Lienhypertexte"/>
                <w:noProof/>
              </w:rPr>
              <w:t>Pour en savoir plus et vous guider dans son utilisation</w:t>
            </w:r>
            <w:r>
              <w:rPr>
                <w:noProof/>
                <w:webHidden/>
              </w:rPr>
              <w:tab/>
            </w:r>
            <w:r>
              <w:rPr>
                <w:noProof/>
                <w:webHidden/>
              </w:rPr>
              <w:fldChar w:fldCharType="begin"/>
            </w:r>
            <w:r>
              <w:rPr>
                <w:noProof/>
                <w:webHidden/>
              </w:rPr>
              <w:instrText xml:space="preserve"> PAGEREF _Toc147152914 \h </w:instrText>
            </w:r>
            <w:r>
              <w:rPr>
                <w:noProof/>
                <w:webHidden/>
              </w:rPr>
            </w:r>
            <w:r>
              <w:rPr>
                <w:noProof/>
                <w:webHidden/>
              </w:rPr>
              <w:fldChar w:fldCharType="separate"/>
            </w:r>
            <w:r>
              <w:rPr>
                <w:noProof/>
                <w:webHidden/>
              </w:rPr>
              <w:t>6</w:t>
            </w:r>
            <w:r>
              <w:rPr>
                <w:noProof/>
                <w:webHidden/>
              </w:rPr>
              <w:fldChar w:fldCharType="end"/>
            </w:r>
          </w:hyperlink>
        </w:p>
        <w:p w14:paraId="531E4121" w14:textId="47E9E82C" w:rsidR="00F90B5B" w:rsidRDefault="00F90B5B">
          <w:pPr>
            <w:pStyle w:val="TM3"/>
            <w:rPr>
              <w:rFonts w:asciiTheme="minorHAnsi" w:eastAsiaTheme="minorEastAsia" w:hAnsiTheme="minorHAnsi" w:cstheme="minorBidi"/>
              <w:noProof/>
              <w:sz w:val="22"/>
            </w:rPr>
          </w:pPr>
          <w:hyperlink w:anchor="_Toc147152915" w:history="1">
            <w:r w:rsidRPr="004B1997">
              <w:rPr>
                <w:rStyle w:val="Lienhypertexte"/>
                <w:noProof/>
              </w:rPr>
              <w:t>Critère 1 · Le projet intègre un travail intersectoriel et partagé sur la question des ISTS</w:t>
            </w:r>
            <w:r>
              <w:rPr>
                <w:noProof/>
                <w:webHidden/>
              </w:rPr>
              <w:tab/>
            </w:r>
            <w:r>
              <w:rPr>
                <w:noProof/>
                <w:webHidden/>
              </w:rPr>
              <w:fldChar w:fldCharType="begin"/>
            </w:r>
            <w:r>
              <w:rPr>
                <w:noProof/>
                <w:webHidden/>
              </w:rPr>
              <w:instrText xml:space="preserve"> PAGEREF _Toc147152915 \h </w:instrText>
            </w:r>
            <w:r>
              <w:rPr>
                <w:noProof/>
                <w:webHidden/>
              </w:rPr>
            </w:r>
            <w:r>
              <w:rPr>
                <w:noProof/>
                <w:webHidden/>
              </w:rPr>
              <w:fldChar w:fldCharType="separate"/>
            </w:r>
            <w:r>
              <w:rPr>
                <w:noProof/>
                <w:webHidden/>
              </w:rPr>
              <w:t>7</w:t>
            </w:r>
            <w:r>
              <w:rPr>
                <w:noProof/>
                <w:webHidden/>
              </w:rPr>
              <w:fldChar w:fldCharType="end"/>
            </w:r>
          </w:hyperlink>
        </w:p>
        <w:p w14:paraId="4AB57544" w14:textId="1239AD9B" w:rsidR="00F90B5B" w:rsidRDefault="00F90B5B">
          <w:pPr>
            <w:pStyle w:val="TM3"/>
            <w:rPr>
              <w:rFonts w:asciiTheme="minorHAnsi" w:eastAsiaTheme="minorEastAsia" w:hAnsiTheme="minorHAnsi" w:cstheme="minorBidi"/>
              <w:noProof/>
              <w:sz w:val="22"/>
            </w:rPr>
          </w:pPr>
          <w:hyperlink w:anchor="_Toc147152916" w:history="1">
            <w:r w:rsidRPr="004B1997">
              <w:rPr>
                <w:rStyle w:val="Lienhypertexte"/>
                <w:noProof/>
              </w:rPr>
              <w:t>Critère 2 · Le projet est basé sur une analyse de situation globale y intégrant les ISTS</w:t>
            </w:r>
            <w:r>
              <w:rPr>
                <w:noProof/>
                <w:webHidden/>
              </w:rPr>
              <w:tab/>
            </w:r>
            <w:r>
              <w:rPr>
                <w:noProof/>
                <w:webHidden/>
              </w:rPr>
              <w:fldChar w:fldCharType="begin"/>
            </w:r>
            <w:r>
              <w:rPr>
                <w:noProof/>
                <w:webHidden/>
              </w:rPr>
              <w:instrText xml:space="preserve"> PAGEREF _Toc147152916 \h </w:instrText>
            </w:r>
            <w:r>
              <w:rPr>
                <w:noProof/>
                <w:webHidden/>
              </w:rPr>
            </w:r>
            <w:r>
              <w:rPr>
                <w:noProof/>
                <w:webHidden/>
              </w:rPr>
              <w:fldChar w:fldCharType="separate"/>
            </w:r>
            <w:r>
              <w:rPr>
                <w:noProof/>
                <w:webHidden/>
              </w:rPr>
              <w:t>12</w:t>
            </w:r>
            <w:r>
              <w:rPr>
                <w:noProof/>
                <w:webHidden/>
              </w:rPr>
              <w:fldChar w:fldCharType="end"/>
            </w:r>
          </w:hyperlink>
        </w:p>
        <w:p w14:paraId="2E608939" w14:textId="42A4677C" w:rsidR="00F90B5B" w:rsidRDefault="00F90B5B">
          <w:pPr>
            <w:pStyle w:val="TM3"/>
            <w:rPr>
              <w:rFonts w:asciiTheme="minorHAnsi" w:eastAsiaTheme="minorEastAsia" w:hAnsiTheme="minorHAnsi" w:cstheme="minorBidi"/>
              <w:noProof/>
              <w:sz w:val="22"/>
            </w:rPr>
          </w:pPr>
          <w:hyperlink w:anchor="_Toc147152917" w:history="1">
            <w:r w:rsidRPr="004B1997">
              <w:rPr>
                <w:rStyle w:val="Lienhypertexte"/>
                <w:noProof/>
              </w:rPr>
              <w:t>Critère 3 · Le projet privilégie une approche positive et globale de la santé visant la réduction des ISTS</w:t>
            </w:r>
            <w:r>
              <w:rPr>
                <w:noProof/>
                <w:webHidden/>
              </w:rPr>
              <w:tab/>
            </w:r>
            <w:r>
              <w:rPr>
                <w:noProof/>
                <w:webHidden/>
              </w:rPr>
              <w:fldChar w:fldCharType="begin"/>
            </w:r>
            <w:r>
              <w:rPr>
                <w:noProof/>
                <w:webHidden/>
              </w:rPr>
              <w:instrText xml:space="preserve"> PAGEREF _Toc147152917 \h </w:instrText>
            </w:r>
            <w:r>
              <w:rPr>
                <w:noProof/>
                <w:webHidden/>
              </w:rPr>
            </w:r>
            <w:r>
              <w:rPr>
                <w:noProof/>
                <w:webHidden/>
              </w:rPr>
              <w:fldChar w:fldCharType="separate"/>
            </w:r>
            <w:r>
              <w:rPr>
                <w:noProof/>
                <w:webHidden/>
              </w:rPr>
              <w:t>18</w:t>
            </w:r>
            <w:r>
              <w:rPr>
                <w:noProof/>
                <w:webHidden/>
              </w:rPr>
              <w:fldChar w:fldCharType="end"/>
            </w:r>
          </w:hyperlink>
        </w:p>
        <w:p w14:paraId="487D092D" w14:textId="2DBCD7BD" w:rsidR="00F90B5B" w:rsidRDefault="00F90B5B">
          <w:pPr>
            <w:pStyle w:val="TM3"/>
            <w:rPr>
              <w:rFonts w:asciiTheme="minorHAnsi" w:eastAsiaTheme="minorEastAsia" w:hAnsiTheme="minorHAnsi" w:cstheme="minorBidi"/>
              <w:noProof/>
              <w:sz w:val="22"/>
            </w:rPr>
          </w:pPr>
          <w:hyperlink w:anchor="_Toc147152918" w:history="1">
            <w:r w:rsidRPr="004B1997">
              <w:rPr>
                <w:rStyle w:val="Lienhypertexte"/>
                <w:noProof/>
              </w:rPr>
              <w:t>Critère 4 · Le projet vise à renforcer le pouvoir d’agir des individus</w:t>
            </w:r>
            <w:r>
              <w:rPr>
                <w:noProof/>
                <w:webHidden/>
              </w:rPr>
              <w:tab/>
            </w:r>
            <w:r>
              <w:rPr>
                <w:noProof/>
                <w:webHidden/>
              </w:rPr>
              <w:fldChar w:fldCharType="begin"/>
            </w:r>
            <w:r>
              <w:rPr>
                <w:noProof/>
                <w:webHidden/>
              </w:rPr>
              <w:instrText xml:space="preserve"> PAGEREF _Toc147152918 \h </w:instrText>
            </w:r>
            <w:r>
              <w:rPr>
                <w:noProof/>
                <w:webHidden/>
              </w:rPr>
            </w:r>
            <w:r>
              <w:rPr>
                <w:noProof/>
                <w:webHidden/>
              </w:rPr>
              <w:fldChar w:fldCharType="separate"/>
            </w:r>
            <w:r>
              <w:rPr>
                <w:noProof/>
                <w:webHidden/>
              </w:rPr>
              <w:t>24</w:t>
            </w:r>
            <w:r>
              <w:rPr>
                <w:noProof/>
                <w:webHidden/>
              </w:rPr>
              <w:fldChar w:fldCharType="end"/>
            </w:r>
          </w:hyperlink>
        </w:p>
        <w:p w14:paraId="7FD5E965" w14:textId="51E4D373" w:rsidR="00F90B5B" w:rsidRDefault="00F90B5B">
          <w:pPr>
            <w:pStyle w:val="TM3"/>
            <w:rPr>
              <w:rFonts w:asciiTheme="minorHAnsi" w:eastAsiaTheme="minorEastAsia" w:hAnsiTheme="minorHAnsi" w:cstheme="minorBidi"/>
              <w:noProof/>
              <w:sz w:val="22"/>
            </w:rPr>
          </w:pPr>
          <w:hyperlink w:anchor="_Toc147152919" w:history="1">
            <w:r w:rsidRPr="004B1997">
              <w:rPr>
                <w:rStyle w:val="Lienhypertexte"/>
                <w:noProof/>
              </w:rPr>
              <w:t>Critère 5 · Le projet prévoit une évaluation structurée qui interroge ses effets sur les ISTS</w:t>
            </w:r>
            <w:r>
              <w:rPr>
                <w:noProof/>
                <w:webHidden/>
              </w:rPr>
              <w:tab/>
            </w:r>
            <w:r>
              <w:rPr>
                <w:noProof/>
                <w:webHidden/>
              </w:rPr>
              <w:fldChar w:fldCharType="begin"/>
            </w:r>
            <w:r>
              <w:rPr>
                <w:noProof/>
                <w:webHidden/>
              </w:rPr>
              <w:instrText xml:space="preserve"> PAGEREF _Toc147152919 \h </w:instrText>
            </w:r>
            <w:r>
              <w:rPr>
                <w:noProof/>
                <w:webHidden/>
              </w:rPr>
            </w:r>
            <w:r>
              <w:rPr>
                <w:noProof/>
                <w:webHidden/>
              </w:rPr>
              <w:fldChar w:fldCharType="separate"/>
            </w:r>
            <w:r>
              <w:rPr>
                <w:noProof/>
                <w:webHidden/>
              </w:rPr>
              <w:t>28</w:t>
            </w:r>
            <w:r>
              <w:rPr>
                <w:noProof/>
                <w:webHidden/>
              </w:rPr>
              <w:fldChar w:fldCharType="end"/>
            </w:r>
          </w:hyperlink>
        </w:p>
        <w:p w14:paraId="4C67D707" w14:textId="14D79420" w:rsidR="00F90B5B" w:rsidRDefault="00F90B5B">
          <w:pPr>
            <w:pStyle w:val="TM3"/>
            <w:rPr>
              <w:rFonts w:asciiTheme="minorHAnsi" w:eastAsiaTheme="minorEastAsia" w:hAnsiTheme="minorHAnsi" w:cstheme="minorBidi"/>
              <w:noProof/>
              <w:sz w:val="22"/>
            </w:rPr>
          </w:pPr>
          <w:hyperlink w:anchor="_Toc147152920" w:history="1">
            <w:r w:rsidRPr="004B1997">
              <w:rPr>
                <w:rStyle w:val="Lienhypertexte"/>
                <w:noProof/>
              </w:rPr>
              <w:t>Synthèse des éléments à améliorer</w:t>
            </w:r>
            <w:r>
              <w:rPr>
                <w:noProof/>
                <w:webHidden/>
              </w:rPr>
              <w:tab/>
            </w:r>
            <w:r>
              <w:rPr>
                <w:noProof/>
                <w:webHidden/>
              </w:rPr>
              <w:fldChar w:fldCharType="begin"/>
            </w:r>
            <w:r>
              <w:rPr>
                <w:noProof/>
                <w:webHidden/>
              </w:rPr>
              <w:instrText xml:space="preserve"> PAGEREF _Toc147152920 \h </w:instrText>
            </w:r>
            <w:r>
              <w:rPr>
                <w:noProof/>
                <w:webHidden/>
              </w:rPr>
            </w:r>
            <w:r>
              <w:rPr>
                <w:noProof/>
                <w:webHidden/>
              </w:rPr>
              <w:fldChar w:fldCharType="separate"/>
            </w:r>
            <w:r>
              <w:rPr>
                <w:noProof/>
                <w:webHidden/>
              </w:rPr>
              <w:t>32</w:t>
            </w:r>
            <w:r>
              <w:rPr>
                <w:noProof/>
                <w:webHidden/>
              </w:rPr>
              <w:fldChar w:fldCharType="end"/>
            </w:r>
          </w:hyperlink>
        </w:p>
        <w:p w14:paraId="46B113D0" w14:textId="7DB86C7D" w:rsidR="00F90B5B" w:rsidRDefault="00F90B5B">
          <w:pPr>
            <w:pStyle w:val="TM3"/>
            <w:rPr>
              <w:rFonts w:asciiTheme="minorHAnsi" w:eastAsiaTheme="minorEastAsia" w:hAnsiTheme="minorHAnsi" w:cstheme="minorBidi"/>
              <w:noProof/>
              <w:sz w:val="22"/>
            </w:rPr>
          </w:pPr>
          <w:hyperlink w:anchor="_Toc147152921" w:history="1">
            <w:r w:rsidRPr="004B1997">
              <w:rPr>
                <w:rStyle w:val="Lienhypertexte"/>
                <w:noProof/>
              </w:rPr>
              <w:t>Définitions</w:t>
            </w:r>
            <w:r>
              <w:rPr>
                <w:noProof/>
                <w:webHidden/>
              </w:rPr>
              <w:tab/>
            </w:r>
            <w:r>
              <w:rPr>
                <w:noProof/>
                <w:webHidden/>
              </w:rPr>
              <w:fldChar w:fldCharType="begin"/>
            </w:r>
            <w:r>
              <w:rPr>
                <w:noProof/>
                <w:webHidden/>
              </w:rPr>
              <w:instrText xml:space="preserve"> PAGEREF _Toc147152921 \h </w:instrText>
            </w:r>
            <w:r>
              <w:rPr>
                <w:noProof/>
                <w:webHidden/>
              </w:rPr>
            </w:r>
            <w:r>
              <w:rPr>
                <w:noProof/>
                <w:webHidden/>
              </w:rPr>
              <w:fldChar w:fldCharType="separate"/>
            </w:r>
            <w:r>
              <w:rPr>
                <w:noProof/>
                <w:webHidden/>
              </w:rPr>
              <w:t>33</w:t>
            </w:r>
            <w:r>
              <w:rPr>
                <w:noProof/>
                <w:webHidden/>
              </w:rPr>
              <w:fldChar w:fldCharType="end"/>
            </w:r>
          </w:hyperlink>
        </w:p>
        <w:p w14:paraId="1251FE76" w14:textId="1D4C4FE8" w:rsidR="00F90B5B" w:rsidRDefault="00F90B5B">
          <w:pPr>
            <w:pStyle w:val="TM3"/>
            <w:rPr>
              <w:rFonts w:asciiTheme="minorHAnsi" w:eastAsiaTheme="minorEastAsia" w:hAnsiTheme="minorHAnsi" w:cstheme="minorBidi"/>
              <w:noProof/>
              <w:sz w:val="22"/>
            </w:rPr>
          </w:pPr>
          <w:hyperlink w:anchor="_Toc147152922" w:history="1">
            <w:r w:rsidRPr="004B1997">
              <w:rPr>
                <w:rStyle w:val="Lienhypertexte"/>
                <w:noProof/>
              </w:rPr>
              <w:t>Bibliographie</w:t>
            </w:r>
            <w:r>
              <w:rPr>
                <w:noProof/>
                <w:webHidden/>
              </w:rPr>
              <w:tab/>
            </w:r>
            <w:r>
              <w:rPr>
                <w:noProof/>
                <w:webHidden/>
              </w:rPr>
              <w:fldChar w:fldCharType="begin"/>
            </w:r>
            <w:r>
              <w:rPr>
                <w:noProof/>
                <w:webHidden/>
              </w:rPr>
              <w:instrText xml:space="preserve"> PAGEREF _Toc147152922 \h </w:instrText>
            </w:r>
            <w:r>
              <w:rPr>
                <w:noProof/>
                <w:webHidden/>
              </w:rPr>
            </w:r>
            <w:r>
              <w:rPr>
                <w:noProof/>
                <w:webHidden/>
              </w:rPr>
              <w:fldChar w:fldCharType="separate"/>
            </w:r>
            <w:r>
              <w:rPr>
                <w:noProof/>
                <w:webHidden/>
              </w:rPr>
              <w:t>37</w:t>
            </w:r>
            <w:r>
              <w:rPr>
                <w:noProof/>
                <w:webHidden/>
              </w:rPr>
              <w:fldChar w:fldCharType="end"/>
            </w:r>
          </w:hyperlink>
        </w:p>
        <w:p w14:paraId="5F459F94" w14:textId="7E1180CA" w:rsidR="008F5A75" w:rsidRDefault="008F5A75" w:rsidP="008F5A75">
          <w:pPr>
            <w:spacing w:after="0"/>
            <w:rPr>
              <w:b/>
              <w:bCs/>
            </w:rPr>
          </w:pPr>
          <w:r>
            <w:rPr>
              <w:b/>
              <w:bCs/>
            </w:rPr>
            <w:fldChar w:fldCharType="end"/>
          </w:r>
        </w:p>
      </w:sdtContent>
    </w:sdt>
    <w:p w14:paraId="00D4C073" w14:textId="77777777" w:rsidR="008F5A75" w:rsidRDefault="008F5A75" w:rsidP="00955EE5">
      <w:pPr>
        <w:spacing w:after="0"/>
        <w:rPr>
          <w:b/>
          <w:bCs/>
        </w:rPr>
      </w:pPr>
    </w:p>
    <w:p w14:paraId="52AF58A6" w14:textId="77777777" w:rsidR="00955EE5" w:rsidRPr="008B06DB" w:rsidRDefault="00955EE5" w:rsidP="00D437AA">
      <w:pPr>
        <w:pStyle w:val="NormalWeb"/>
        <w:spacing w:before="0" w:beforeAutospacing="0" w:after="0" w:afterAutospacing="0"/>
        <w:rPr>
          <w:rStyle w:val="lev"/>
          <w:rFonts w:ascii="Arial" w:hAnsi="Arial" w:cs="Arial"/>
          <w:color w:val="2142A7"/>
          <w:sz w:val="20"/>
          <w:szCs w:val="20"/>
        </w:rPr>
      </w:pPr>
      <w:bookmarkStart w:id="0" w:name="_GoBack"/>
      <w:bookmarkEnd w:id="0"/>
    </w:p>
    <w:p w14:paraId="5ECAD6D0" w14:textId="77777777" w:rsidR="008B06DB" w:rsidRDefault="008B06DB" w:rsidP="00D437AA">
      <w:pPr>
        <w:pStyle w:val="NormalWeb"/>
        <w:spacing w:before="0" w:beforeAutospacing="0" w:after="0" w:afterAutospacing="0"/>
        <w:rPr>
          <w:rStyle w:val="lev"/>
          <w:rFonts w:ascii="Arial" w:hAnsi="Arial" w:cs="Arial"/>
          <w:color w:val="2142A7"/>
          <w:sz w:val="20"/>
          <w:szCs w:val="20"/>
        </w:rPr>
      </w:pPr>
    </w:p>
    <w:p w14:paraId="091787B0" w14:textId="77777777" w:rsidR="008B06DB" w:rsidRDefault="008B06DB" w:rsidP="00D437AA">
      <w:pPr>
        <w:pStyle w:val="NormalWeb"/>
        <w:spacing w:before="0" w:beforeAutospacing="0" w:after="0" w:afterAutospacing="0"/>
        <w:rPr>
          <w:rStyle w:val="lev"/>
          <w:rFonts w:ascii="Arial" w:hAnsi="Arial" w:cs="Arial"/>
          <w:color w:val="2142A7"/>
          <w:sz w:val="20"/>
          <w:szCs w:val="20"/>
        </w:rPr>
      </w:pPr>
    </w:p>
    <w:p w14:paraId="6D795BB9" w14:textId="77777777" w:rsidR="008B06DB" w:rsidRDefault="008B06DB" w:rsidP="00D437AA">
      <w:pPr>
        <w:pStyle w:val="NormalWeb"/>
        <w:spacing w:before="0" w:beforeAutospacing="0" w:after="0" w:afterAutospacing="0"/>
        <w:rPr>
          <w:rStyle w:val="lev"/>
          <w:rFonts w:ascii="Arial" w:hAnsi="Arial" w:cs="Arial"/>
          <w:color w:val="2142A7"/>
          <w:sz w:val="20"/>
          <w:szCs w:val="20"/>
        </w:rPr>
      </w:pPr>
    </w:p>
    <w:p w14:paraId="095AFCCD" w14:textId="77777777" w:rsidR="008B06DB" w:rsidRDefault="008B06DB" w:rsidP="00D437AA">
      <w:pPr>
        <w:pStyle w:val="NormalWeb"/>
        <w:spacing w:before="0" w:beforeAutospacing="0" w:after="0" w:afterAutospacing="0"/>
        <w:rPr>
          <w:rStyle w:val="lev"/>
          <w:rFonts w:ascii="Arial" w:hAnsi="Arial" w:cs="Arial"/>
          <w:color w:val="2142A7"/>
          <w:sz w:val="20"/>
          <w:szCs w:val="20"/>
        </w:rPr>
      </w:pPr>
    </w:p>
    <w:p w14:paraId="3BFB3382" w14:textId="77777777" w:rsidR="008B06DB" w:rsidRDefault="008B06DB" w:rsidP="00D437AA">
      <w:pPr>
        <w:pStyle w:val="NormalWeb"/>
        <w:spacing w:before="0" w:beforeAutospacing="0" w:after="0" w:afterAutospacing="0"/>
        <w:rPr>
          <w:rStyle w:val="lev"/>
          <w:rFonts w:ascii="Arial" w:hAnsi="Arial" w:cs="Arial"/>
          <w:color w:val="2142A7"/>
          <w:sz w:val="20"/>
          <w:szCs w:val="20"/>
        </w:rPr>
      </w:pPr>
    </w:p>
    <w:p w14:paraId="0B6CA4C0" w14:textId="77777777" w:rsidR="008B06DB" w:rsidRDefault="008B06DB" w:rsidP="00D437AA">
      <w:pPr>
        <w:pStyle w:val="NormalWeb"/>
        <w:spacing w:before="0" w:beforeAutospacing="0" w:after="0" w:afterAutospacing="0"/>
        <w:rPr>
          <w:rStyle w:val="lev"/>
          <w:rFonts w:ascii="Arial" w:hAnsi="Arial" w:cs="Arial"/>
          <w:color w:val="2142A7"/>
          <w:sz w:val="20"/>
          <w:szCs w:val="20"/>
        </w:rPr>
      </w:pPr>
    </w:p>
    <w:p w14:paraId="04A6420C" w14:textId="37982CC6" w:rsidR="00D437AA" w:rsidRDefault="00D437AA" w:rsidP="00D437AA">
      <w:pPr>
        <w:pStyle w:val="NormalWeb"/>
        <w:spacing w:before="0" w:beforeAutospacing="0" w:after="0" w:afterAutospacing="0"/>
        <w:rPr>
          <w:rStyle w:val="lev"/>
          <w:rFonts w:ascii="Arial" w:hAnsi="Arial" w:cs="Arial"/>
          <w:sz w:val="20"/>
          <w:szCs w:val="20"/>
        </w:rPr>
      </w:pPr>
      <w:r w:rsidRPr="008B06DB">
        <w:rPr>
          <w:rStyle w:val="lev"/>
          <w:rFonts w:ascii="Arial" w:hAnsi="Arial" w:cs="Arial"/>
          <w:color w:val="2142A7"/>
          <w:sz w:val="20"/>
          <w:szCs w:val="20"/>
        </w:rPr>
        <w:t>Utilisation et reproduction </w:t>
      </w:r>
      <w:r w:rsidRPr="008B06DB">
        <w:rPr>
          <w:rFonts w:ascii="Arial" w:hAnsi="Arial" w:cs="Arial"/>
          <w:color w:val="2142A7"/>
          <w:sz w:val="18"/>
          <w:szCs w:val="18"/>
        </w:rPr>
        <w:br/>
      </w:r>
      <w:r>
        <w:rPr>
          <w:rFonts w:ascii="Arial" w:hAnsi="Arial" w:cs="Arial"/>
          <w:sz w:val="20"/>
          <w:szCs w:val="20"/>
        </w:rPr>
        <w:t>L’Ireps Grand Est autorise l’utilisation et la reproduction du contenu de ce document, sous réserve de la mention de la source. </w:t>
      </w:r>
      <w:r>
        <w:rPr>
          <w:rFonts w:ascii="Arial" w:hAnsi="Arial" w:cs="Arial"/>
          <w:sz w:val="18"/>
          <w:szCs w:val="18"/>
        </w:rPr>
        <w:br/>
      </w:r>
    </w:p>
    <w:p w14:paraId="79407556" w14:textId="029A9C65" w:rsidR="00D437AA" w:rsidRDefault="00D437AA" w:rsidP="00822D3F">
      <w:r w:rsidRPr="008B06DB">
        <w:rPr>
          <w:rStyle w:val="lev"/>
          <w:rFonts w:cs="Arial"/>
          <w:color w:val="2142A7"/>
          <w:szCs w:val="20"/>
        </w:rPr>
        <w:t>Citation proposée </w:t>
      </w:r>
      <w:r>
        <w:rPr>
          <w:rFonts w:cs="Arial"/>
          <w:sz w:val="18"/>
          <w:szCs w:val="18"/>
        </w:rPr>
        <w:br/>
      </w:r>
      <w:r w:rsidR="008F5A75" w:rsidRPr="00822D3F">
        <w:t>Instance régionale d’éducation et de promotion de la santé Grand Est</w:t>
      </w:r>
      <w:r w:rsidRPr="00822D3F">
        <w:t xml:space="preserve">, </w:t>
      </w:r>
      <w:r w:rsidR="00A07CB1">
        <w:t>Prosi</w:t>
      </w:r>
      <w:r w:rsidR="00822D3F" w:rsidRPr="00822D3F">
        <w:t>ris </w:t>
      </w:r>
      <w:r w:rsidR="00A07CB1">
        <w:t>: u</w:t>
      </w:r>
      <w:r w:rsidR="00822D3F" w:rsidRPr="00822D3F">
        <w:t>ne grille d’accompagnement de</w:t>
      </w:r>
      <w:r w:rsidR="00A07CB1">
        <w:t xml:space="preserve"> vo</w:t>
      </w:r>
      <w:r w:rsidR="00822D3F" w:rsidRPr="00822D3F">
        <w:t>s projets</w:t>
      </w:r>
      <w:r w:rsidRPr="00822D3F">
        <w:rPr>
          <w:rFonts w:cs="Arial"/>
          <w:szCs w:val="20"/>
        </w:rPr>
        <w:t>. Laxou : Instance régionale d’éducation et de promotion de la santé Grand Est ;</w:t>
      </w:r>
      <w:r w:rsidR="004501AA" w:rsidRPr="00822D3F">
        <w:rPr>
          <w:rFonts w:cs="Arial"/>
          <w:szCs w:val="20"/>
        </w:rPr>
        <w:t xml:space="preserve"> 2023</w:t>
      </w:r>
      <w:r w:rsidRPr="00822D3F">
        <w:rPr>
          <w:rFonts w:cs="Arial"/>
          <w:szCs w:val="20"/>
        </w:rPr>
        <w:t xml:space="preserve">. </w:t>
      </w:r>
      <w:r w:rsidR="00822D3F" w:rsidRPr="00822D3F">
        <w:rPr>
          <w:rFonts w:cs="Arial"/>
          <w:szCs w:val="20"/>
        </w:rPr>
        <w:t>3</w:t>
      </w:r>
      <w:r w:rsidR="00822D3F">
        <w:rPr>
          <w:rFonts w:cs="Arial"/>
          <w:szCs w:val="20"/>
        </w:rPr>
        <w:t>8</w:t>
      </w:r>
      <w:r w:rsidRPr="00822D3F">
        <w:rPr>
          <w:rFonts w:cs="Arial"/>
          <w:szCs w:val="20"/>
        </w:rPr>
        <w:t xml:space="preserve"> p. </w:t>
      </w:r>
      <w:r w:rsidRPr="00822D3F">
        <w:rPr>
          <w:rFonts w:cs="Arial"/>
          <w:sz w:val="18"/>
          <w:szCs w:val="18"/>
        </w:rPr>
        <w:br/>
      </w:r>
      <w:r>
        <w:rPr>
          <w:rFonts w:cs="Arial"/>
          <w:szCs w:val="20"/>
        </w:rPr>
        <w:t> </w:t>
      </w:r>
    </w:p>
    <w:p w14:paraId="38E2602D" w14:textId="77777777" w:rsidR="00D437AA" w:rsidRDefault="00D437AA" w:rsidP="00D437AA">
      <w:pPr>
        <w:pStyle w:val="NormalWeb"/>
        <w:spacing w:before="0" w:beforeAutospacing="0" w:after="0" w:afterAutospacing="0"/>
        <w:rPr>
          <w:rFonts w:ascii="Arial" w:hAnsi="Arial" w:cs="Arial"/>
        </w:rPr>
      </w:pPr>
      <w:r>
        <w:rPr>
          <w:rFonts w:ascii="Arial" w:hAnsi="Arial" w:cs="Arial"/>
          <w:sz w:val="20"/>
          <w:szCs w:val="20"/>
        </w:rPr>
        <w:t>Avec le soutien financier de l’Agence régionale de santé Grand Est</w:t>
      </w:r>
      <w:r>
        <w:rPr>
          <w:rFonts w:ascii="Arial" w:hAnsi="Arial" w:cs="Arial"/>
          <w:color w:val="A5397A"/>
          <w:sz w:val="20"/>
          <w:szCs w:val="20"/>
        </w:rPr>
        <w:t>. </w:t>
      </w:r>
      <w:r>
        <w:rPr>
          <w:rFonts w:ascii="Arial" w:hAnsi="Arial" w:cs="Arial"/>
          <w:sz w:val="18"/>
          <w:szCs w:val="18"/>
        </w:rPr>
        <w:br/>
      </w:r>
      <w:r>
        <w:rPr>
          <w:rFonts w:ascii="Arial" w:hAnsi="Arial" w:cs="Arial"/>
          <w:sz w:val="20"/>
          <w:szCs w:val="20"/>
        </w:rPr>
        <w:t> </w:t>
      </w:r>
    </w:p>
    <w:p w14:paraId="5F90629B" w14:textId="77777777" w:rsidR="00D437AA" w:rsidRPr="00D437AA" w:rsidRDefault="00D437AA" w:rsidP="00D437AA">
      <w:pPr>
        <w:pStyle w:val="NormalWeb"/>
        <w:spacing w:before="0" w:beforeAutospacing="0" w:after="0" w:afterAutospacing="0"/>
        <w:rPr>
          <w:rFonts w:ascii="Arial" w:hAnsi="Arial" w:cs="Arial"/>
        </w:rPr>
      </w:pPr>
      <w:r w:rsidRPr="00D437AA">
        <w:rPr>
          <w:rFonts w:ascii="Arial" w:hAnsi="Arial" w:cs="Arial"/>
          <w:sz w:val="20"/>
          <w:szCs w:val="20"/>
        </w:rPr>
        <w:t>Mars 2023</w:t>
      </w:r>
    </w:p>
    <w:p w14:paraId="13973A0E" w14:textId="525B8196" w:rsidR="005E582D" w:rsidRPr="00107B8B" w:rsidRDefault="00F60A57" w:rsidP="00553B70">
      <w:pPr>
        <w:pStyle w:val="T2bbleuIGE"/>
      </w:pPr>
      <w:bookmarkStart w:id="1" w:name="_Toc147152910"/>
      <w:r w:rsidRPr="00107B8B">
        <w:t xml:space="preserve">Pourquoi </w:t>
      </w:r>
      <w:r w:rsidR="0033112E">
        <w:t xml:space="preserve">la grille </w:t>
      </w:r>
      <w:proofErr w:type="spellStart"/>
      <w:r w:rsidR="00A07CB1">
        <w:t>Prosi</w:t>
      </w:r>
      <w:r w:rsidR="002B6E9E">
        <w:t>ris</w:t>
      </w:r>
      <w:proofErr w:type="spellEnd"/>
      <w:r w:rsidRPr="00107B8B">
        <w:t> ?</w:t>
      </w:r>
      <w:bookmarkEnd w:id="1"/>
    </w:p>
    <w:p w14:paraId="2B9ADA24" w14:textId="77777777" w:rsidR="005E582D" w:rsidRPr="000F466D" w:rsidRDefault="005E582D" w:rsidP="00F60A57">
      <w:pPr>
        <w:autoSpaceDE w:val="0"/>
        <w:autoSpaceDN w:val="0"/>
        <w:adjustRightInd w:val="0"/>
        <w:spacing w:line="276" w:lineRule="auto"/>
        <w:jc w:val="both"/>
        <w:rPr>
          <w:rFonts w:cs="Arial"/>
          <w:bCs/>
          <w:szCs w:val="18"/>
        </w:rPr>
      </w:pPr>
    </w:p>
    <w:p w14:paraId="6EAF739D" w14:textId="4762FD58" w:rsidR="005E582D" w:rsidRPr="00F60A57" w:rsidRDefault="005E582D" w:rsidP="00F60A57">
      <w:pPr>
        <w:autoSpaceDE w:val="0"/>
        <w:autoSpaceDN w:val="0"/>
        <w:adjustRightInd w:val="0"/>
        <w:spacing w:line="276" w:lineRule="auto"/>
        <w:ind w:right="425"/>
        <w:rPr>
          <w:rFonts w:cs="Arial"/>
          <w:b/>
          <w:bCs/>
          <w:color w:val="404040" w:themeColor="text1" w:themeTint="BF"/>
          <w:sz w:val="24"/>
          <w:szCs w:val="18"/>
        </w:rPr>
      </w:pPr>
      <w:r w:rsidRPr="00502844">
        <w:rPr>
          <w:b/>
          <w:color w:val="404040" w:themeColor="text1" w:themeTint="BF"/>
          <w:sz w:val="24"/>
        </w:rPr>
        <w:t xml:space="preserve">Les </w:t>
      </w:r>
      <w:r w:rsidRPr="00E07CBC">
        <w:rPr>
          <w:b/>
          <w:sz w:val="24"/>
          <w:shd w:val="clear" w:color="auto" w:fill="85FFE8"/>
        </w:rPr>
        <w:t>inégalités sociales et territoriales de santé</w:t>
      </w:r>
      <w:r w:rsidRPr="00502844">
        <w:rPr>
          <w:b/>
          <w:color w:val="404040" w:themeColor="text1" w:themeTint="BF"/>
          <w:sz w:val="24"/>
        </w:rPr>
        <w:t xml:space="preserve"> (ISTS)</w:t>
      </w:r>
      <w:r w:rsidRPr="00502844">
        <w:rPr>
          <w:rFonts w:cs="Arial"/>
          <w:b/>
          <w:bCs/>
          <w:color w:val="404040" w:themeColor="text1" w:themeTint="BF"/>
          <w:sz w:val="24"/>
          <w:szCs w:val="18"/>
        </w:rPr>
        <w:t xml:space="preserve"> </w:t>
      </w:r>
      <w:r w:rsidRPr="00F60A57">
        <w:rPr>
          <w:rFonts w:cs="Arial"/>
          <w:b/>
          <w:bCs/>
          <w:color w:val="404040" w:themeColor="text1" w:themeTint="BF"/>
          <w:sz w:val="24"/>
          <w:szCs w:val="18"/>
        </w:rPr>
        <w:t xml:space="preserve">sont à l’origine des différences d’état de santé des populations selon le territoire et/ou la classe sociale à laquelle elles appartiennent. Ces inégalités se traduisent à travers un </w:t>
      </w:r>
      <w:r w:rsidRPr="00E07CBC">
        <w:rPr>
          <w:rFonts w:cs="Arial"/>
          <w:b/>
          <w:bCs/>
          <w:sz w:val="24"/>
          <w:szCs w:val="18"/>
          <w:shd w:val="clear" w:color="auto" w:fill="85FFE8"/>
        </w:rPr>
        <w:t>gradient social</w:t>
      </w:r>
      <w:r w:rsidRPr="00502844">
        <w:rPr>
          <w:rFonts w:cs="Arial"/>
          <w:b/>
          <w:bCs/>
          <w:color w:val="404040" w:themeColor="text1" w:themeTint="BF"/>
          <w:sz w:val="24"/>
          <w:szCs w:val="18"/>
        </w:rPr>
        <w:t xml:space="preserve"> de santé</w:t>
      </w:r>
      <w:r w:rsidRPr="00F60A57">
        <w:rPr>
          <w:rFonts w:cs="Arial"/>
          <w:b/>
          <w:bCs/>
          <w:color w:val="404040" w:themeColor="text1" w:themeTint="BF"/>
          <w:sz w:val="24"/>
          <w:szCs w:val="18"/>
        </w:rPr>
        <w:t xml:space="preserve"> : l’état de santé des populations se dégrade à mesure que les individus appartiennent à des classes sociales plus défavorisées.</w:t>
      </w:r>
    </w:p>
    <w:p w14:paraId="1C2D989A" w14:textId="77777777" w:rsidR="005E582D" w:rsidRPr="00F60A57" w:rsidRDefault="005E582D" w:rsidP="00F60A57">
      <w:pPr>
        <w:autoSpaceDE w:val="0"/>
        <w:autoSpaceDN w:val="0"/>
        <w:adjustRightInd w:val="0"/>
        <w:spacing w:line="276" w:lineRule="auto"/>
        <w:rPr>
          <w:rFonts w:cs="Arial"/>
          <w:bCs/>
          <w:sz w:val="22"/>
          <w:szCs w:val="18"/>
        </w:rPr>
      </w:pPr>
      <w:r w:rsidRPr="00F60A57">
        <w:rPr>
          <w:rFonts w:cs="Arial"/>
          <w:bCs/>
          <w:iCs/>
          <w:sz w:val="22"/>
          <w:szCs w:val="20"/>
        </w:rPr>
        <w:t xml:space="preserve">Il existe plusieurs niveaux d’intervention à prendre en compte pour réduire les ISTS. Des études ont montré que </w:t>
      </w:r>
      <w:r w:rsidRPr="00F60A57">
        <w:rPr>
          <w:rFonts w:cs="Arial"/>
          <w:bCs/>
          <w:sz w:val="22"/>
          <w:szCs w:val="18"/>
        </w:rPr>
        <w:t>la capacité à tirer profit des interventions est liée à l’appartenance à certains groupes sociaux (</w:t>
      </w:r>
      <w:r w:rsidRPr="00F60A57">
        <w:rPr>
          <w:rFonts w:cs="Arial"/>
          <w:sz w:val="22"/>
          <w:szCs w:val="20"/>
        </w:rPr>
        <w:t>Peretti-Watel, 2013)</w:t>
      </w:r>
      <w:r w:rsidRPr="00F60A57">
        <w:rPr>
          <w:rFonts w:cs="Arial"/>
          <w:bCs/>
          <w:sz w:val="22"/>
          <w:szCs w:val="18"/>
        </w:rPr>
        <w:t>. Ces actions bénéficient souvent aux groupes sociaux les plus favorisés (par exemple, les membres d’une catégorie sociale située sur le haut de l’échelle des revenus), ce qui tend à aggraver les ISTS. Ainsi, dans la mise en place d’un projet, de nombreux critères sont à prendre en compte pour éviter ces écueils.</w:t>
      </w:r>
    </w:p>
    <w:p w14:paraId="7A09289E" w14:textId="2C96D0D8" w:rsidR="005E582D" w:rsidRPr="00F60A57" w:rsidRDefault="00296D97" w:rsidP="00F60A57">
      <w:pPr>
        <w:autoSpaceDE w:val="0"/>
        <w:autoSpaceDN w:val="0"/>
        <w:adjustRightInd w:val="0"/>
        <w:spacing w:line="276" w:lineRule="auto"/>
        <w:rPr>
          <w:rFonts w:cs="Arial"/>
          <w:bCs/>
          <w:sz w:val="22"/>
          <w:szCs w:val="18"/>
        </w:rPr>
      </w:pPr>
      <w:r w:rsidRPr="00F60A57">
        <w:rPr>
          <w:rFonts w:cs="Arial"/>
          <w:bCs/>
          <w:sz w:val="22"/>
          <w:szCs w:val="18"/>
        </w:rPr>
        <w:t xml:space="preserve">Plus précisément, pour permettre à des projets de </w:t>
      </w:r>
      <w:r w:rsidRPr="00F60A57">
        <w:rPr>
          <w:rFonts w:cs="Arial"/>
          <w:b/>
          <w:bCs/>
          <w:sz w:val="22"/>
          <w:szCs w:val="18"/>
        </w:rPr>
        <w:t>contribuer à la réduction des inégalités de santé</w:t>
      </w:r>
      <w:r w:rsidRPr="00F60A57">
        <w:rPr>
          <w:rFonts w:cs="Arial"/>
          <w:bCs/>
          <w:sz w:val="22"/>
          <w:szCs w:val="18"/>
        </w:rPr>
        <w:t xml:space="preserve">, ou du moins </w:t>
      </w:r>
      <w:r w:rsidRPr="00F60A57">
        <w:rPr>
          <w:rFonts w:cs="Arial"/>
          <w:b/>
          <w:bCs/>
          <w:sz w:val="22"/>
          <w:szCs w:val="18"/>
        </w:rPr>
        <w:t>à ne pas les renforcer</w:t>
      </w:r>
      <w:r w:rsidRPr="00F60A57">
        <w:rPr>
          <w:rFonts w:cs="Arial"/>
          <w:bCs/>
          <w:sz w:val="22"/>
          <w:szCs w:val="18"/>
        </w:rPr>
        <w:t xml:space="preserve">, des travaux recommandent de développer des stratégies s’inscrivant dans une démarche de </w:t>
      </w:r>
      <w:r w:rsidRPr="00F60A57">
        <w:rPr>
          <w:rFonts w:cs="Arial"/>
          <w:b/>
          <w:bCs/>
          <w:sz w:val="22"/>
          <w:szCs w:val="18"/>
        </w:rPr>
        <w:t>promotion de la santé</w:t>
      </w:r>
      <w:r w:rsidRPr="00F60A57">
        <w:rPr>
          <w:rFonts w:cs="Arial"/>
          <w:bCs/>
          <w:sz w:val="22"/>
          <w:szCs w:val="18"/>
        </w:rPr>
        <w:t xml:space="preserve"> </w:t>
      </w:r>
      <w:r w:rsidR="005E582D" w:rsidRPr="00F60A57">
        <w:rPr>
          <w:sz w:val="22"/>
          <w:szCs w:val="20"/>
        </w:rPr>
        <w:t>(Gaudrefroy et al., 2018 ; Guichard et al., 2018).</w:t>
      </w:r>
    </w:p>
    <w:p w14:paraId="50F7B37E" w14:textId="5EFDECCF" w:rsidR="002B6E9E" w:rsidRDefault="005E582D" w:rsidP="00A07CB1">
      <w:pPr>
        <w:rPr>
          <w:rFonts w:cs="Arial"/>
          <w:bCs/>
          <w:sz w:val="22"/>
          <w:szCs w:val="18"/>
        </w:rPr>
      </w:pPr>
      <w:r w:rsidRPr="00F60A57">
        <w:rPr>
          <w:rFonts w:cs="Arial"/>
          <w:bCs/>
          <w:sz w:val="22"/>
          <w:szCs w:val="18"/>
        </w:rPr>
        <w:t xml:space="preserve">C’est pour permettre aux acteurs d’intégrer la démarche de promotion </w:t>
      </w:r>
      <w:r w:rsidRPr="002B6E9E">
        <w:rPr>
          <w:rFonts w:cs="Arial"/>
          <w:bCs/>
          <w:sz w:val="22"/>
          <w:szCs w:val="18"/>
        </w:rPr>
        <w:t xml:space="preserve">de la santé et ses effets sur les ISTS qu’a été élaborée la grille </w:t>
      </w:r>
      <w:r w:rsidR="00A07CB1">
        <w:rPr>
          <w:rFonts w:cs="Arial"/>
          <w:bCs/>
          <w:sz w:val="22"/>
          <w:szCs w:val="18"/>
        </w:rPr>
        <w:t>Prosi</w:t>
      </w:r>
      <w:r w:rsidR="002B6E9E" w:rsidRPr="002B6E9E">
        <w:rPr>
          <w:rFonts w:cs="Arial"/>
          <w:bCs/>
          <w:sz w:val="22"/>
          <w:szCs w:val="18"/>
        </w:rPr>
        <w:t xml:space="preserve">ris </w:t>
      </w:r>
      <w:r w:rsidR="002B6E9E" w:rsidRPr="00A07CB1">
        <w:rPr>
          <w:rFonts w:cs="Arial"/>
          <w:bCs/>
          <w:sz w:val="22"/>
        </w:rPr>
        <w:t>(</w:t>
      </w:r>
      <w:r w:rsidR="00A07CB1" w:rsidRPr="00A07CB1">
        <w:rPr>
          <w:sz w:val="22"/>
        </w:rPr>
        <w:t>Promotion de la Santé et Items pour la Réduction des Inégalités sociales et territoriales de Santé</w:t>
      </w:r>
      <w:r w:rsidR="002B6E9E" w:rsidRPr="00A07CB1">
        <w:rPr>
          <w:rFonts w:cs="Arial"/>
          <w:bCs/>
          <w:sz w:val="22"/>
        </w:rPr>
        <w:t>).</w:t>
      </w:r>
    </w:p>
    <w:p w14:paraId="1F1A3FAB" w14:textId="77777777" w:rsidR="002B6E9E" w:rsidRDefault="002B6E9E">
      <w:pPr>
        <w:rPr>
          <w:rFonts w:cs="Arial"/>
          <w:bCs/>
          <w:sz w:val="22"/>
          <w:szCs w:val="18"/>
        </w:rPr>
      </w:pPr>
      <w:r>
        <w:rPr>
          <w:rFonts w:cs="Arial"/>
          <w:bCs/>
          <w:sz w:val="22"/>
          <w:szCs w:val="18"/>
        </w:rPr>
        <w:br w:type="page"/>
      </w:r>
    </w:p>
    <w:p w14:paraId="49ADCCBA" w14:textId="3B6C5AC3" w:rsidR="00F60A57" w:rsidRPr="00107B8B" w:rsidRDefault="00F60A57" w:rsidP="00553B70">
      <w:pPr>
        <w:pStyle w:val="T2bbleuIGE"/>
        <w:rPr>
          <w:color w:val="002060"/>
        </w:rPr>
      </w:pPr>
      <w:bookmarkStart w:id="2" w:name="_Toc147152911"/>
      <w:r>
        <w:t>A qui s’adr</w:t>
      </w:r>
      <w:r w:rsidRPr="008F146A">
        <w:t>e</w:t>
      </w:r>
      <w:r>
        <w:t>sse-t-</w:t>
      </w:r>
      <w:r w:rsidR="002B6E9E">
        <w:t>e</w:t>
      </w:r>
      <w:r>
        <w:t>l</w:t>
      </w:r>
      <w:r w:rsidR="002B6E9E">
        <w:t>le</w:t>
      </w:r>
      <w:r>
        <w:t> ?</w:t>
      </w:r>
      <w:bookmarkEnd w:id="2"/>
    </w:p>
    <w:p w14:paraId="2B93E140" w14:textId="77777777" w:rsidR="00F60A57" w:rsidRPr="00A039AA" w:rsidRDefault="00F60A57" w:rsidP="00A039AA"/>
    <w:p w14:paraId="63351A62" w14:textId="77777777" w:rsidR="00F60A57" w:rsidRPr="00F60A57" w:rsidRDefault="00F60A57" w:rsidP="00F60A57">
      <w:pPr>
        <w:autoSpaceDE w:val="0"/>
        <w:autoSpaceDN w:val="0"/>
        <w:adjustRightInd w:val="0"/>
        <w:spacing w:line="276" w:lineRule="auto"/>
        <w:rPr>
          <w:rFonts w:cs="Arial"/>
          <w:b/>
          <w:bCs/>
          <w:color w:val="404040" w:themeColor="text1" w:themeTint="BF"/>
          <w:sz w:val="24"/>
          <w:szCs w:val="18"/>
        </w:rPr>
      </w:pPr>
      <w:r w:rsidRPr="00F60A57">
        <w:rPr>
          <w:rFonts w:cs="Arial"/>
          <w:b/>
          <w:bCs/>
          <w:color w:val="404040" w:themeColor="text1" w:themeTint="BF"/>
          <w:sz w:val="24"/>
          <w:szCs w:val="18"/>
        </w:rPr>
        <w:t>Cet outil s’adresse aux :</w:t>
      </w:r>
    </w:p>
    <w:p w14:paraId="0741FC0B" w14:textId="77777777" w:rsidR="00F60A57" w:rsidRPr="00F60A57" w:rsidRDefault="00F60A57" w:rsidP="00F60A57">
      <w:pPr>
        <w:numPr>
          <w:ilvl w:val="0"/>
          <w:numId w:val="18"/>
        </w:numPr>
        <w:autoSpaceDE w:val="0"/>
        <w:autoSpaceDN w:val="0"/>
        <w:adjustRightInd w:val="0"/>
        <w:spacing w:after="0" w:line="276" w:lineRule="auto"/>
        <w:rPr>
          <w:rFonts w:cs="Arial"/>
          <w:b/>
          <w:bCs/>
          <w:color w:val="404040" w:themeColor="text1" w:themeTint="BF"/>
          <w:sz w:val="24"/>
          <w:szCs w:val="18"/>
        </w:rPr>
      </w:pPr>
      <w:r w:rsidRPr="00F60A57">
        <w:rPr>
          <w:rFonts w:cs="Arial"/>
          <w:b/>
          <w:bCs/>
          <w:color w:val="404040" w:themeColor="text1" w:themeTint="BF"/>
          <w:sz w:val="24"/>
          <w:szCs w:val="18"/>
        </w:rPr>
        <w:t>Acteurs et actrices des domaines sanitaire, éducatif, social, médico-social, culturel, de l’environnement, du travail, du logement…</w:t>
      </w:r>
    </w:p>
    <w:p w14:paraId="096EEEB1" w14:textId="77777777" w:rsidR="00F60A57" w:rsidRPr="00F60A57" w:rsidRDefault="00F60A57" w:rsidP="00F60A57">
      <w:pPr>
        <w:numPr>
          <w:ilvl w:val="0"/>
          <w:numId w:val="18"/>
        </w:numPr>
        <w:autoSpaceDE w:val="0"/>
        <w:autoSpaceDN w:val="0"/>
        <w:adjustRightInd w:val="0"/>
        <w:spacing w:after="0" w:line="276" w:lineRule="auto"/>
        <w:rPr>
          <w:rFonts w:cs="Arial"/>
          <w:b/>
          <w:bCs/>
          <w:color w:val="404040" w:themeColor="text1" w:themeTint="BF"/>
          <w:sz w:val="24"/>
          <w:szCs w:val="18"/>
        </w:rPr>
      </w:pPr>
      <w:r w:rsidRPr="00F60A57">
        <w:rPr>
          <w:rFonts w:cs="Arial"/>
          <w:b/>
          <w:bCs/>
          <w:color w:val="404040" w:themeColor="text1" w:themeTint="BF"/>
          <w:sz w:val="24"/>
          <w:szCs w:val="18"/>
        </w:rPr>
        <w:t>Institutionnels ou associatifs.</w:t>
      </w:r>
    </w:p>
    <w:p w14:paraId="2B6CEE6E" w14:textId="120FAD6A" w:rsidR="00F60A57" w:rsidRDefault="00F60A57" w:rsidP="00F60A57">
      <w:pPr>
        <w:autoSpaceDE w:val="0"/>
        <w:autoSpaceDN w:val="0"/>
        <w:adjustRightInd w:val="0"/>
        <w:spacing w:line="276" w:lineRule="auto"/>
        <w:rPr>
          <w:rFonts w:cs="Arial"/>
          <w:bCs/>
          <w:sz w:val="22"/>
          <w:szCs w:val="18"/>
        </w:rPr>
      </w:pPr>
      <w:r w:rsidRPr="00F60A57">
        <w:rPr>
          <w:rFonts w:cs="Arial"/>
          <w:bCs/>
          <w:sz w:val="22"/>
          <w:szCs w:val="18"/>
        </w:rPr>
        <w:t xml:space="preserve">Plus </w:t>
      </w:r>
      <w:r w:rsidRPr="002B6E9E">
        <w:rPr>
          <w:rFonts w:cs="Arial"/>
          <w:bCs/>
          <w:sz w:val="22"/>
          <w:szCs w:val="18"/>
        </w:rPr>
        <w:t xml:space="preserve">largement, la grille </w:t>
      </w:r>
      <w:r w:rsidR="00A07CB1">
        <w:rPr>
          <w:rFonts w:cs="Arial"/>
          <w:bCs/>
          <w:sz w:val="22"/>
          <w:szCs w:val="18"/>
        </w:rPr>
        <w:t>Prosi</w:t>
      </w:r>
      <w:r w:rsidR="002B6E9E" w:rsidRPr="002B6E9E">
        <w:rPr>
          <w:rFonts w:cs="Arial"/>
          <w:bCs/>
          <w:sz w:val="22"/>
          <w:szCs w:val="18"/>
        </w:rPr>
        <w:t>ris</w:t>
      </w:r>
      <w:r w:rsidRPr="002B6E9E">
        <w:rPr>
          <w:rFonts w:cs="Arial"/>
          <w:bCs/>
          <w:sz w:val="22"/>
          <w:szCs w:val="18"/>
        </w:rPr>
        <w:t xml:space="preserve"> peut</w:t>
      </w:r>
      <w:r w:rsidRPr="00F60A57">
        <w:rPr>
          <w:rFonts w:cs="Arial"/>
          <w:bCs/>
          <w:sz w:val="22"/>
          <w:szCs w:val="18"/>
        </w:rPr>
        <w:t xml:space="preserve"> être utilisée par toute personne ou structure portant un projet</w:t>
      </w:r>
      <w:r w:rsidR="00A039AA">
        <w:rPr>
          <w:rStyle w:val="Appelnotedebasdep"/>
          <w:rFonts w:cs="Arial"/>
          <w:bCs/>
          <w:sz w:val="22"/>
          <w:szCs w:val="18"/>
        </w:rPr>
        <w:footnoteReference w:id="1"/>
      </w:r>
      <w:r w:rsidRPr="00F60A57">
        <w:rPr>
          <w:rFonts w:cs="Arial"/>
          <w:bCs/>
          <w:sz w:val="22"/>
          <w:szCs w:val="18"/>
        </w:rPr>
        <w:t xml:space="preserve"> et souhaitant mener une réflexion relative à la réduction des ISTS.</w:t>
      </w:r>
    </w:p>
    <w:p w14:paraId="78EF140F" w14:textId="77777777" w:rsidR="00F60A57" w:rsidRDefault="00F60A57" w:rsidP="00553B70">
      <w:pPr>
        <w:pStyle w:val="T2bbleuIGE"/>
      </w:pPr>
      <w:bookmarkStart w:id="3" w:name="_Toc147152912"/>
      <w:r>
        <w:t>Comment l’utiliser ?</w:t>
      </w:r>
      <w:bookmarkEnd w:id="3"/>
    </w:p>
    <w:p w14:paraId="06E16CE1" w14:textId="77777777" w:rsidR="00F60A57" w:rsidRDefault="00F60A57" w:rsidP="00107B8B">
      <w:pPr>
        <w:autoSpaceDE w:val="0"/>
        <w:autoSpaceDN w:val="0"/>
        <w:adjustRightInd w:val="0"/>
        <w:spacing w:line="276" w:lineRule="auto"/>
        <w:jc w:val="both"/>
        <w:rPr>
          <w:rFonts w:cs="Arial"/>
          <w:bCs/>
          <w:szCs w:val="18"/>
        </w:rPr>
      </w:pPr>
    </w:p>
    <w:p w14:paraId="111A96BC" w14:textId="31E963A3" w:rsidR="00F60A57" w:rsidRDefault="00F60A57" w:rsidP="00107B8B">
      <w:pPr>
        <w:autoSpaceDE w:val="0"/>
        <w:autoSpaceDN w:val="0"/>
        <w:adjustRightInd w:val="0"/>
        <w:spacing w:line="276" w:lineRule="auto"/>
        <w:rPr>
          <w:rFonts w:cs="Arial"/>
          <w:bCs/>
          <w:szCs w:val="18"/>
        </w:rPr>
      </w:pPr>
      <w:r w:rsidRPr="00955EE5">
        <w:rPr>
          <w:rFonts w:cs="Arial"/>
          <w:b/>
          <w:bCs/>
          <w:color w:val="404040" w:themeColor="text1" w:themeTint="BF"/>
          <w:sz w:val="24"/>
          <w:szCs w:val="18"/>
        </w:rPr>
        <w:t>Cette grille peut être utilisée en amont, au cours et en aval du projet.</w:t>
      </w:r>
      <w:r w:rsidRPr="00955EE5">
        <w:rPr>
          <w:rFonts w:cs="Arial"/>
          <w:bCs/>
          <w:color w:val="404040" w:themeColor="text1" w:themeTint="BF"/>
          <w:sz w:val="24"/>
          <w:szCs w:val="18"/>
        </w:rPr>
        <w:t xml:space="preserve"> </w:t>
      </w:r>
      <w:r w:rsidRPr="000F466D">
        <w:rPr>
          <w:rFonts w:cs="Arial"/>
          <w:bCs/>
          <w:szCs w:val="18"/>
        </w:rPr>
        <w:t xml:space="preserve">Utilisée dans la phase d’élaboration, elle </w:t>
      </w:r>
      <w:r>
        <w:rPr>
          <w:rFonts w:cs="Arial"/>
          <w:bCs/>
          <w:szCs w:val="18"/>
        </w:rPr>
        <w:t>guidera</w:t>
      </w:r>
      <w:r w:rsidRPr="000F466D">
        <w:rPr>
          <w:rFonts w:cs="Arial"/>
          <w:bCs/>
          <w:szCs w:val="18"/>
        </w:rPr>
        <w:t xml:space="preserve"> les porteurs</w:t>
      </w:r>
      <w:r w:rsidR="00411FFE">
        <w:rPr>
          <w:rFonts w:cs="Arial"/>
          <w:bCs/>
          <w:szCs w:val="18"/>
        </w:rPr>
        <w:t xml:space="preserve"> et porteuses</w:t>
      </w:r>
      <w:r w:rsidRPr="000F466D">
        <w:rPr>
          <w:rFonts w:cs="Arial"/>
          <w:bCs/>
          <w:szCs w:val="18"/>
        </w:rPr>
        <w:t xml:space="preserve"> </w:t>
      </w:r>
      <w:r>
        <w:rPr>
          <w:rFonts w:cs="Arial"/>
          <w:bCs/>
          <w:szCs w:val="18"/>
        </w:rPr>
        <w:t>sur</w:t>
      </w:r>
      <w:r w:rsidRPr="000F466D">
        <w:rPr>
          <w:rFonts w:cs="Arial"/>
          <w:bCs/>
          <w:szCs w:val="18"/>
        </w:rPr>
        <w:t xml:space="preserve"> l’intégrati</w:t>
      </w:r>
      <w:r>
        <w:rPr>
          <w:rFonts w:cs="Arial"/>
          <w:bCs/>
          <w:szCs w:val="18"/>
        </w:rPr>
        <w:t>on de la question des ISTS</w:t>
      </w:r>
      <w:r w:rsidRPr="000F466D">
        <w:rPr>
          <w:rFonts w:cs="Arial"/>
          <w:bCs/>
          <w:szCs w:val="18"/>
        </w:rPr>
        <w:t xml:space="preserve"> dans la c</w:t>
      </w:r>
      <w:r>
        <w:rPr>
          <w:rFonts w:cs="Arial"/>
          <w:bCs/>
          <w:szCs w:val="18"/>
        </w:rPr>
        <w:t xml:space="preserve">onstruction du projet. Pendant </w:t>
      </w:r>
      <w:r w:rsidRPr="000F466D">
        <w:rPr>
          <w:rFonts w:cs="Arial"/>
          <w:bCs/>
          <w:szCs w:val="18"/>
        </w:rPr>
        <w:t>la</w:t>
      </w:r>
      <w:r>
        <w:rPr>
          <w:rFonts w:cs="Arial"/>
          <w:bCs/>
          <w:szCs w:val="18"/>
        </w:rPr>
        <w:t xml:space="preserve"> mise en œuvre, elle</w:t>
      </w:r>
      <w:r w:rsidRPr="000F466D">
        <w:rPr>
          <w:rFonts w:cs="Arial"/>
          <w:bCs/>
          <w:szCs w:val="18"/>
        </w:rPr>
        <w:t xml:space="preserve"> permettra </w:t>
      </w:r>
      <w:r>
        <w:rPr>
          <w:rFonts w:cs="Arial"/>
          <w:bCs/>
          <w:szCs w:val="18"/>
        </w:rPr>
        <w:t xml:space="preserve">à </w:t>
      </w:r>
      <w:r w:rsidRPr="000F466D">
        <w:rPr>
          <w:rFonts w:cs="Arial"/>
          <w:bCs/>
          <w:szCs w:val="18"/>
        </w:rPr>
        <w:t xml:space="preserve">l’équipe </w:t>
      </w:r>
      <w:r>
        <w:rPr>
          <w:rFonts w:cs="Arial"/>
          <w:bCs/>
          <w:szCs w:val="18"/>
        </w:rPr>
        <w:t xml:space="preserve">de s’interroger </w:t>
      </w:r>
      <w:r w:rsidRPr="000F466D">
        <w:rPr>
          <w:rFonts w:cs="Arial"/>
          <w:bCs/>
          <w:szCs w:val="18"/>
        </w:rPr>
        <w:t xml:space="preserve">sur les éventuelles réorientations </w:t>
      </w:r>
      <w:r>
        <w:rPr>
          <w:rFonts w:cs="Arial"/>
          <w:bCs/>
          <w:szCs w:val="18"/>
        </w:rPr>
        <w:t>à effectuer</w:t>
      </w:r>
      <w:r w:rsidRPr="000F466D">
        <w:rPr>
          <w:rFonts w:cs="Arial"/>
          <w:bCs/>
          <w:szCs w:val="18"/>
        </w:rPr>
        <w:t xml:space="preserve"> et les éléments à travailler prioritairement afin </w:t>
      </w:r>
      <w:r>
        <w:rPr>
          <w:rFonts w:cs="Arial"/>
          <w:bCs/>
          <w:szCs w:val="18"/>
        </w:rPr>
        <w:t>d’inscrire le projet</w:t>
      </w:r>
      <w:r w:rsidRPr="000F466D">
        <w:rPr>
          <w:rFonts w:cs="Arial"/>
          <w:bCs/>
          <w:szCs w:val="18"/>
        </w:rPr>
        <w:t xml:space="preserve"> dans une démarche de réduction des </w:t>
      </w:r>
      <w:r>
        <w:rPr>
          <w:rFonts w:cs="Arial"/>
          <w:bCs/>
          <w:szCs w:val="18"/>
        </w:rPr>
        <w:t>ISTS</w:t>
      </w:r>
      <w:r w:rsidRPr="000F466D">
        <w:rPr>
          <w:rFonts w:cs="Arial"/>
          <w:bCs/>
          <w:szCs w:val="18"/>
        </w:rPr>
        <w:t>.</w:t>
      </w:r>
      <w:r>
        <w:rPr>
          <w:rFonts w:cs="Arial"/>
          <w:bCs/>
          <w:szCs w:val="18"/>
        </w:rPr>
        <w:t xml:space="preserve"> </w:t>
      </w:r>
      <w:r w:rsidRPr="000F466D">
        <w:rPr>
          <w:rFonts w:cs="Arial"/>
          <w:bCs/>
          <w:szCs w:val="18"/>
        </w:rPr>
        <w:t>Utilisé</w:t>
      </w:r>
      <w:r>
        <w:rPr>
          <w:rFonts w:cs="Arial"/>
          <w:bCs/>
          <w:szCs w:val="18"/>
        </w:rPr>
        <w:t>e</w:t>
      </w:r>
      <w:r w:rsidRPr="000F466D">
        <w:rPr>
          <w:rFonts w:cs="Arial"/>
          <w:bCs/>
          <w:szCs w:val="18"/>
        </w:rPr>
        <w:t xml:space="preserve"> en aval, elle </w:t>
      </w:r>
      <w:r>
        <w:rPr>
          <w:rFonts w:cs="Arial"/>
          <w:bCs/>
          <w:szCs w:val="18"/>
        </w:rPr>
        <w:t>favorisera la réflexion sur les</w:t>
      </w:r>
      <w:r w:rsidRPr="000F466D">
        <w:rPr>
          <w:rFonts w:cs="Arial"/>
          <w:bCs/>
          <w:szCs w:val="18"/>
        </w:rPr>
        <w:t xml:space="preserve"> perspectives d’évolution des projets à mettre en œuvre ultérieurement,</w:t>
      </w:r>
      <w:r>
        <w:rPr>
          <w:rFonts w:cs="Arial"/>
          <w:bCs/>
          <w:szCs w:val="18"/>
        </w:rPr>
        <w:t xml:space="preserve"> de façon à ce qu’ils</w:t>
      </w:r>
      <w:r w:rsidRPr="000F466D">
        <w:rPr>
          <w:rFonts w:cs="Arial"/>
          <w:bCs/>
          <w:szCs w:val="18"/>
        </w:rPr>
        <w:t xml:space="preserve"> puissent contribuer à la réduction des </w:t>
      </w:r>
      <w:r>
        <w:rPr>
          <w:rFonts w:cs="Arial"/>
          <w:bCs/>
          <w:szCs w:val="18"/>
        </w:rPr>
        <w:t>ISTS</w:t>
      </w:r>
      <w:r w:rsidRPr="000F466D">
        <w:rPr>
          <w:rFonts w:cs="Arial"/>
          <w:bCs/>
          <w:szCs w:val="18"/>
        </w:rPr>
        <w:t>.</w:t>
      </w:r>
    </w:p>
    <w:p w14:paraId="61A03A02" w14:textId="77777777" w:rsidR="002B6E9E" w:rsidRPr="000F466D" w:rsidRDefault="002B6E9E" w:rsidP="00107B8B">
      <w:pPr>
        <w:autoSpaceDE w:val="0"/>
        <w:autoSpaceDN w:val="0"/>
        <w:adjustRightInd w:val="0"/>
        <w:spacing w:line="276" w:lineRule="auto"/>
        <w:rPr>
          <w:rFonts w:cs="Arial"/>
          <w:bCs/>
          <w:szCs w:val="18"/>
        </w:rPr>
      </w:pPr>
    </w:p>
    <w:p w14:paraId="01BB721E" w14:textId="015EE50D" w:rsidR="00F60A57" w:rsidRDefault="00F60A57" w:rsidP="00107B8B">
      <w:pPr>
        <w:autoSpaceDE w:val="0"/>
        <w:autoSpaceDN w:val="0"/>
        <w:adjustRightInd w:val="0"/>
        <w:spacing w:line="276" w:lineRule="auto"/>
        <w:rPr>
          <w:rFonts w:cs="Arial"/>
          <w:bCs/>
          <w:szCs w:val="18"/>
        </w:rPr>
      </w:pPr>
      <w:r w:rsidRPr="00955EE5">
        <w:rPr>
          <w:rFonts w:cs="Arial"/>
          <w:b/>
          <w:bCs/>
          <w:color w:val="404040" w:themeColor="text1" w:themeTint="BF"/>
          <w:sz w:val="24"/>
          <w:szCs w:val="18"/>
        </w:rPr>
        <w:t>Il est préférable d’utiliser l’outil en groupe</w:t>
      </w:r>
      <w:r w:rsidRPr="00955EE5">
        <w:rPr>
          <w:rFonts w:cs="Arial"/>
          <w:bCs/>
          <w:color w:val="404040" w:themeColor="text1" w:themeTint="BF"/>
          <w:szCs w:val="18"/>
        </w:rPr>
        <w:t xml:space="preserve"> </w:t>
      </w:r>
      <w:r w:rsidRPr="000F466D">
        <w:rPr>
          <w:rFonts w:cs="Arial"/>
          <w:bCs/>
          <w:szCs w:val="18"/>
        </w:rPr>
        <w:t>afin que la démar</w:t>
      </w:r>
      <w:r w:rsidR="00E07CBC">
        <w:rPr>
          <w:rFonts w:cs="Arial"/>
          <w:bCs/>
          <w:szCs w:val="18"/>
        </w:rPr>
        <w:t>che et les pistes d’évolutions</w:t>
      </w:r>
      <w:r w:rsidRPr="000F466D">
        <w:rPr>
          <w:rFonts w:cs="Arial"/>
          <w:bCs/>
          <w:szCs w:val="18"/>
        </w:rPr>
        <w:t xml:space="preserve"> puissent être co-construites et partagées.</w:t>
      </w:r>
    </w:p>
    <w:p w14:paraId="3085C4EB" w14:textId="77777777" w:rsidR="002B6E9E" w:rsidRDefault="002B6E9E" w:rsidP="00107B8B">
      <w:pPr>
        <w:autoSpaceDE w:val="0"/>
        <w:autoSpaceDN w:val="0"/>
        <w:adjustRightInd w:val="0"/>
        <w:spacing w:line="276" w:lineRule="auto"/>
        <w:rPr>
          <w:rFonts w:cs="Arial"/>
          <w:bCs/>
          <w:szCs w:val="18"/>
        </w:rPr>
      </w:pPr>
    </w:p>
    <w:p w14:paraId="4884DE6C" w14:textId="77777777" w:rsidR="00F60A57" w:rsidRPr="00987F82" w:rsidRDefault="00F60A57" w:rsidP="00107B8B">
      <w:pPr>
        <w:autoSpaceDE w:val="0"/>
        <w:autoSpaceDN w:val="0"/>
        <w:adjustRightInd w:val="0"/>
        <w:spacing w:line="276" w:lineRule="auto"/>
        <w:rPr>
          <w:rFonts w:cs="Arial"/>
          <w:bCs/>
          <w:szCs w:val="18"/>
        </w:rPr>
      </w:pPr>
      <w:r w:rsidRPr="00955EE5">
        <w:rPr>
          <w:rFonts w:cs="Arial"/>
          <w:b/>
          <w:bCs/>
          <w:color w:val="404040" w:themeColor="text1" w:themeTint="BF"/>
          <w:sz w:val="24"/>
          <w:szCs w:val="18"/>
        </w:rPr>
        <w:t>La grille est élaborée autour de</w:t>
      </w:r>
      <w:r w:rsidRPr="00955EE5">
        <w:rPr>
          <w:rFonts w:cs="Arial"/>
          <w:bCs/>
          <w:color w:val="404040" w:themeColor="text1" w:themeTint="BF"/>
          <w:sz w:val="24"/>
          <w:szCs w:val="18"/>
        </w:rPr>
        <w:t xml:space="preserve"> </w:t>
      </w:r>
      <w:r w:rsidRPr="00955EE5">
        <w:rPr>
          <w:rFonts w:cs="Arial"/>
          <w:b/>
          <w:bCs/>
          <w:color w:val="404040" w:themeColor="text1" w:themeTint="BF"/>
          <w:sz w:val="24"/>
          <w:szCs w:val="18"/>
        </w:rPr>
        <w:t>5 critères de méthodologie de promotion de la santé</w:t>
      </w:r>
      <w:r>
        <w:rPr>
          <w:rFonts w:cs="Arial"/>
          <w:b/>
          <w:bCs/>
          <w:szCs w:val="18"/>
        </w:rPr>
        <w:t xml:space="preserve">, </w:t>
      </w:r>
      <w:r w:rsidRPr="00214B58">
        <w:rPr>
          <w:rFonts w:cs="Arial"/>
          <w:bCs/>
          <w:szCs w:val="18"/>
        </w:rPr>
        <w:t>chacun composé de plusieurs items :</w:t>
      </w:r>
      <w:r w:rsidRPr="00987F82">
        <w:rPr>
          <w:rFonts w:cs="Arial"/>
          <w:bCs/>
          <w:szCs w:val="18"/>
        </w:rPr>
        <w:t xml:space="preserve"> </w:t>
      </w:r>
    </w:p>
    <w:p w14:paraId="2C55BE83" w14:textId="7B10F219" w:rsidR="00F60A57" w:rsidRPr="00502844" w:rsidRDefault="00F60A57" w:rsidP="00955EE5">
      <w:pPr>
        <w:pStyle w:val="Paragraphedeliste"/>
        <w:numPr>
          <w:ilvl w:val="0"/>
          <w:numId w:val="48"/>
        </w:numPr>
      </w:pPr>
      <w:r w:rsidRPr="00EB27E2">
        <w:t>Critère 1 : Le projet intègre un travail intersectoriel et partagé sur la question des ISTS</w:t>
      </w:r>
    </w:p>
    <w:p w14:paraId="707A62EE" w14:textId="752DFE62" w:rsidR="00F60A57" w:rsidRPr="00502844" w:rsidRDefault="00F60A57" w:rsidP="00955EE5">
      <w:pPr>
        <w:pStyle w:val="Paragraphedeliste"/>
        <w:numPr>
          <w:ilvl w:val="0"/>
          <w:numId w:val="48"/>
        </w:numPr>
      </w:pPr>
      <w:r w:rsidRPr="00EB27E2">
        <w:t>Critère 2 : Le projet est basé sur une analyse de situation globale y intégrant les ISTS</w:t>
      </w:r>
    </w:p>
    <w:p w14:paraId="22323F45" w14:textId="31D119CD" w:rsidR="00F60A57" w:rsidRPr="00502844" w:rsidRDefault="00F60A57" w:rsidP="00955EE5">
      <w:pPr>
        <w:pStyle w:val="Paragraphedeliste"/>
        <w:numPr>
          <w:ilvl w:val="0"/>
          <w:numId w:val="48"/>
        </w:numPr>
      </w:pPr>
      <w:r w:rsidRPr="00EB27E2">
        <w:t>Critère 3 : Le projet privilégie une approche positive et globale de la santé visant la réduction des ISTS</w:t>
      </w:r>
    </w:p>
    <w:p w14:paraId="7CB208D0" w14:textId="6F6C4689" w:rsidR="00F60A57" w:rsidRPr="00502844" w:rsidRDefault="00F60A57" w:rsidP="00955EE5">
      <w:pPr>
        <w:pStyle w:val="Paragraphedeliste"/>
        <w:numPr>
          <w:ilvl w:val="0"/>
          <w:numId w:val="48"/>
        </w:numPr>
      </w:pPr>
      <w:r w:rsidRPr="00EB27E2">
        <w:t>Critère 4 : Le projet vise à renforcer le pouvoir d’agir des individus</w:t>
      </w:r>
    </w:p>
    <w:p w14:paraId="55091018" w14:textId="74DBD1B5" w:rsidR="00F60A57" w:rsidRPr="00502844" w:rsidRDefault="00F60A57" w:rsidP="00955EE5">
      <w:pPr>
        <w:pStyle w:val="Paragraphedeliste"/>
        <w:numPr>
          <w:ilvl w:val="0"/>
          <w:numId w:val="48"/>
        </w:numPr>
      </w:pPr>
      <w:r w:rsidRPr="00EB27E2">
        <w:t>Critère 5 : Le projet prévoit une évaluation structurée qui interroge ses effets sur les ISTS</w:t>
      </w:r>
      <w:r w:rsidRPr="00502844">
        <w:t xml:space="preserve"> </w:t>
      </w:r>
    </w:p>
    <w:p w14:paraId="455440DD" w14:textId="6F15D05F" w:rsidR="00F60A57" w:rsidRPr="000F466D" w:rsidRDefault="00F60A57" w:rsidP="00107B8B">
      <w:pPr>
        <w:autoSpaceDE w:val="0"/>
        <w:autoSpaceDN w:val="0"/>
        <w:adjustRightInd w:val="0"/>
        <w:spacing w:line="276" w:lineRule="auto"/>
        <w:rPr>
          <w:rFonts w:cs="Arial"/>
          <w:bCs/>
          <w:szCs w:val="18"/>
        </w:rPr>
      </w:pPr>
      <w:r w:rsidRPr="00955EE5">
        <w:rPr>
          <w:rFonts w:cs="Arial"/>
          <w:b/>
          <w:bCs/>
          <w:color w:val="404040" w:themeColor="text1" w:themeTint="BF"/>
          <w:sz w:val="24"/>
          <w:szCs w:val="18"/>
        </w:rPr>
        <w:t>Il est proposé, pour chaque item, de se positionner sur une échelle</w:t>
      </w:r>
      <w:r w:rsidRPr="007661A2">
        <w:rPr>
          <w:rFonts w:cs="Arial"/>
          <w:bCs/>
          <w:szCs w:val="18"/>
        </w:rPr>
        <w:t>. L’objectif de</w:t>
      </w:r>
      <w:r w:rsidRPr="000F466D">
        <w:rPr>
          <w:rFonts w:cs="Arial"/>
          <w:bCs/>
          <w:szCs w:val="18"/>
        </w:rPr>
        <w:t xml:space="preserve"> cette échelle n’est pas de porter un jugement mais d’accompagner les porteurs à la priorisation des éléments à retravailler.</w:t>
      </w:r>
      <w:r>
        <w:rPr>
          <w:rFonts w:cs="Arial"/>
          <w:bCs/>
          <w:szCs w:val="18"/>
        </w:rPr>
        <w:t xml:space="preserve"> Ainsi, la grille n’est pas un outil d’évaluation mais un outil de réflexion qui peut ouvrir à la discussion ou au débat au sein du collectif d’un projet, ou à servir de guide à travers les différentes étapes du projet. Elle définit un idéal vers lequel tendre, dont la mise en pratique dépend des contraintes et réalités propres à chaque projet. </w:t>
      </w:r>
    </w:p>
    <w:p w14:paraId="3000B50A" w14:textId="4F0B7E7A" w:rsidR="00F60A57" w:rsidRDefault="00F60A57" w:rsidP="00107B8B">
      <w:pPr>
        <w:autoSpaceDE w:val="0"/>
        <w:autoSpaceDN w:val="0"/>
        <w:adjustRightInd w:val="0"/>
        <w:spacing w:line="276" w:lineRule="auto"/>
        <w:rPr>
          <w:rFonts w:cs="Arial"/>
          <w:bCs/>
          <w:szCs w:val="18"/>
        </w:rPr>
      </w:pPr>
      <w:r>
        <w:rPr>
          <w:rFonts w:cs="Arial"/>
          <w:bCs/>
          <w:szCs w:val="18"/>
        </w:rPr>
        <w:t>L’appréciation de l’échelle signifie que :</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8"/>
        <w:gridCol w:w="1698"/>
        <w:gridCol w:w="1698"/>
        <w:gridCol w:w="1698"/>
      </w:tblGrid>
      <w:tr w:rsidR="00955EE5" w14:paraId="01B1F58A" w14:textId="77777777" w:rsidTr="00955EE5">
        <w:trPr>
          <w:jc w:val="center"/>
        </w:trPr>
        <w:tc>
          <w:tcPr>
            <w:tcW w:w="1698" w:type="dxa"/>
          </w:tcPr>
          <w:p w14:paraId="2168647D" w14:textId="4D827205" w:rsidR="00A12566" w:rsidRPr="00955EE5" w:rsidRDefault="00A12566" w:rsidP="00955EE5">
            <w:pPr>
              <w:autoSpaceDE w:val="0"/>
              <w:autoSpaceDN w:val="0"/>
              <w:adjustRightInd w:val="0"/>
              <w:spacing w:line="276" w:lineRule="auto"/>
              <w:jc w:val="center"/>
              <w:rPr>
                <w:rFonts w:cs="Arial"/>
                <w:bCs/>
                <w:szCs w:val="18"/>
              </w:rPr>
            </w:pPr>
            <w:r>
              <w:rPr>
                <w:rFonts w:cs="Arial"/>
                <w:bCs/>
                <w:noProof/>
                <w:szCs w:val="18"/>
              </w:rPr>
              <w:drawing>
                <wp:inline distT="0" distB="0" distL="0" distR="0" wp14:anchorId="4A3E075C" wp14:editId="4007B2D3">
                  <wp:extent cx="181794" cy="181794"/>
                  <wp:effectExtent l="0" t="0" r="8890" b="889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quarter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0595" cy="200595"/>
                          </a:xfrm>
                          <a:prstGeom prst="rect">
                            <a:avLst/>
                          </a:prstGeom>
                        </pic:spPr>
                      </pic:pic>
                    </a:graphicData>
                  </a:graphic>
                </wp:inline>
              </w:drawing>
            </w:r>
          </w:p>
        </w:tc>
        <w:tc>
          <w:tcPr>
            <w:tcW w:w="1698" w:type="dxa"/>
          </w:tcPr>
          <w:p w14:paraId="3CE3D5EB" w14:textId="4537E6FA" w:rsidR="00A12566" w:rsidRPr="00955EE5" w:rsidRDefault="00A12566" w:rsidP="00955EE5">
            <w:pPr>
              <w:autoSpaceDE w:val="0"/>
              <w:autoSpaceDN w:val="0"/>
              <w:adjustRightInd w:val="0"/>
              <w:spacing w:line="276" w:lineRule="auto"/>
              <w:jc w:val="center"/>
              <w:rPr>
                <w:rFonts w:cs="Arial"/>
                <w:bCs/>
                <w:szCs w:val="18"/>
              </w:rPr>
            </w:pPr>
            <w:r>
              <w:rPr>
                <w:rFonts w:cs="Arial"/>
                <w:bCs/>
                <w:noProof/>
                <w:szCs w:val="18"/>
              </w:rPr>
              <w:drawing>
                <wp:inline distT="0" distB="0" distL="0" distR="0" wp14:anchorId="63562A62" wp14:editId="2E1800FB">
                  <wp:extent cx="190277" cy="377156"/>
                  <wp:effectExtent l="0" t="0" r="635" b="444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quarter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7262" cy="450466"/>
                          </a:xfrm>
                          <a:prstGeom prst="rect">
                            <a:avLst/>
                          </a:prstGeom>
                        </pic:spPr>
                      </pic:pic>
                    </a:graphicData>
                  </a:graphic>
                </wp:inline>
              </w:drawing>
            </w:r>
          </w:p>
        </w:tc>
        <w:tc>
          <w:tcPr>
            <w:tcW w:w="1698" w:type="dxa"/>
          </w:tcPr>
          <w:p w14:paraId="0B926F4B" w14:textId="451FEDC3" w:rsidR="00A12566" w:rsidRDefault="00A12566" w:rsidP="00955EE5">
            <w:pPr>
              <w:autoSpaceDE w:val="0"/>
              <w:autoSpaceDN w:val="0"/>
              <w:adjustRightInd w:val="0"/>
              <w:spacing w:line="276" w:lineRule="auto"/>
              <w:jc w:val="center"/>
              <w:rPr>
                <w:rFonts w:cs="Arial"/>
                <w:b/>
                <w:bCs/>
                <w:szCs w:val="18"/>
              </w:rPr>
            </w:pPr>
            <w:r>
              <w:rPr>
                <w:rFonts w:cs="Arial"/>
                <w:bCs/>
                <w:noProof/>
                <w:szCs w:val="18"/>
              </w:rPr>
              <w:drawing>
                <wp:inline distT="0" distB="0" distL="0" distR="0" wp14:anchorId="0A04EEF4" wp14:editId="6283E77D">
                  <wp:extent cx="396149" cy="396149"/>
                  <wp:effectExtent l="0" t="0" r="4445" b="444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quarter3.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29121" cy="429121"/>
                          </a:xfrm>
                          <a:prstGeom prst="rect">
                            <a:avLst/>
                          </a:prstGeom>
                        </pic:spPr>
                      </pic:pic>
                    </a:graphicData>
                  </a:graphic>
                </wp:inline>
              </w:drawing>
            </w:r>
          </w:p>
        </w:tc>
        <w:tc>
          <w:tcPr>
            <w:tcW w:w="1698" w:type="dxa"/>
          </w:tcPr>
          <w:p w14:paraId="0BC43856" w14:textId="747C2328" w:rsidR="00A12566" w:rsidRDefault="00A12566" w:rsidP="00955EE5">
            <w:pPr>
              <w:autoSpaceDE w:val="0"/>
              <w:autoSpaceDN w:val="0"/>
              <w:adjustRightInd w:val="0"/>
              <w:spacing w:line="276" w:lineRule="auto"/>
              <w:jc w:val="center"/>
              <w:rPr>
                <w:rFonts w:cs="Arial"/>
                <w:b/>
                <w:bCs/>
                <w:szCs w:val="18"/>
              </w:rPr>
            </w:pPr>
            <w:r>
              <w:rPr>
                <w:rFonts w:cs="Arial"/>
                <w:bCs/>
                <w:noProof/>
                <w:szCs w:val="18"/>
              </w:rPr>
              <w:drawing>
                <wp:inline distT="0" distB="0" distL="0" distR="0" wp14:anchorId="2D75693F" wp14:editId="0651C38F">
                  <wp:extent cx="418308" cy="401576"/>
                  <wp:effectExtent l="0" t="0" r="1270" b="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quarter4.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60173" cy="441766"/>
                          </a:xfrm>
                          <a:prstGeom prst="rect">
                            <a:avLst/>
                          </a:prstGeom>
                        </pic:spPr>
                      </pic:pic>
                    </a:graphicData>
                  </a:graphic>
                </wp:inline>
              </w:drawing>
            </w:r>
          </w:p>
        </w:tc>
      </w:tr>
      <w:tr w:rsidR="00955EE5" w:rsidRPr="00955EE5" w14:paraId="54AA9AA4" w14:textId="77777777" w:rsidTr="00955EE5">
        <w:trPr>
          <w:jc w:val="center"/>
        </w:trPr>
        <w:tc>
          <w:tcPr>
            <w:tcW w:w="1698" w:type="dxa"/>
          </w:tcPr>
          <w:p w14:paraId="04A2F751" w14:textId="038E920A" w:rsidR="00955EE5" w:rsidRPr="00955EE5" w:rsidRDefault="00CA701D" w:rsidP="00CA701D">
            <w:pPr>
              <w:autoSpaceDE w:val="0"/>
              <w:autoSpaceDN w:val="0"/>
              <w:adjustRightInd w:val="0"/>
              <w:jc w:val="center"/>
              <w:rPr>
                <w:rFonts w:cs="Arial"/>
                <w:b/>
                <w:bCs/>
                <w:noProof/>
                <w:szCs w:val="18"/>
              </w:rPr>
            </w:pPr>
            <w:r>
              <w:rPr>
                <w:rFonts w:cs="Arial"/>
                <w:b/>
                <w:bCs/>
                <w:szCs w:val="18"/>
              </w:rPr>
              <w:t>Ce</w:t>
            </w:r>
            <w:r w:rsidR="0095224D">
              <w:rPr>
                <w:rFonts w:cs="Arial"/>
                <w:b/>
                <w:bCs/>
                <w:szCs w:val="18"/>
              </w:rPr>
              <w:t>t item</w:t>
            </w:r>
            <w:r>
              <w:rPr>
                <w:rFonts w:cs="Arial"/>
                <w:b/>
                <w:bCs/>
                <w:szCs w:val="18"/>
              </w:rPr>
              <w:t xml:space="preserve"> n’est pas du tout </w:t>
            </w:r>
            <w:r w:rsidR="00955EE5" w:rsidRPr="00955EE5">
              <w:rPr>
                <w:rFonts w:cs="Arial"/>
                <w:b/>
                <w:bCs/>
                <w:szCs w:val="18"/>
              </w:rPr>
              <w:t>rempli</w:t>
            </w:r>
            <w:r w:rsidR="004501AA">
              <w:rPr>
                <w:rFonts w:cs="Arial"/>
                <w:b/>
                <w:bCs/>
                <w:szCs w:val="18"/>
              </w:rPr>
              <w:t>.</w:t>
            </w:r>
          </w:p>
        </w:tc>
        <w:tc>
          <w:tcPr>
            <w:tcW w:w="1698" w:type="dxa"/>
          </w:tcPr>
          <w:p w14:paraId="7AF696FE" w14:textId="19183810" w:rsidR="00955EE5" w:rsidRPr="00955EE5" w:rsidRDefault="00CA701D" w:rsidP="00CA701D">
            <w:pPr>
              <w:autoSpaceDE w:val="0"/>
              <w:autoSpaceDN w:val="0"/>
              <w:adjustRightInd w:val="0"/>
              <w:jc w:val="center"/>
              <w:rPr>
                <w:rFonts w:cs="Arial"/>
                <w:b/>
                <w:bCs/>
                <w:noProof/>
                <w:szCs w:val="18"/>
              </w:rPr>
            </w:pPr>
            <w:r>
              <w:rPr>
                <w:rFonts w:cs="Arial"/>
                <w:b/>
                <w:bCs/>
                <w:szCs w:val="18"/>
              </w:rPr>
              <w:t>Ce</w:t>
            </w:r>
            <w:r w:rsidR="0095224D">
              <w:rPr>
                <w:rFonts w:cs="Arial"/>
                <w:b/>
                <w:bCs/>
                <w:szCs w:val="18"/>
              </w:rPr>
              <w:t>t item</w:t>
            </w:r>
            <w:r>
              <w:rPr>
                <w:rFonts w:cs="Arial"/>
                <w:b/>
                <w:bCs/>
                <w:szCs w:val="18"/>
              </w:rPr>
              <w:t xml:space="preserve"> n’est pas </w:t>
            </w:r>
            <w:r w:rsidR="00955EE5" w:rsidRPr="00955EE5">
              <w:rPr>
                <w:rFonts w:cs="Arial"/>
                <w:b/>
                <w:bCs/>
                <w:szCs w:val="18"/>
              </w:rPr>
              <w:t>suffisamment</w:t>
            </w:r>
            <w:r w:rsidR="004501AA">
              <w:rPr>
                <w:rFonts w:cs="Arial"/>
                <w:b/>
                <w:bCs/>
                <w:szCs w:val="18"/>
              </w:rPr>
              <w:t xml:space="preserve"> </w:t>
            </w:r>
            <w:r>
              <w:rPr>
                <w:rFonts w:cs="Arial"/>
                <w:b/>
                <w:bCs/>
                <w:szCs w:val="18"/>
              </w:rPr>
              <w:t>rempli</w:t>
            </w:r>
            <w:r w:rsidR="004501AA">
              <w:rPr>
                <w:rFonts w:cs="Arial"/>
                <w:b/>
                <w:bCs/>
                <w:szCs w:val="18"/>
              </w:rPr>
              <w:t>.</w:t>
            </w:r>
          </w:p>
        </w:tc>
        <w:tc>
          <w:tcPr>
            <w:tcW w:w="1698" w:type="dxa"/>
          </w:tcPr>
          <w:p w14:paraId="610B93CB" w14:textId="7DAE4CDE" w:rsidR="00955EE5" w:rsidRPr="00955EE5" w:rsidRDefault="00CA701D" w:rsidP="00CA701D">
            <w:pPr>
              <w:autoSpaceDE w:val="0"/>
              <w:autoSpaceDN w:val="0"/>
              <w:adjustRightInd w:val="0"/>
              <w:jc w:val="center"/>
              <w:rPr>
                <w:rFonts w:cs="Arial"/>
                <w:b/>
                <w:bCs/>
                <w:noProof/>
                <w:szCs w:val="18"/>
              </w:rPr>
            </w:pPr>
            <w:r>
              <w:rPr>
                <w:rFonts w:cs="Arial"/>
                <w:b/>
                <w:bCs/>
                <w:szCs w:val="18"/>
              </w:rPr>
              <w:t>C</w:t>
            </w:r>
            <w:r w:rsidR="004501AA">
              <w:rPr>
                <w:rFonts w:cs="Arial"/>
                <w:b/>
                <w:bCs/>
                <w:szCs w:val="18"/>
              </w:rPr>
              <w:t>e</w:t>
            </w:r>
            <w:r w:rsidR="0095224D">
              <w:rPr>
                <w:rFonts w:cs="Arial"/>
                <w:b/>
                <w:bCs/>
                <w:szCs w:val="18"/>
              </w:rPr>
              <w:t>t item</w:t>
            </w:r>
            <w:r w:rsidR="004501AA">
              <w:rPr>
                <w:rFonts w:cs="Arial"/>
                <w:b/>
                <w:bCs/>
                <w:szCs w:val="18"/>
              </w:rPr>
              <w:t xml:space="preserve"> </w:t>
            </w:r>
            <w:r>
              <w:rPr>
                <w:rFonts w:cs="Arial"/>
                <w:b/>
                <w:bCs/>
                <w:szCs w:val="18"/>
              </w:rPr>
              <w:t xml:space="preserve">n’est pas rempli </w:t>
            </w:r>
            <w:r w:rsidR="00955EE5" w:rsidRPr="00955EE5">
              <w:rPr>
                <w:rFonts w:cs="Arial"/>
                <w:b/>
                <w:bCs/>
                <w:szCs w:val="18"/>
              </w:rPr>
              <w:t>de façon satisfaisante</w:t>
            </w:r>
            <w:r w:rsidR="004501AA">
              <w:rPr>
                <w:rFonts w:cs="Arial"/>
                <w:b/>
                <w:bCs/>
                <w:szCs w:val="18"/>
              </w:rPr>
              <w:t>.</w:t>
            </w:r>
          </w:p>
        </w:tc>
        <w:tc>
          <w:tcPr>
            <w:tcW w:w="1698" w:type="dxa"/>
          </w:tcPr>
          <w:p w14:paraId="1431C6F6" w14:textId="5A974175" w:rsidR="00955EE5" w:rsidRPr="00955EE5" w:rsidRDefault="00CA701D" w:rsidP="00CA701D">
            <w:pPr>
              <w:autoSpaceDE w:val="0"/>
              <w:autoSpaceDN w:val="0"/>
              <w:adjustRightInd w:val="0"/>
              <w:jc w:val="center"/>
              <w:rPr>
                <w:rFonts w:cs="Arial"/>
                <w:b/>
                <w:bCs/>
                <w:noProof/>
                <w:szCs w:val="18"/>
              </w:rPr>
            </w:pPr>
            <w:r>
              <w:rPr>
                <w:rFonts w:cs="Arial"/>
                <w:b/>
                <w:bCs/>
                <w:szCs w:val="18"/>
              </w:rPr>
              <w:t>C</w:t>
            </w:r>
            <w:r w:rsidR="0095224D">
              <w:rPr>
                <w:rFonts w:cs="Arial"/>
                <w:b/>
                <w:bCs/>
                <w:szCs w:val="18"/>
              </w:rPr>
              <w:t>et item</w:t>
            </w:r>
            <w:r>
              <w:rPr>
                <w:rFonts w:cs="Arial"/>
                <w:b/>
                <w:bCs/>
                <w:szCs w:val="18"/>
              </w:rPr>
              <w:t xml:space="preserve"> est rempli</w:t>
            </w:r>
            <w:r w:rsidR="004501AA">
              <w:rPr>
                <w:rFonts w:cs="Arial"/>
                <w:b/>
                <w:bCs/>
                <w:szCs w:val="18"/>
              </w:rPr>
              <w:t xml:space="preserve"> </w:t>
            </w:r>
            <w:r w:rsidR="00955EE5" w:rsidRPr="00955EE5">
              <w:rPr>
                <w:rFonts w:cs="Arial"/>
                <w:b/>
                <w:bCs/>
                <w:szCs w:val="18"/>
              </w:rPr>
              <w:t>parfaitement</w:t>
            </w:r>
            <w:r w:rsidR="004501AA">
              <w:rPr>
                <w:rFonts w:cs="Arial"/>
                <w:b/>
                <w:bCs/>
                <w:szCs w:val="18"/>
              </w:rPr>
              <w:t>.</w:t>
            </w:r>
          </w:p>
        </w:tc>
      </w:tr>
    </w:tbl>
    <w:p w14:paraId="16C6011E" w14:textId="77777777" w:rsidR="00E07CBC" w:rsidRDefault="00E07CBC" w:rsidP="00107B8B">
      <w:pPr>
        <w:autoSpaceDE w:val="0"/>
        <w:autoSpaceDN w:val="0"/>
        <w:adjustRightInd w:val="0"/>
        <w:spacing w:line="276" w:lineRule="auto"/>
        <w:rPr>
          <w:rFonts w:cs="Arial"/>
          <w:bCs/>
          <w:szCs w:val="18"/>
        </w:rPr>
      </w:pPr>
    </w:p>
    <w:p w14:paraId="7A6301E0" w14:textId="20B15428" w:rsidR="00F60A57" w:rsidRDefault="00F60A57" w:rsidP="00107B8B">
      <w:pPr>
        <w:autoSpaceDE w:val="0"/>
        <w:autoSpaceDN w:val="0"/>
        <w:adjustRightInd w:val="0"/>
        <w:spacing w:line="276" w:lineRule="auto"/>
        <w:rPr>
          <w:rFonts w:cs="Arial"/>
          <w:bCs/>
          <w:szCs w:val="18"/>
        </w:rPr>
      </w:pPr>
      <w:r w:rsidRPr="00C15A33">
        <w:rPr>
          <w:rFonts w:cs="Arial"/>
          <w:bCs/>
          <w:szCs w:val="18"/>
        </w:rPr>
        <w:t xml:space="preserve">A la fin de chaque critère, il est proposé de porter un regard global sur le respect de ce dernier et de mettre par écrit les </w:t>
      </w:r>
      <w:r w:rsidR="00C15A33" w:rsidRPr="00C15A33">
        <w:rPr>
          <w:rFonts w:cs="Arial"/>
          <w:bCs/>
          <w:szCs w:val="18"/>
        </w:rPr>
        <w:t>points forts et les point</w:t>
      </w:r>
      <w:r w:rsidR="005F5759">
        <w:rPr>
          <w:rFonts w:cs="Arial"/>
          <w:bCs/>
          <w:szCs w:val="18"/>
        </w:rPr>
        <w:t>s</w:t>
      </w:r>
      <w:r w:rsidR="00C15A33" w:rsidRPr="00C15A33">
        <w:rPr>
          <w:rFonts w:cs="Arial"/>
          <w:bCs/>
          <w:szCs w:val="18"/>
        </w:rPr>
        <w:t xml:space="preserve"> à améliorer du projet, et </w:t>
      </w:r>
      <w:r w:rsidR="00C15A33">
        <w:rPr>
          <w:rFonts w:cs="Arial"/>
          <w:bCs/>
          <w:szCs w:val="18"/>
        </w:rPr>
        <w:t xml:space="preserve">à prioriser </w:t>
      </w:r>
      <w:r w:rsidR="005F5759">
        <w:rPr>
          <w:rFonts w:cs="Arial"/>
          <w:bCs/>
          <w:szCs w:val="18"/>
        </w:rPr>
        <w:t>ces derniers</w:t>
      </w:r>
      <w:r w:rsidRPr="00C15A33">
        <w:rPr>
          <w:rFonts w:cs="Arial"/>
          <w:bCs/>
          <w:szCs w:val="18"/>
        </w:rPr>
        <w:t xml:space="preserve">. </w:t>
      </w:r>
      <w:r w:rsidR="00C15A33" w:rsidRPr="00C15A33">
        <w:rPr>
          <w:rFonts w:cs="Arial"/>
          <w:bCs/>
          <w:szCs w:val="18"/>
        </w:rPr>
        <w:t>Ces éléments</w:t>
      </w:r>
      <w:r w:rsidR="00C15A33">
        <w:rPr>
          <w:rFonts w:cs="Arial"/>
          <w:bCs/>
          <w:szCs w:val="18"/>
        </w:rPr>
        <w:t xml:space="preserve"> peuvent être synthétisés dans un espace de note e</w:t>
      </w:r>
      <w:r w:rsidR="004501AA">
        <w:rPr>
          <w:rFonts w:cs="Arial"/>
          <w:bCs/>
          <w:szCs w:val="18"/>
        </w:rPr>
        <w:t>n fin de document</w:t>
      </w:r>
      <w:r w:rsidRPr="000F466D">
        <w:rPr>
          <w:rFonts w:cs="Arial"/>
          <w:bCs/>
          <w:szCs w:val="18"/>
        </w:rPr>
        <w:t>.</w:t>
      </w:r>
    </w:p>
    <w:p w14:paraId="4DF65314" w14:textId="77777777" w:rsidR="002B6E9E" w:rsidRPr="000F466D" w:rsidRDefault="002B6E9E" w:rsidP="00107B8B">
      <w:pPr>
        <w:autoSpaceDE w:val="0"/>
        <w:autoSpaceDN w:val="0"/>
        <w:adjustRightInd w:val="0"/>
        <w:spacing w:line="276" w:lineRule="auto"/>
        <w:rPr>
          <w:rFonts w:cs="Arial"/>
          <w:bCs/>
          <w:szCs w:val="18"/>
        </w:rPr>
      </w:pPr>
    </w:p>
    <w:p w14:paraId="50495553" w14:textId="61ED3209" w:rsidR="00107B8B" w:rsidRPr="000F466D" w:rsidRDefault="002E42E9" w:rsidP="00553B70">
      <w:pPr>
        <w:pStyle w:val="T2bbleuIGE"/>
      </w:pPr>
      <w:bookmarkStart w:id="4" w:name="_Toc147152913"/>
      <w:r>
        <w:t>Comment a-t-</w:t>
      </w:r>
      <w:r w:rsidR="002B6E9E">
        <w:t>elle</w:t>
      </w:r>
      <w:r>
        <w:t xml:space="preserve"> été</w:t>
      </w:r>
      <w:r w:rsidR="00107B8B">
        <w:t xml:space="preserve"> élaboré</w:t>
      </w:r>
      <w:r w:rsidR="002B6E9E">
        <w:t>e</w:t>
      </w:r>
      <w:r w:rsidR="00107B8B" w:rsidRPr="00107B8B">
        <w:t xml:space="preserve"> ?</w:t>
      </w:r>
      <w:bookmarkEnd w:id="4"/>
    </w:p>
    <w:p w14:paraId="285B41D9" w14:textId="77777777" w:rsidR="00107B8B" w:rsidRPr="000F466D" w:rsidRDefault="00107B8B" w:rsidP="00107B8B">
      <w:pPr>
        <w:autoSpaceDE w:val="0"/>
        <w:autoSpaceDN w:val="0"/>
        <w:adjustRightInd w:val="0"/>
        <w:spacing w:line="276" w:lineRule="auto"/>
        <w:jc w:val="both"/>
        <w:rPr>
          <w:rFonts w:cs="Arial"/>
          <w:b/>
          <w:bCs/>
          <w:szCs w:val="18"/>
          <w:u w:val="single"/>
        </w:rPr>
      </w:pPr>
    </w:p>
    <w:p w14:paraId="58283B02" w14:textId="63F08D9F" w:rsidR="00225E79" w:rsidRPr="0095224D" w:rsidRDefault="00107B8B" w:rsidP="00A07CB1">
      <w:pPr>
        <w:rPr>
          <w:rFonts w:cs="Arial"/>
          <w:bCs/>
          <w:szCs w:val="20"/>
        </w:rPr>
      </w:pPr>
      <w:r>
        <w:rPr>
          <w:rFonts w:cs="Arial"/>
          <w:bCs/>
          <w:szCs w:val="18"/>
        </w:rPr>
        <w:t xml:space="preserve">Cette grille a été élaborée </w:t>
      </w:r>
      <w:r w:rsidRPr="000F466D">
        <w:rPr>
          <w:rFonts w:cs="Arial"/>
          <w:bCs/>
          <w:szCs w:val="18"/>
        </w:rPr>
        <w:t xml:space="preserve">dans le cadre du Pôle de compétences en éducation et promotion de la santé de Lorraine, à l’occasion de la mise en place de six séminaires territoriaux sur la réduction des </w:t>
      </w:r>
      <w:r>
        <w:rPr>
          <w:rFonts w:cs="Arial"/>
          <w:bCs/>
          <w:szCs w:val="18"/>
        </w:rPr>
        <w:t>ISTS entre 2011 et 2013 (Ireps, 2013)</w:t>
      </w:r>
      <w:r w:rsidRPr="000F466D">
        <w:rPr>
          <w:rFonts w:cs="Arial"/>
          <w:bCs/>
          <w:szCs w:val="18"/>
        </w:rPr>
        <w:t>. Ces séminaires avaient pour objectif de permettre aux acteurs de terrain l’appropriation de la question des inégalités : que signifie</w:t>
      </w:r>
      <w:r>
        <w:rPr>
          <w:rFonts w:cs="Arial"/>
          <w:bCs/>
          <w:szCs w:val="18"/>
        </w:rPr>
        <w:t>nt</w:t>
      </w:r>
      <w:r w:rsidRPr="000F466D">
        <w:rPr>
          <w:rFonts w:cs="Arial"/>
          <w:bCs/>
          <w:szCs w:val="18"/>
        </w:rPr>
        <w:t xml:space="preserve"> </w:t>
      </w:r>
      <w:r>
        <w:rPr>
          <w:rFonts w:cs="Arial"/>
          <w:bCs/>
          <w:szCs w:val="18"/>
        </w:rPr>
        <w:t>les ISTS</w:t>
      </w:r>
      <w:r w:rsidRPr="000F466D">
        <w:rPr>
          <w:rFonts w:cs="Arial"/>
          <w:bCs/>
          <w:szCs w:val="18"/>
        </w:rPr>
        <w:t xml:space="preserve">, comment se traduisent-elles au quotidien, comment les prendre en compte ? Il apparaissait essentiel d’outiller </w:t>
      </w:r>
      <w:r>
        <w:rPr>
          <w:rFonts w:cs="Arial"/>
          <w:bCs/>
          <w:szCs w:val="18"/>
        </w:rPr>
        <w:t>l</w:t>
      </w:r>
      <w:r w:rsidRPr="000F466D">
        <w:rPr>
          <w:rFonts w:cs="Arial"/>
          <w:bCs/>
          <w:szCs w:val="18"/>
        </w:rPr>
        <w:t xml:space="preserve">es acteurs quant à la réflexion </w:t>
      </w:r>
      <w:r>
        <w:rPr>
          <w:rFonts w:cs="Arial"/>
          <w:bCs/>
          <w:szCs w:val="18"/>
        </w:rPr>
        <w:t>menée au cours de ces journées, ce qui s’est concrétisé par l’élaboration d’une grille d’accompagnement des porteurs de projet. L</w:t>
      </w:r>
      <w:r w:rsidRPr="000F466D">
        <w:rPr>
          <w:rFonts w:cs="Arial"/>
          <w:bCs/>
          <w:szCs w:val="18"/>
        </w:rPr>
        <w:t xml:space="preserve">’Instance </w:t>
      </w:r>
      <w:r w:rsidR="00E07CBC">
        <w:rPr>
          <w:rFonts w:cs="Arial"/>
          <w:bCs/>
          <w:szCs w:val="18"/>
        </w:rPr>
        <w:t>r</w:t>
      </w:r>
      <w:r w:rsidRPr="000F466D">
        <w:rPr>
          <w:rFonts w:cs="Arial"/>
          <w:bCs/>
          <w:szCs w:val="18"/>
        </w:rPr>
        <w:t>égionale d’</w:t>
      </w:r>
      <w:r w:rsidR="00E07CBC">
        <w:rPr>
          <w:rFonts w:cs="Arial"/>
          <w:bCs/>
          <w:szCs w:val="18"/>
        </w:rPr>
        <w:t>é</w:t>
      </w:r>
      <w:r w:rsidRPr="000F466D">
        <w:rPr>
          <w:rFonts w:cs="Arial"/>
          <w:bCs/>
          <w:szCs w:val="18"/>
        </w:rPr>
        <w:t>ducation et</w:t>
      </w:r>
      <w:r>
        <w:rPr>
          <w:rFonts w:cs="Arial"/>
          <w:bCs/>
          <w:szCs w:val="18"/>
        </w:rPr>
        <w:t xml:space="preserve"> de </w:t>
      </w:r>
      <w:r w:rsidR="00E07CBC">
        <w:rPr>
          <w:rFonts w:cs="Arial"/>
          <w:bCs/>
          <w:szCs w:val="18"/>
        </w:rPr>
        <w:t>p</w:t>
      </w:r>
      <w:r>
        <w:rPr>
          <w:rFonts w:cs="Arial"/>
          <w:bCs/>
          <w:szCs w:val="18"/>
        </w:rPr>
        <w:t xml:space="preserve">romotion de la </w:t>
      </w:r>
      <w:r w:rsidR="00E07CBC">
        <w:rPr>
          <w:rFonts w:cs="Arial"/>
          <w:bCs/>
          <w:szCs w:val="18"/>
        </w:rPr>
        <w:t>s</w:t>
      </w:r>
      <w:r>
        <w:rPr>
          <w:rFonts w:cs="Arial"/>
          <w:bCs/>
          <w:szCs w:val="18"/>
        </w:rPr>
        <w:t>anté (Ireps</w:t>
      </w:r>
      <w:r w:rsidRPr="000F466D">
        <w:rPr>
          <w:rFonts w:cs="Arial"/>
          <w:bCs/>
          <w:szCs w:val="18"/>
        </w:rPr>
        <w:t xml:space="preserve">) Lorraine </w:t>
      </w:r>
      <w:r>
        <w:rPr>
          <w:rFonts w:cs="Arial"/>
          <w:bCs/>
          <w:szCs w:val="18"/>
        </w:rPr>
        <w:t>a assuré le développement de la grille Lor’IS en lien avec u</w:t>
      </w:r>
      <w:r w:rsidRPr="000F466D">
        <w:rPr>
          <w:rFonts w:cs="Arial"/>
          <w:bCs/>
          <w:szCs w:val="18"/>
        </w:rPr>
        <w:t xml:space="preserve">n groupe </w:t>
      </w:r>
      <w:r>
        <w:rPr>
          <w:rFonts w:cs="Arial"/>
          <w:bCs/>
          <w:szCs w:val="18"/>
        </w:rPr>
        <w:t>multidisciplinaire et multi partenarial</w:t>
      </w:r>
      <w:r>
        <w:rPr>
          <w:rStyle w:val="Appelnotedebasdep"/>
          <w:rFonts w:cs="Arial"/>
          <w:bCs/>
          <w:szCs w:val="18"/>
        </w:rPr>
        <w:footnoteReference w:id="2"/>
      </w:r>
      <w:r>
        <w:rPr>
          <w:rFonts w:cs="Arial"/>
          <w:bCs/>
          <w:szCs w:val="18"/>
        </w:rPr>
        <w:t xml:space="preserve">. </w:t>
      </w:r>
      <w:r w:rsidRPr="00214B58">
        <w:rPr>
          <w:rFonts w:cs="Arial"/>
          <w:bCs/>
          <w:szCs w:val="18"/>
        </w:rPr>
        <w:t>Suite à la création de l’Ireps Grand Est, la grille a fait l’objet d’un travail d’actualisation à partir d’une réflexion</w:t>
      </w:r>
      <w:r>
        <w:rPr>
          <w:rFonts w:cs="Arial"/>
          <w:bCs/>
          <w:szCs w:val="18"/>
        </w:rPr>
        <w:t xml:space="preserve"> collective</w:t>
      </w:r>
      <w:r w:rsidRPr="00214B58">
        <w:rPr>
          <w:rFonts w:cs="Arial"/>
          <w:bCs/>
          <w:szCs w:val="18"/>
        </w:rPr>
        <w:t xml:space="preserve"> interne </w:t>
      </w:r>
      <w:r>
        <w:rPr>
          <w:rFonts w:cs="Arial"/>
          <w:bCs/>
          <w:szCs w:val="18"/>
        </w:rPr>
        <w:t xml:space="preserve">et </w:t>
      </w:r>
      <w:r w:rsidRPr="00214B58">
        <w:rPr>
          <w:rFonts w:cs="Arial"/>
          <w:bCs/>
          <w:szCs w:val="18"/>
        </w:rPr>
        <w:t>des éléments disponibles dans la littérature existante</w:t>
      </w:r>
      <w:r>
        <w:rPr>
          <w:rFonts w:cs="Arial"/>
          <w:bCs/>
          <w:szCs w:val="18"/>
        </w:rPr>
        <w:t xml:space="preserve"> (2022/2023)</w:t>
      </w:r>
      <w:r w:rsidRPr="00214B58">
        <w:rPr>
          <w:rFonts w:cs="Arial"/>
          <w:bCs/>
          <w:szCs w:val="18"/>
        </w:rPr>
        <w:t xml:space="preserve">. </w:t>
      </w:r>
      <w:r>
        <w:rPr>
          <w:rFonts w:cs="Arial"/>
          <w:bCs/>
          <w:szCs w:val="18"/>
        </w:rPr>
        <w:t>La grille a été renommée</w:t>
      </w:r>
      <w:r w:rsidR="002B6E9E">
        <w:rPr>
          <w:rFonts w:cs="Arial"/>
          <w:bCs/>
          <w:szCs w:val="18"/>
        </w:rPr>
        <w:t xml:space="preserve"> </w:t>
      </w:r>
      <w:r w:rsidR="00A07CB1">
        <w:rPr>
          <w:rFonts w:cs="Arial"/>
          <w:bCs/>
          <w:szCs w:val="20"/>
        </w:rPr>
        <w:t>Prosi</w:t>
      </w:r>
      <w:r w:rsidR="002B6E9E" w:rsidRPr="0095224D">
        <w:rPr>
          <w:rFonts w:cs="Arial"/>
          <w:bCs/>
          <w:szCs w:val="20"/>
        </w:rPr>
        <w:t xml:space="preserve">ris </w:t>
      </w:r>
      <w:r w:rsidR="00A07CB1">
        <w:rPr>
          <w:rFonts w:cs="Arial"/>
          <w:bCs/>
          <w:szCs w:val="20"/>
        </w:rPr>
        <w:t>(</w:t>
      </w:r>
      <w:r w:rsidR="00A07CB1" w:rsidRPr="00A07CB1">
        <w:t>Promotion de la Santé et Items pour la Réduction des Inégalités sociales et territoriales de Santé</w:t>
      </w:r>
      <w:r w:rsidR="002B6E9E" w:rsidRPr="0095224D">
        <w:rPr>
          <w:rFonts w:cs="Arial"/>
          <w:bCs/>
          <w:szCs w:val="20"/>
        </w:rPr>
        <w:t>).</w:t>
      </w:r>
    </w:p>
    <w:p w14:paraId="1ED11068" w14:textId="2A7523C7" w:rsidR="00225E79" w:rsidRDefault="00107B8B" w:rsidP="00107B8B">
      <w:pPr>
        <w:autoSpaceDE w:val="0"/>
        <w:autoSpaceDN w:val="0"/>
        <w:adjustRightInd w:val="0"/>
        <w:spacing w:line="276" w:lineRule="auto"/>
        <w:rPr>
          <w:rFonts w:cs="Arial"/>
          <w:bCs/>
          <w:szCs w:val="18"/>
        </w:rPr>
      </w:pPr>
      <w:r>
        <w:rPr>
          <w:rFonts w:cs="Arial"/>
          <w:bCs/>
          <w:szCs w:val="18"/>
        </w:rPr>
        <w:t>La grille se situe au croisement de trois outils existants : le guide d’autoévaluation de la qualité des actions en promotion de la santé de l’Inpes (Inpes, 2009), la grille Reflex ISS (Guichard, Ridde, 2010) et la Lentille ISS de la Fondation du Roi Baudoin. Elle est un outil complémentaire qui propose un format court et une déclinaison de la prise en compte des ISTS à travers les étapes de la méthodologie de projet.</w:t>
      </w:r>
    </w:p>
    <w:p w14:paraId="6AEA6348" w14:textId="77777777" w:rsidR="00822D3F" w:rsidRDefault="00822D3F" w:rsidP="00107B8B">
      <w:pPr>
        <w:autoSpaceDE w:val="0"/>
        <w:autoSpaceDN w:val="0"/>
        <w:adjustRightInd w:val="0"/>
        <w:spacing w:line="276" w:lineRule="auto"/>
        <w:rPr>
          <w:rFonts w:cs="Arial"/>
          <w:bCs/>
          <w:szCs w:val="18"/>
        </w:rPr>
      </w:pPr>
    </w:p>
    <w:p w14:paraId="25CF009F" w14:textId="77777777" w:rsidR="00107B8B" w:rsidRDefault="00107B8B" w:rsidP="00553B70">
      <w:pPr>
        <w:pStyle w:val="T2bbleuIGE"/>
      </w:pPr>
      <w:bookmarkStart w:id="5" w:name="_Toc147152914"/>
      <w:r w:rsidRPr="000F466D">
        <w:t xml:space="preserve">Pour en savoir plus et vous guider dans </w:t>
      </w:r>
      <w:r>
        <w:t>son utilisation</w:t>
      </w:r>
      <w:bookmarkEnd w:id="5"/>
      <w:r>
        <w:t xml:space="preserve"> </w:t>
      </w:r>
    </w:p>
    <w:p w14:paraId="5BDD3408" w14:textId="77777777" w:rsidR="008632A2" w:rsidRPr="00107B8B" w:rsidRDefault="00107B8B" w:rsidP="00107B8B">
      <w:pPr>
        <w:autoSpaceDE w:val="0"/>
        <w:autoSpaceDN w:val="0"/>
        <w:adjustRightInd w:val="0"/>
        <w:spacing w:line="276" w:lineRule="auto"/>
        <w:rPr>
          <w:rFonts w:cs="Arial"/>
          <w:b/>
          <w:bCs/>
          <w:color w:val="404040" w:themeColor="text1" w:themeTint="BF"/>
          <w:szCs w:val="18"/>
        </w:rPr>
      </w:pPr>
      <w:r w:rsidRPr="00107B8B">
        <w:rPr>
          <w:rFonts w:cs="Arial"/>
          <w:b/>
          <w:bCs/>
          <w:color w:val="404040" w:themeColor="text1" w:themeTint="BF"/>
          <w:szCs w:val="18"/>
        </w:rPr>
        <w: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8"/>
        <w:gridCol w:w="4914"/>
      </w:tblGrid>
      <w:tr w:rsidR="008632A2" w14:paraId="12D5E83C" w14:textId="77777777" w:rsidTr="008632A2">
        <w:tc>
          <w:tcPr>
            <w:tcW w:w="1980" w:type="dxa"/>
            <w:vAlign w:val="center"/>
          </w:tcPr>
          <w:p w14:paraId="2CC4982F" w14:textId="47005C94" w:rsidR="008632A2" w:rsidRPr="008632A2" w:rsidRDefault="008632A2" w:rsidP="008632A2">
            <w:pPr>
              <w:autoSpaceDE w:val="0"/>
              <w:autoSpaceDN w:val="0"/>
              <w:adjustRightInd w:val="0"/>
              <w:spacing w:line="276" w:lineRule="auto"/>
              <w:rPr>
                <w:rFonts w:cs="Arial"/>
                <w:b/>
                <w:bCs/>
                <w:color w:val="404040" w:themeColor="text1" w:themeTint="BF"/>
                <w:szCs w:val="18"/>
              </w:rPr>
            </w:pPr>
            <w:r w:rsidRPr="008632A2">
              <w:rPr>
                <w:rFonts w:cs="Arial"/>
                <w:bCs/>
                <w:noProof/>
                <w:szCs w:val="18"/>
              </w:rPr>
              <w:drawing>
                <wp:inline distT="0" distB="0" distL="0" distR="0" wp14:anchorId="30A4ED6B" wp14:editId="1D23199C">
                  <wp:extent cx="1186543" cy="1186543"/>
                  <wp:effectExtent l="0" t="0" r="0" b="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qr_syntheseISTSlor.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99853" cy="1199853"/>
                          </a:xfrm>
                          <a:prstGeom prst="rect">
                            <a:avLst/>
                          </a:prstGeom>
                        </pic:spPr>
                      </pic:pic>
                    </a:graphicData>
                  </a:graphic>
                </wp:inline>
              </w:drawing>
            </w:r>
          </w:p>
        </w:tc>
        <w:tc>
          <w:tcPr>
            <w:tcW w:w="4812" w:type="dxa"/>
            <w:vAlign w:val="center"/>
          </w:tcPr>
          <w:p w14:paraId="64F8F41B" w14:textId="77777777" w:rsidR="008632A2" w:rsidRDefault="008632A2" w:rsidP="008632A2">
            <w:pPr>
              <w:autoSpaceDE w:val="0"/>
              <w:autoSpaceDN w:val="0"/>
              <w:adjustRightInd w:val="0"/>
              <w:spacing w:line="276" w:lineRule="auto"/>
              <w:rPr>
                <w:rFonts w:cs="Arial"/>
                <w:bCs/>
                <w:szCs w:val="18"/>
              </w:rPr>
            </w:pPr>
            <w:r w:rsidRPr="008632A2">
              <w:rPr>
                <w:rFonts w:cs="Arial"/>
                <w:bCs/>
                <w:szCs w:val="18"/>
              </w:rPr>
              <w:t xml:space="preserve">Les différents critères de la grille </w:t>
            </w:r>
            <w:r>
              <w:rPr>
                <w:rFonts w:cs="Arial"/>
                <w:bCs/>
                <w:szCs w:val="18"/>
              </w:rPr>
              <w:t>sont</w:t>
            </w:r>
            <w:r w:rsidRPr="008632A2">
              <w:rPr>
                <w:rFonts w:cs="Arial"/>
                <w:bCs/>
                <w:szCs w:val="18"/>
              </w:rPr>
              <w:t xml:space="preserve"> présentés et illustrés dans la </w:t>
            </w:r>
            <w:r>
              <w:rPr>
                <w:rFonts w:cs="Arial"/>
                <w:bCs/>
                <w:szCs w:val="18"/>
              </w:rPr>
              <w:t>« S</w:t>
            </w:r>
            <w:r w:rsidRPr="008632A2">
              <w:rPr>
                <w:rFonts w:cs="Arial"/>
                <w:bCs/>
                <w:szCs w:val="18"/>
              </w:rPr>
              <w:t xml:space="preserve">ynthèse </w:t>
            </w:r>
            <w:r>
              <w:rPr>
                <w:rFonts w:cs="Arial"/>
                <w:bCs/>
                <w:szCs w:val="18"/>
              </w:rPr>
              <w:t xml:space="preserve">des réflexions lorraines </w:t>
            </w:r>
            <w:r w:rsidRPr="008632A2">
              <w:rPr>
                <w:rFonts w:cs="Arial"/>
                <w:bCs/>
                <w:szCs w:val="18"/>
              </w:rPr>
              <w:t>sur la réduction des ISTS</w:t>
            </w:r>
            <w:r>
              <w:rPr>
                <w:rFonts w:cs="Arial"/>
                <w:bCs/>
                <w:szCs w:val="18"/>
              </w:rPr>
              <w:t xml:space="preserve"> entre 2011 et 2013 » (Ireps Lorraine, 2013)</w:t>
            </w:r>
            <w:r w:rsidRPr="008632A2">
              <w:rPr>
                <w:rFonts w:cs="Arial"/>
                <w:bCs/>
                <w:szCs w:val="18"/>
              </w:rPr>
              <w:t>.</w:t>
            </w:r>
          </w:p>
          <w:p w14:paraId="0D0EFB93" w14:textId="0E14B0B9" w:rsidR="00F3497E" w:rsidRPr="008632A2" w:rsidRDefault="003428AF" w:rsidP="00F3497E">
            <w:pPr>
              <w:autoSpaceDE w:val="0"/>
              <w:autoSpaceDN w:val="0"/>
              <w:adjustRightInd w:val="0"/>
              <w:spacing w:line="276" w:lineRule="auto"/>
              <w:rPr>
                <w:rFonts w:cs="Arial"/>
                <w:bCs/>
                <w:szCs w:val="18"/>
              </w:rPr>
            </w:pPr>
            <w:hyperlink r:id="rId18" w:history="1">
              <w:r w:rsidR="00F3497E" w:rsidRPr="00F3497E">
                <w:rPr>
                  <w:rStyle w:val="Lienhypertexte"/>
                  <w:rFonts w:cs="Arial"/>
                  <w:bCs/>
                  <w:szCs w:val="18"/>
                </w:rPr>
                <w:t>www.ireps-grandest.fr/images/Nos_productions/synthese_ISTS_2011-2013.pdf</w:t>
              </w:r>
            </w:hyperlink>
            <w:r w:rsidR="00F3497E" w:rsidRPr="00F3497E">
              <w:rPr>
                <w:rFonts w:cs="Arial"/>
                <w:bCs/>
                <w:szCs w:val="18"/>
              </w:rPr>
              <w:t xml:space="preserve"> </w:t>
            </w:r>
          </w:p>
        </w:tc>
      </w:tr>
      <w:tr w:rsidR="008632A2" w14:paraId="303D7880" w14:textId="77777777" w:rsidTr="008632A2">
        <w:tc>
          <w:tcPr>
            <w:tcW w:w="1980" w:type="dxa"/>
            <w:vAlign w:val="center"/>
          </w:tcPr>
          <w:p w14:paraId="3CD6073C" w14:textId="73EC7926" w:rsidR="008632A2" w:rsidRPr="008632A2" w:rsidRDefault="008632A2" w:rsidP="008632A2">
            <w:pPr>
              <w:autoSpaceDE w:val="0"/>
              <w:autoSpaceDN w:val="0"/>
              <w:adjustRightInd w:val="0"/>
              <w:spacing w:line="276" w:lineRule="auto"/>
              <w:jc w:val="center"/>
              <w:rPr>
                <w:rFonts w:cs="Arial"/>
                <w:bCs/>
                <w:noProof/>
                <w:szCs w:val="18"/>
              </w:rPr>
            </w:pPr>
            <w:r w:rsidRPr="008632A2">
              <w:rPr>
                <w:rFonts w:cs="Arial"/>
                <w:b/>
                <w:bCs/>
                <w:color w:val="2142A7"/>
                <w:szCs w:val="18"/>
              </w:rPr>
              <w:t>Accéder à la synthèse</w:t>
            </w:r>
          </w:p>
        </w:tc>
        <w:tc>
          <w:tcPr>
            <w:tcW w:w="4812" w:type="dxa"/>
            <w:vAlign w:val="center"/>
          </w:tcPr>
          <w:p w14:paraId="79E062DC" w14:textId="77777777" w:rsidR="008632A2" w:rsidRPr="008632A2" w:rsidRDefault="008632A2" w:rsidP="008632A2">
            <w:pPr>
              <w:autoSpaceDE w:val="0"/>
              <w:autoSpaceDN w:val="0"/>
              <w:adjustRightInd w:val="0"/>
              <w:spacing w:line="276" w:lineRule="auto"/>
              <w:rPr>
                <w:rFonts w:cs="Arial"/>
                <w:bCs/>
                <w:szCs w:val="18"/>
              </w:rPr>
            </w:pPr>
          </w:p>
        </w:tc>
      </w:tr>
    </w:tbl>
    <w:p w14:paraId="11578A2A" w14:textId="6B84AC91" w:rsidR="00107B8B" w:rsidRPr="00107B8B" w:rsidRDefault="00107B8B" w:rsidP="00107B8B">
      <w:pPr>
        <w:autoSpaceDE w:val="0"/>
        <w:autoSpaceDN w:val="0"/>
        <w:adjustRightInd w:val="0"/>
        <w:spacing w:line="276" w:lineRule="auto"/>
        <w:rPr>
          <w:rFonts w:cs="Arial"/>
          <w:b/>
          <w:bCs/>
          <w:color w:val="404040" w:themeColor="text1" w:themeTint="BF"/>
          <w:szCs w:val="18"/>
        </w:rPr>
      </w:pPr>
    </w:p>
    <w:p w14:paraId="6271BFB3" w14:textId="71EA61B5" w:rsidR="00107B8B" w:rsidRPr="00D65C1E" w:rsidRDefault="00107B8B" w:rsidP="00107B8B">
      <w:pPr>
        <w:autoSpaceDE w:val="0"/>
        <w:autoSpaceDN w:val="0"/>
        <w:adjustRightInd w:val="0"/>
        <w:spacing w:line="276" w:lineRule="auto"/>
        <w:rPr>
          <w:rFonts w:cs="Arial"/>
          <w:bCs/>
          <w:szCs w:val="20"/>
        </w:rPr>
      </w:pPr>
      <w:r w:rsidRPr="00D65C1E">
        <w:rPr>
          <w:rFonts w:cs="Arial"/>
          <w:bCs/>
          <w:szCs w:val="20"/>
        </w:rPr>
        <w:t>Les outils de référence sur lesquels s’appuie</w:t>
      </w:r>
      <w:r>
        <w:rPr>
          <w:rFonts w:cs="Arial"/>
          <w:bCs/>
          <w:szCs w:val="20"/>
        </w:rPr>
        <w:t xml:space="preserve">nt </w:t>
      </w:r>
      <w:r w:rsidR="002B6E9E" w:rsidRPr="002B6E9E">
        <w:rPr>
          <w:rFonts w:cs="Arial"/>
          <w:bCs/>
          <w:szCs w:val="20"/>
        </w:rPr>
        <w:t xml:space="preserve">la grille </w:t>
      </w:r>
      <w:r w:rsidR="00A07CB1">
        <w:rPr>
          <w:rFonts w:cs="Arial"/>
          <w:bCs/>
          <w:szCs w:val="20"/>
        </w:rPr>
        <w:t>Prosi</w:t>
      </w:r>
      <w:r w:rsidR="002B6E9E" w:rsidRPr="002B6E9E">
        <w:rPr>
          <w:rFonts w:cs="Arial"/>
          <w:bCs/>
          <w:szCs w:val="20"/>
        </w:rPr>
        <w:t>ris</w:t>
      </w:r>
      <w:r>
        <w:rPr>
          <w:rFonts w:cs="Arial"/>
          <w:bCs/>
          <w:szCs w:val="20"/>
        </w:rPr>
        <w:t xml:space="preserve"> préconisent de croiser son utilisation </w:t>
      </w:r>
      <w:r w:rsidRPr="002431B9">
        <w:rPr>
          <w:rFonts w:cs="Arial"/>
          <w:b/>
          <w:bCs/>
          <w:szCs w:val="20"/>
        </w:rPr>
        <w:t>avec un accompagnement par un acteur tiers spécialisé en promotion de la santé</w:t>
      </w:r>
      <w:r w:rsidRPr="00D65C1E">
        <w:rPr>
          <w:rFonts w:cs="Arial"/>
          <w:bCs/>
          <w:szCs w:val="20"/>
        </w:rPr>
        <w:t xml:space="preserve"> (Guichard, Ridde, 2010). </w:t>
      </w:r>
    </w:p>
    <w:p w14:paraId="40D411F7" w14:textId="77777777" w:rsidR="00107B8B" w:rsidRPr="00D65C1E" w:rsidRDefault="00107B8B" w:rsidP="00107B8B">
      <w:pPr>
        <w:autoSpaceDE w:val="0"/>
        <w:autoSpaceDN w:val="0"/>
        <w:adjustRightInd w:val="0"/>
        <w:spacing w:line="276" w:lineRule="auto"/>
        <w:rPr>
          <w:rFonts w:cs="Arial"/>
          <w:bCs/>
          <w:szCs w:val="20"/>
        </w:rPr>
      </w:pPr>
    </w:p>
    <w:p w14:paraId="22C205B4" w14:textId="1D00159C" w:rsidR="00107B8B" w:rsidRPr="00214B58" w:rsidRDefault="00107B8B" w:rsidP="00107B8B">
      <w:pPr>
        <w:autoSpaceDE w:val="0"/>
        <w:autoSpaceDN w:val="0"/>
        <w:adjustRightInd w:val="0"/>
        <w:spacing w:line="276" w:lineRule="auto"/>
        <w:rPr>
          <w:rFonts w:cs="Arial"/>
          <w:b/>
          <w:bCs/>
          <w:szCs w:val="20"/>
        </w:rPr>
      </w:pPr>
      <w:r w:rsidRPr="000605F9">
        <w:rPr>
          <w:rFonts w:cs="Arial"/>
          <w:b/>
          <w:bCs/>
          <w:szCs w:val="20"/>
        </w:rPr>
        <w:t>Si vous voulez utiliser cette grille sans accompagnement</w:t>
      </w:r>
      <w:r>
        <w:rPr>
          <w:rFonts w:cs="Arial"/>
          <w:bCs/>
          <w:szCs w:val="20"/>
        </w:rPr>
        <w:t xml:space="preserve">, il est recommandé de vous </w:t>
      </w:r>
      <w:r w:rsidRPr="00214B58">
        <w:rPr>
          <w:rFonts w:cs="Arial"/>
          <w:bCs/>
          <w:szCs w:val="20"/>
        </w:rPr>
        <w:t xml:space="preserve">informer sur la question des inégalités sociales </w:t>
      </w:r>
      <w:r>
        <w:rPr>
          <w:rFonts w:cs="Arial"/>
          <w:bCs/>
          <w:szCs w:val="20"/>
        </w:rPr>
        <w:t xml:space="preserve">et territoriales </w:t>
      </w:r>
      <w:r w:rsidRPr="00214B58">
        <w:rPr>
          <w:rFonts w:cs="Arial"/>
          <w:bCs/>
          <w:szCs w:val="20"/>
        </w:rPr>
        <w:t xml:space="preserve">de santé. Pour vous aider, les </w:t>
      </w:r>
      <w:r w:rsidR="005F5759">
        <w:rPr>
          <w:rFonts w:cs="Arial"/>
          <w:bCs/>
          <w:szCs w:val="20"/>
        </w:rPr>
        <w:t>définitions</w:t>
      </w:r>
      <w:r w:rsidRPr="00214B58">
        <w:rPr>
          <w:rFonts w:cs="Arial"/>
          <w:bCs/>
          <w:szCs w:val="20"/>
        </w:rPr>
        <w:t xml:space="preserve"> sur</w:t>
      </w:r>
      <w:r>
        <w:rPr>
          <w:rFonts w:cs="Arial"/>
          <w:bCs/>
          <w:szCs w:val="20"/>
        </w:rPr>
        <w:t xml:space="preserve"> lesquel</w:t>
      </w:r>
      <w:r w:rsidR="005F5759">
        <w:rPr>
          <w:rFonts w:cs="Arial"/>
          <w:bCs/>
          <w:szCs w:val="20"/>
        </w:rPr>
        <w:t>le</w:t>
      </w:r>
      <w:r>
        <w:rPr>
          <w:rFonts w:cs="Arial"/>
          <w:bCs/>
          <w:szCs w:val="20"/>
        </w:rPr>
        <w:t>s reposent la grille</w:t>
      </w:r>
      <w:r w:rsidR="005F5759">
        <w:rPr>
          <w:rFonts w:cs="Arial"/>
          <w:bCs/>
          <w:szCs w:val="20"/>
        </w:rPr>
        <w:t xml:space="preserve"> (</w:t>
      </w:r>
      <w:r w:rsidR="005F5759" w:rsidRPr="005F5759">
        <w:rPr>
          <w:shd w:val="clear" w:color="auto" w:fill="85FFE8"/>
        </w:rPr>
        <w:t>surlignés en vert</w:t>
      </w:r>
      <w:r w:rsidR="00647997" w:rsidRPr="00647997">
        <w:t xml:space="preserve"> </w:t>
      </w:r>
      <w:r w:rsidR="005F5759">
        <w:t>dans le document)</w:t>
      </w:r>
      <w:r w:rsidR="005F5759">
        <w:rPr>
          <w:rFonts w:cs="Arial"/>
          <w:bCs/>
          <w:szCs w:val="20"/>
        </w:rPr>
        <w:t xml:space="preserve"> et </w:t>
      </w:r>
      <w:r w:rsidRPr="00214B58">
        <w:rPr>
          <w:rFonts w:cs="Arial"/>
          <w:bCs/>
          <w:szCs w:val="20"/>
        </w:rPr>
        <w:t>une bibliographie</w:t>
      </w:r>
      <w:r>
        <w:rPr>
          <w:rFonts w:cs="Arial"/>
          <w:bCs/>
          <w:szCs w:val="20"/>
        </w:rPr>
        <w:t xml:space="preserve"> indicative</w:t>
      </w:r>
      <w:r w:rsidRPr="00214B58">
        <w:rPr>
          <w:rFonts w:cs="Arial"/>
          <w:bCs/>
          <w:szCs w:val="20"/>
        </w:rPr>
        <w:t xml:space="preserve"> sont mis</w:t>
      </w:r>
      <w:r w:rsidR="005F5759">
        <w:rPr>
          <w:rFonts w:cs="Arial"/>
          <w:bCs/>
          <w:szCs w:val="20"/>
        </w:rPr>
        <w:t>es</w:t>
      </w:r>
      <w:r w:rsidRPr="00214B58">
        <w:rPr>
          <w:rFonts w:cs="Arial"/>
          <w:bCs/>
          <w:szCs w:val="20"/>
        </w:rPr>
        <w:t xml:space="preserve"> à disposition en dernière parti</w:t>
      </w:r>
      <w:r w:rsidRPr="000605F9">
        <w:t xml:space="preserve">e </w:t>
      </w:r>
      <w:r w:rsidR="005F5759">
        <w:t>de document</w:t>
      </w:r>
      <w:r w:rsidRPr="000605F9">
        <w:t xml:space="preserve">. </w:t>
      </w:r>
    </w:p>
    <w:p w14:paraId="2D9D867F" w14:textId="77777777" w:rsidR="00E07CBC" w:rsidRDefault="00E07CBC" w:rsidP="00107B8B">
      <w:pPr>
        <w:autoSpaceDE w:val="0"/>
        <w:autoSpaceDN w:val="0"/>
        <w:adjustRightInd w:val="0"/>
        <w:spacing w:line="276" w:lineRule="auto"/>
        <w:rPr>
          <w:rFonts w:cs="Arial"/>
          <w:b/>
          <w:bCs/>
          <w:szCs w:val="20"/>
        </w:rPr>
      </w:pPr>
    </w:p>
    <w:p w14:paraId="08617D1F" w14:textId="0C7F27B1" w:rsidR="00107B8B" w:rsidRPr="00225E79" w:rsidRDefault="00107B8B" w:rsidP="00107B8B">
      <w:pPr>
        <w:autoSpaceDE w:val="0"/>
        <w:autoSpaceDN w:val="0"/>
        <w:adjustRightInd w:val="0"/>
        <w:spacing w:line="276" w:lineRule="auto"/>
        <w:rPr>
          <w:rFonts w:cs="Arial"/>
          <w:b/>
          <w:bCs/>
          <w:i/>
          <w:sz w:val="18"/>
          <w:szCs w:val="20"/>
        </w:rPr>
      </w:pPr>
      <w:r w:rsidRPr="00214B58">
        <w:rPr>
          <w:rFonts w:cs="Arial"/>
          <w:b/>
          <w:bCs/>
          <w:szCs w:val="20"/>
        </w:rPr>
        <w:t>Si vous souhaitez un accompagnement en méthodologie de projet spécialisé sur les critères qualité en promotion de la santé</w:t>
      </w:r>
      <w:r w:rsidRPr="000605F9">
        <w:rPr>
          <w:rFonts w:cs="Arial"/>
          <w:bCs/>
          <w:szCs w:val="20"/>
        </w:rPr>
        <w:t>, vous pouvez faire une demande d’appui méthodologique à l’Ireps Grand Est en vous rendant sur</w:t>
      </w:r>
      <w:r w:rsidR="00F73598">
        <w:rPr>
          <w:rFonts w:cs="Arial"/>
          <w:bCs/>
          <w:szCs w:val="20"/>
        </w:rPr>
        <w:t xml:space="preserve"> </w:t>
      </w:r>
      <w:r w:rsidRPr="000605F9">
        <w:rPr>
          <w:rFonts w:cs="Arial"/>
          <w:bCs/>
          <w:szCs w:val="20"/>
        </w:rPr>
        <w:t>:</w:t>
      </w:r>
      <w:r w:rsidR="00647997">
        <w:rPr>
          <w:rFonts w:cs="Arial"/>
          <w:bCs/>
          <w:szCs w:val="20"/>
        </w:rPr>
        <w:t xml:space="preserve"> </w:t>
      </w:r>
      <w:hyperlink r:id="rId19" w:history="1">
        <w:r w:rsidR="00647997" w:rsidRPr="003E1EC3">
          <w:rPr>
            <w:rStyle w:val="Lienhypertexte"/>
            <w:rFonts w:cs="Arial"/>
            <w:bCs/>
            <w:szCs w:val="20"/>
          </w:rPr>
          <w:t>www.ireps-grandest.fr</w:t>
        </w:r>
      </w:hyperlink>
      <w:r w:rsidR="00647997">
        <w:rPr>
          <w:rFonts w:cs="Arial"/>
          <w:bCs/>
          <w:szCs w:val="20"/>
        </w:rPr>
        <w:t xml:space="preserve"> /</w:t>
      </w:r>
      <w:r w:rsidR="00225E79">
        <w:rPr>
          <w:rFonts w:cs="Arial"/>
          <w:bCs/>
          <w:szCs w:val="20"/>
        </w:rPr>
        <w:t xml:space="preserve"> </w:t>
      </w:r>
      <w:r w:rsidR="00225E79" w:rsidRPr="00225E79">
        <w:rPr>
          <w:rFonts w:cs="Arial"/>
          <w:bCs/>
          <w:i/>
          <w:szCs w:val="20"/>
        </w:rPr>
        <w:t>Etre accompagné·e / Notre accompagnement.</w:t>
      </w:r>
    </w:p>
    <w:p w14:paraId="1F09C09E" w14:textId="77777777" w:rsidR="00F60A57" w:rsidRPr="000F466D" w:rsidRDefault="00F60A57" w:rsidP="00107B8B">
      <w:pPr>
        <w:autoSpaceDE w:val="0"/>
        <w:autoSpaceDN w:val="0"/>
        <w:adjustRightInd w:val="0"/>
        <w:rPr>
          <w:rFonts w:cs="Arial"/>
          <w:bCs/>
          <w:szCs w:val="18"/>
        </w:rPr>
      </w:pPr>
    </w:p>
    <w:p w14:paraId="542F2345" w14:textId="77777777" w:rsidR="00107B8B" w:rsidRDefault="00107B8B" w:rsidP="00F60A57">
      <w:pPr>
        <w:rPr>
          <w:rFonts w:cs="Arial"/>
          <w:bCs/>
          <w:sz w:val="22"/>
          <w:szCs w:val="18"/>
          <w:highlight w:val="yellow"/>
        </w:rPr>
        <w:sectPr w:rsidR="00107B8B" w:rsidSect="00A039AA">
          <w:headerReference w:type="default" r:id="rId20"/>
          <w:footerReference w:type="default" r:id="rId21"/>
          <w:pgSz w:w="11906" w:h="16838"/>
          <w:pgMar w:top="1701" w:right="2552" w:bottom="1701" w:left="2552" w:header="709" w:footer="709" w:gutter="0"/>
          <w:cols w:space="720"/>
        </w:sectPr>
      </w:pPr>
    </w:p>
    <w:p w14:paraId="2F68FEE9" w14:textId="76852065" w:rsidR="00107B8B" w:rsidRPr="00435703" w:rsidRDefault="00F73598" w:rsidP="00553B70">
      <w:pPr>
        <w:pStyle w:val="T2bbleuIGE"/>
      </w:pPr>
      <w:bookmarkStart w:id="6" w:name="c1"/>
      <w:bookmarkStart w:id="7" w:name="_Toc147152915"/>
      <w:r>
        <w:rPr>
          <w:noProof/>
        </w:rPr>
        <w:drawing>
          <wp:anchor distT="0" distB="0" distL="114300" distR="114300" simplePos="0" relativeHeight="251668480" behindDoc="1" locked="0" layoutInCell="1" allowOverlap="1" wp14:anchorId="2D23C945" wp14:editId="70F34370">
            <wp:simplePos x="0" y="0"/>
            <wp:positionH relativeFrom="leftMargin">
              <wp:posOffset>817880</wp:posOffset>
            </wp:positionH>
            <wp:positionV relativeFrom="paragraph">
              <wp:posOffset>1368796</wp:posOffset>
            </wp:positionV>
            <wp:extent cx="735330" cy="767715"/>
            <wp:effectExtent l="0" t="0" r="762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ris1.PNG"/>
                    <pic:cNvPicPr/>
                  </pic:nvPicPr>
                  <pic:blipFill>
                    <a:blip r:embed="rId22">
                      <a:extLst>
                        <a:ext uri="{28A0092B-C50C-407E-A947-70E740481C1C}">
                          <a14:useLocalDpi xmlns:a14="http://schemas.microsoft.com/office/drawing/2010/main" val="0"/>
                        </a:ext>
                      </a:extLst>
                    </a:blip>
                    <a:stretch>
                      <a:fillRect/>
                    </a:stretch>
                  </pic:blipFill>
                  <pic:spPr>
                    <a:xfrm>
                      <a:off x="0" y="0"/>
                      <a:ext cx="735330" cy="767715"/>
                    </a:xfrm>
                    <a:prstGeom prst="rect">
                      <a:avLst/>
                    </a:prstGeom>
                  </pic:spPr>
                </pic:pic>
              </a:graphicData>
            </a:graphic>
          </wp:anchor>
        </w:drawing>
      </w:r>
      <w:r w:rsidR="00107B8B" w:rsidRPr="00435703">
        <w:t xml:space="preserve">Critère 1 · Le projet intègre un </w:t>
      </w:r>
      <w:bookmarkEnd w:id="6"/>
      <w:r w:rsidR="00107B8B" w:rsidRPr="00435703">
        <w:t>travail intersectoriel et partagé sur la question des ISTS</w:t>
      </w:r>
      <w:bookmarkEnd w:id="7"/>
      <w:r w:rsidR="00107B8B" w:rsidRPr="00435703">
        <w:t xml:space="preserve"> </w:t>
      </w:r>
    </w:p>
    <w:p w14:paraId="3F0C728E" w14:textId="301025C1" w:rsidR="002B6E9E" w:rsidRDefault="002B6E9E" w:rsidP="00D869A6"/>
    <w:p w14:paraId="4EF1E677" w14:textId="77777777" w:rsidR="00435703" w:rsidRPr="009840AB" w:rsidRDefault="004A0CE8" w:rsidP="009840AB">
      <w:pPr>
        <w:shd w:val="clear" w:color="auto" w:fill="2142A7"/>
        <w:rPr>
          <w:b/>
          <w:color w:val="FFFFFF" w:themeColor="background1"/>
          <w:sz w:val="28"/>
        </w:rPr>
      </w:pPr>
      <w:r w:rsidRPr="009840AB">
        <w:rPr>
          <w:b/>
          <w:color w:val="FFFFFF" w:themeColor="background1"/>
          <w:sz w:val="28"/>
        </w:rPr>
        <w:t xml:space="preserve"> En quelques mots</w:t>
      </w:r>
    </w:p>
    <w:p w14:paraId="31233162" w14:textId="46431E54" w:rsidR="00435703" w:rsidRDefault="00435703" w:rsidP="0026554F">
      <w:pPr>
        <w:spacing w:line="276" w:lineRule="auto"/>
      </w:pPr>
    </w:p>
    <w:p w14:paraId="47459909" w14:textId="77777777" w:rsidR="00F73598" w:rsidRDefault="00F73598" w:rsidP="0026554F">
      <w:pPr>
        <w:spacing w:line="276" w:lineRule="auto"/>
      </w:pPr>
    </w:p>
    <w:p w14:paraId="261B4311" w14:textId="1CDD570D" w:rsidR="00107B8B" w:rsidRPr="00502844" w:rsidRDefault="00107B8B" w:rsidP="0026554F">
      <w:pPr>
        <w:spacing w:line="276" w:lineRule="auto"/>
      </w:pPr>
      <w:r w:rsidRPr="00107B8B">
        <w:t xml:space="preserve">Ce critère porte sur les </w:t>
      </w:r>
      <w:r w:rsidRPr="00502844">
        <w:t>notions d’</w:t>
      </w:r>
      <w:r w:rsidRPr="00E07CBC">
        <w:rPr>
          <w:shd w:val="clear" w:color="auto" w:fill="85FFE8"/>
        </w:rPr>
        <w:t>intersectorialité</w:t>
      </w:r>
      <w:r w:rsidRPr="00502844">
        <w:t xml:space="preserve"> et de travail partagé. Le partenariat et les coopérations professionnelles permettent la complémentarité des compétences et missions d’intervenants œuvrant sur les différents </w:t>
      </w:r>
      <w:r w:rsidRPr="00E07CBC">
        <w:rPr>
          <w:shd w:val="clear" w:color="auto" w:fill="85FFE8"/>
        </w:rPr>
        <w:t>déterminants de la santé</w:t>
      </w:r>
      <w:r w:rsidRPr="00502844">
        <w:t xml:space="preserve"> (Spencer et al., 2008). Ces derniers étant multiples, la Commission des déterminants sociaux de la santé de l’OMS indique que la réduction des inégalités sociales et territoriales de santé doit relever d’un travail concerté de secteurs diversifiés.</w:t>
      </w:r>
      <w:r w:rsidR="00F73598">
        <w:t xml:space="preserve"> </w:t>
      </w:r>
      <w:r w:rsidRPr="00502844">
        <w:t>Ce critère comporte deux dimensions à interroger :</w:t>
      </w:r>
    </w:p>
    <w:p w14:paraId="7EE89D51" w14:textId="268E857F" w:rsidR="00107B8B" w:rsidRPr="00502844" w:rsidRDefault="00107B8B" w:rsidP="00C60FAF">
      <w:pPr>
        <w:pStyle w:val="Paragraphedeliste"/>
        <w:numPr>
          <w:ilvl w:val="0"/>
          <w:numId w:val="31"/>
        </w:numPr>
        <w:spacing w:line="276" w:lineRule="auto"/>
      </w:pPr>
      <w:r w:rsidRPr="00502844">
        <w:rPr>
          <w:b/>
        </w:rPr>
        <w:t>L’existence et la composition de l’équipe projet</w:t>
      </w:r>
      <w:r w:rsidRPr="00502844">
        <w:t xml:space="preserve"> </w:t>
      </w:r>
      <w:r w:rsidRPr="00225E79">
        <w:rPr>
          <w:b/>
        </w:rPr>
        <w:t>(1.1 à 1.7)</w:t>
      </w:r>
      <w:r w:rsidRPr="00502844">
        <w:t xml:space="preserve"> : La mise en place d’une équipe projet permet d’appuyer l’animation et la gestion de l’action sur des méthodes, des compétences et des responsabilités déterminées. En fonction des objectifs du projet, elle doit autant que possible inclure une diversité d’acteurs dans le cadre d’un travail intersectoriel afin de brasser une diversité de déterminants de la santé (logement, emploi, éducation…) (Ireps Lorraine, 2013). La participation active de la </w:t>
      </w:r>
      <w:r w:rsidRPr="00E07CBC">
        <w:rPr>
          <w:shd w:val="clear" w:color="auto" w:fill="85FFE8"/>
        </w:rPr>
        <w:t>population cible</w:t>
      </w:r>
      <w:r w:rsidR="0095224D">
        <w:t xml:space="preserve"> du projet à l’</w:t>
      </w:r>
      <w:r w:rsidRPr="00502844">
        <w:t xml:space="preserve">équipe est fortement recommandée et une attention doit être portée à ce que les personnes présentes </w:t>
      </w:r>
      <w:r w:rsidR="00B57DF5">
        <w:t>au sein de l’instance</w:t>
      </w:r>
      <w:r w:rsidRPr="00502844">
        <w:t xml:space="preserve"> soient représentative</w:t>
      </w:r>
      <w:r w:rsidR="0095224D">
        <w:t>s</w:t>
      </w:r>
      <w:r w:rsidRPr="00502844">
        <w:t xml:space="preserve"> de </w:t>
      </w:r>
      <w:r w:rsidR="00B57DF5">
        <w:t>cette</w:t>
      </w:r>
      <w:r w:rsidR="0095224D">
        <w:t xml:space="preserve"> population</w:t>
      </w:r>
      <w:r w:rsidRPr="00502844">
        <w:t>.</w:t>
      </w:r>
    </w:p>
    <w:p w14:paraId="3CE82AD5" w14:textId="3875DF0B" w:rsidR="00107B8B" w:rsidRPr="00107B8B" w:rsidRDefault="00D869A6" w:rsidP="00C60FAF">
      <w:pPr>
        <w:pStyle w:val="Paragraphedeliste"/>
        <w:numPr>
          <w:ilvl w:val="0"/>
          <w:numId w:val="31"/>
        </w:numPr>
        <w:spacing w:line="276" w:lineRule="auto"/>
      </w:pPr>
      <w:r>
        <w:rPr>
          <w:rFonts w:cs="Arial"/>
          <w:b/>
          <w:noProof/>
          <w:szCs w:val="20"/>
        </w:rPr>
        <w:drawing>
          <wp:anchor distT="0" distB="0" distL="114300" distR="114300" simplePos="0" relativeHeight="251672576" behindDoc="0" locked="0" layoutInCell="1" allowOverlap="1" wp14:anchorId="3390C11D" wp14:editId="559B0C29">
            <wp:simplePos x="0" y="0"/>
            <wp:positionH relativeFrom="margin">
              <wp:posOffset>-635</wp:posOffset>
            </wp:positionH>
            <wp:positionV relativeFrom="paragraph">
              <wp:posOffset>1025896</wp:posOffset>
            </wp:positionV>
            <wp:extent cx="715645" cy="785495"/>
            <wp:effectExtent l="0" t="0" r="8255"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ris2.PNG"/>
                    <pic:cNvPicPr/>
                  </pic:nvPicPr>
                  <pic:blipFill>
                    <a:blip r:embed="rId23">
                      <a:extLst>
                        <a:ext uri="{28A0092B-C50C-407E-A947-70E740481C1C}">
                          <a14:useLocalDpi xmlns:a14="http://schemas.microsoft.com/office/drawing/2010/main" val="0"/>
                        </a:ext>
                      </a:extLst>
                    </a:blip>
                    <a:stretch>
                      <a:fillRect/>
                    </a:stretch>
                  </pic:blipFill>
                  <pic:spPr>
                    <a:xfrm>
                      <a:off x="0" y="0"/>
                      <a:ext cx="715645" cy="785495"/>
                    </a:xfrm>
                    <a:prstGeom prst="rect">
                      <a:avLst/>
                    </a:prstGeom>
                  </pic:spPr>
                </pic:pic>
              </a:graphicData>
            </a:graphic>
          </wp:anchor>
        </w:drawing>
      </w:r>
      <w:r w:rsidR="00107B8B" w:rsidRPr="00502844">
        <w:rPr>
          <w:b/>
        </w:rPr>
        <w:t>L’élaboration d’une culture commune</w:t>
      </w:r>
      <w:r w:rsidR="00107B8B" w:rsidRPr="00502844">
        <w:t xml:space="preserve"> </w:t>
      </w:r>
      <w:r w:rsidR="00107B8B" w:rsidRPr="00225E79">
        <w:rPr>
          <w:b/>
        </w:rPr>
        <w:t>(1.8 à 1.9)</w:t>
      </w:r>
      <w:r w:rsidR="00107B8B" w:rsidRPr="00502844">
        <w:t xml:space="preserve"> : A la création d’une équipe projet, des représentations diverses de l’approche de promotion de la santé peuvent exister. Par exemple, si aucun travail n’est fait sur la définition de la notion de </w:t>
      </w:r>
      <w:bookmarkStart w:id="8" w:name="santé"/>
      <w:r w:rsidR="00107B8B" w:rsidRPr="00E07CBC">
        <w:rPr>
          <w:shd w:val="clear" w:color="auto" w:fill="85FFE8"/>
        </w:rPr>
        <w:t>santé</w:t>
      </w:r>
      <w:bookmarkEnd w:id="8"/>
      <w:r w:rsidR="00107B8B" w:rsidRPr="00107B8B">
        <w:t>, des professionnels de certains secteurs tels le logement ou le transport pourraient ne pas se sentir concernés par les objectifs d’un projet de santé. Des échanges sur ces représentations peuvent contribuer à la construction d’une culture commune.</w:t>
      </w:r>
    </w:p>
    <w:p w14:paraId="31BFF157" w14:textId="5BCD174B" w:rsidR="00107B8B" w:rsidRDefault="00107B8B" w:rsidP="0026554F">
      <w:pPr>
        <w:spacing w:line="276" w:lineRule="auto"/>
        <w:rPr>
          <w:rFonts w:cs="Arial"/>
          <w:b/>
          <w:szCs w:val="20"/>
        </w:rPr>
      </w:pPr>
    </w:p>
    <w:p w14:paraId="2B9A66C8" w14:textId="77777777" w:rsidR="00107B8B" w:rsidRPr="009840AB" w:rsidRDefault="007D298D" w:rsidP="009840AB">
      <w:pPr>
        <w:shd w:val="clear" w:color="auto" w:fill="F6B354"/>
        <w:rPr>
          <w:b/>
          <w:color w:val="FFFFFF" w:themeColor="background1"/>
          <w:sz w:val="28"/>
        </w:rPr>
      </w:pPr>
      <w:r w:rsidRPr="009840AB">
        <w:rPr>
          <w:b/>
          <w:color w:val="FFFFFF" w:themeColor="background1"/>
          <w:sz w:val="28"/>
        </w:rPr>
        <w:t xml:space="preserve"> </w:t>
      </w:r>
      <w:r w:rsidR="00D062D6" w:rsidRPr="009840AB">
        <w:rPr>
          <w:b/>
          <w:color w:val="FFFFFF" w:themeColor="background1"/>
          <w:sz w:val="28"/>
        </w:rPr>
        <w:t>Par exemple</w:t>
      </w:r>
      <w:r w:rsidRPr="009840AB">
        <w:rPr>
          <w:b/>
          <w:color w:val="FFFFFF" w:themeColor="background1"/>
          <w:sz w:val="28"/>
        </w:rPr>
        <w:t> ?</w:t>
      </w:r>
    </w:p>
    <w:p w14:paraId="5D65C7C4" w14:textId="1596CB47" w:rsidR="007D298D" w:rsidRDefault="007D298D" w:rsidP="0026554F">
      <w:pPr>
        <w:spacing w:line="276" w:lineRule="auto"/>
        <w:jc w:val="both"/>
        <w:rPr>
          <w:rFonts w:cs="Arial"/>
          <w:szCs w:val="20"/>
        </w:rPr>
      </w:pPr>
    </w:p>
    <w:p w14:paraId="55010FE6" w14:textId="77777777" w:rsidR="00F73598" w:rsidRDefault="00F73598" w:rsidP="0026554F">
      <w:pPr>
        <w:spacing w:line="276" w:lineRule="auto"/>
        <w:jc w:val="both"/>
        <w:rPr>
          <w:rFonts w:cs="Arial"/>
          <w:szCs w:val="20"/>
        </w:rPr>
      </w:pPr>
    </w:p>
    <w:p w14:paraId="24ADA47D" w14:textId="77777777" w:rsidR="00107B8B" w:rsidRPr="00107B8B" w:rsidRDefault="00107B8B" w:rsidP="00D869A6">
      <w:pPr>
        <w:spacing w:line="276" w:lineRule="auto"/>
        <w:rPr>
          <w:rFonts w:cs="Arial"/>
          <w:szCs w:val="20"/>
        </w:rPr>
      </w:pPr>
      <w:r w:rsidRPr="007D298D">
        <w:rPr>
          <w:rFonts w:cs="Arial"/>
          <w:b/>
          <w:szCs w:val="20"/>
        </w:rPr>
        <w:t>Au sein d’un établissement scolaire</w:t>
      </w:r>
      <w:r w:rsidRPr="00107B8B">
        <w:rPr>
          <w:rFonts w:cs="Arial"/>
          <w:szCs w:val="20"/>
        </w:rPr>
        <w:t xml:space="preserve">, l’infirmière porte-t-elle le projet santé de l’établissement seule ou s’appuie-t-elle sur le Comité d’éducation à la santé et à la citoyenneté (CESC) ? Qui est représenté au sein de ce CESC ? Le personnel de direction est-il présent ? L’équipe éducative et les personnels de restauration ont-ils été conviés ? Les élèves et les parents sont-ils impliqués ? Les propositions des élèves sont-elles entendues ou prises en compte au même titre que celles émises par les professionnels ? </w:t>
      </w:r>
      <w:r w:rsidR="007D298D">
        <w:rPr>
          <w:rFonts w:cs="Arial"/>
          <w:szCs w:val="20"/>
        </w:rPr>
        <w:t>Des personnes représentantes</w:t>
      </w:r>
      <w:r w:rsidRPr="00107B8B">
        <w:rPr>
          <w:rFonts w:cs="Arial"/>
          <w:szCs w:val="20"/>
        </w:rPr>
        <w:t xml:space="preserve"> de la commune et de la collectivité sont-</w:t>
      </w:r>
      <w:r w:rsidR="007D298D">
        <w:rPr>
          <w:rFonts w:cs="Arial"/>
          <w:szCs w:val="20"/>
        </w:rPr>
        <w:t>elle</w:t>
      </w:r>
      <w:r w:rsidRPr="00107B8B">
        <w:rPr>
          <w:rFonts w:cs="Arial"/>
          <w:szCs w:val="20"/>
        </w:rPr>
        <w:t>s convié</w:t>
      </w:r>
      <w:r w:rsidR="007D298D">
        <w:rPr>
          <w:rFonts w:cs="Arial"/>
          <w:szCs w:val="20"/>
        </w:rPr>
        <w:t>e</w:t>
      </w:r>
      <w:r w:rsidRPr="00107B8B">
        <w:rPr>
          <w:rFonts w:cs="Arial"/>
          <w:szCs w:val="20"/>
        </w:rPr>
        <w:t>s ? Quels sont les partenaires présents ? Y a-t-il eu un temps de partage sur la notion de santé et les facteurs d’influence de la santé des élèves ?</w:t>
      </w:r>
    </w:p>
    <w:p w14:paraId="6ED27D9A" w14:textId="77777777" w:rsidR="00225E79" w:rsidRDefault="00107B8B" w:rsidP="00D869A6">
      <w:pPr>
        <w:spacing w:line="276" w:lineRule="auto"/>
        <w:rPr>
          <w:rFonts w:cs="Arial"/>
          <w:szCs w:val="20"/>
        </w:rPr>
        <w:sectPr w:rsidR="00225E79" w:rsidSect="0022421A">
          <w:headerReference w:type="default" r:id="rId24"/>
          <w:pgSz w:w="11906" w:h="16838"/>
          <w:pgMar w:top="1418" w:right="1418" w:bottom="1418" w:left="1418" w:header="709" w:footer="709" w:gutter="0"/>
          <w:cols w:space="720"/>
          <w:docGrid w:linePitch="272"/>
        </w:sectPr>
      </w:pPr>
      <w:r w:rsidRPr="007D298D">
        <w:rPr>
          <w:rFonts w:cs="Arial"/>
          <w:b/>
          <w:szCs w:val="20"/>
        </w:rPr>
        <w:t>Au sein d’un Atelier santé ville (AVS)</w:t>
      </w:r>
      <w:r w:rsidRPr="00107B8B">
        <w:rPr>
          <w:rFonts w:cs="Arial"/>
          <w:szCs w:val="20"/>
        </w:rPr>
        <w:t>, qui compose le Comité de pilotage ? Les secteurs sanitaires, sociaux, médico-sociaux sont-ils représentés ? A-t-on pensé à intégrer les personnes-ressources impliquées dans le secteur de l’environnement, du logement ? Les habitant</w:t>
      </w:r>
      <w:r w:rsidR="00D869A6">
        <w:rPr>
          <w:rFonts w:cs="Arial"/>
          <w:szCs w:val="20"/>
        </w:rPr>
        <w:t>·e</w:t>
      </w:r>
      <w:r w:rsidRPr="00107B8B">
        <w:rPr>
          <w:rFonts w:cs="Arial"/>
          <w:szCs w:val="20"/>
        </w:rPr>
        <w:t>s font-ils partie du Comité de pilotage ? Leur laisse-t-on une place au même titre que les professionnel</w:t>
      </w:r>
      <w:r w:rsidR="00D869A6">
        <w:rPr>
          <w:rFonts w:cs="Arial"/>
          <w:szCs w:val="20"/>
        </w:rPr>
        <w:t>·le</w:t>
      </w:r>
      <w:r w:rsidRPr="00107B8B">
        <w:rPr>
          <w:rFonts w:cs="Arial"/>
          <w:szCs w:val="20"/>
        </w:rPr>
        <w:t>s ?</w:t>
      </w:r>
    </w:p>
    <w:p w14:paraId="348C13AC" w14:textId="4FBBB318" w:rsidR="00107B8B" w:rsidRPr="00107B8B" w:rsidRDefault="00107B8B" w:rsidP="00D869A6">
      <w:pPr>
        <w:spacing w:line="276" w:lineRule="auto"/>
        <w:rPr>
          <w:rFonts w:cs="Arial"/>
          <w:szCs w:val="20"/>
        </w:rPr>
      </w:pPr>
    </w:p>
    <w:tbl>
      <w:tblPr>
        <w:tblStyle w:val="Grilledutableau"/>
        <w:tblW w:w="9070" w:type="dxa"/>
        <w:tblLook w:val="04A0" w:firstRow="1" w:lastRow="0" w:firstColumn="1" w:lastColumn="0" w:noHBand="0" w:noVBand="1"/>
      </w:tblPr>
      <w:tblGrid>
        <w:gridCol w:w="6021"/>
        <w:gridCol w:w="709"/>
        <w:gridCol w:w="808"/>
        <w:gridCol w:w="785"/>
        <w:gridCol w:w="747"/>
      </w:tblGrid>
      <w:tr w:rsidR="00D869A6" w14:paraId="342272CF" w14:textId="77777777" w:rsidTr="00D869A6">
        <w:tc>
          <w:tcPr>
            <w:tcW w:w="6021" w:type="dxa"/>
            <w:vMerge w:val="restart"/>
            <w:tcBorders>
              <w:top w:val="nil"/>
              <w:left w:val="nil"/>
              <w:bottom w:val="nil"/>
              <w:right w:val="nil"/>
            </w:tcBorders>
          </w:tcPr>
          <w:p w14:paraId="3E6B518C" w14:textId="77777777" w:rsidR="00D869A6" w:rsidRPr="0099708B" w:rsidRDefault="00D869A6" w:rsidP="00D869A6">
            <w:pPr>
              <w:pStyle w:val="Paragraphedeliste"/>
              <w:numPr>
                <w:ilvl w:val="1"/>
                <w:numId w:val="44"/>
              </w:numPr>
              <w:autoSpaceDE w:val="0"/>
              <w:autoSpaceDN w:val="0"/>
              <w:adjustRightInd w:val="0"/>
              <w:rPr>
                <w:rFonts w:cs="Arial"/>
                <w:b/>
                <w:bCs/>
                <w:color w:val="48BC97"/>
                <w:sz w:val="24"/>
                <w:szCs w:val="18"/>
              </w:rPr>
            </w:pPr>
            <w:bookmarkStart w:id="9" w:name="c2"/>
            <w:r w:rsidRPr="0099708B">
              <w:rPr>
                <w:rFonts w:cs="Arial"/>
                <w:b/>
                <w:bCs/>
                <w:color w:val="48BC97"/>
                <w:sz w:val="24"/>
                <w:szCs w:val="18"/>
              </w:rPr>
              <w:t>Une équipe projet a été constituée dès le début du projet.</w:t>
            </w:r>
          </w:p>
          <w:p w14:paraId="36244A17" w14:textId="77777777" w:rsidR="00D869A6" w:rsidRDefault="00D869A6" w:rsidP="00D869A6">
            <w:pPr>
              <w:autoSpaceDE w:val="0"/>
              <w:autoSpaceDN w:val="0"/>
              <w:adjustRightInd w:val="0"/>
              <w:rPr>
                <w:rFonts w:cs="Arial"/>
                <w:b/>
                <w:bCs/>
                <w:color w:val="48BC97"/>
                <w:sz w:val="24"/>
                <w:szCs w:val="18"/>
              </w:rPr>
            </w:pPr>
          </w:p>
          <w:p w14:paraId="293B3337" w14:textId="77777777" w:rsidR="00D869A6" w:rsidRPr="0099708B" w:rsidRDefault="00D869A6" w:rsidP="00D869A6">
            <w:pPr>
              <w:autoSpaceDE w:val="0"/>
              <w:autoSpaceDN w:val="0"/>
              <w:adjustRightInd w:val="0"/>
              <w:rPr>
                <w:rFonts w:cs="Arial"/>
                <w:b/>
                <w:bCs/>
                <w:color w:val="48BC97"/>
                <w:sz w:val="24"/>
                <w:szCs w:val="18"/>
              </w:rPr>
            </w:pPr>
          </w:p>
        </w:tc>
        <w:tc>
          <w:tcPr>
            <w:tcW w:w="3049" w:type="dxa"/>
            <w:gridSpan w:val="4"/>
            <w:tcBorders>
              <w:top w:val="nil"/>
              <w:left w:val="nil"/>
              <w:bottom w:val="nil"/>
              <w:right w:val="nil"/>
            </w:tcBorders>
          </w:tcPr>
          <w:p w14:paraId="5F289D2B" w14:textId="77777777" w:rsidR="00D869A6" w:rsidRPr="0099708B" w:rsidRDefault="00D869A6" w:rsidP="00D869A6">
            <w:pPr>
              <w:autoSpaceDE w:val="0"/>
              <w:autoSpaceDN w:val="0"/>
              <w:adjustRightInd w:val="0"/>
              <w:jc w:val="center"/>
              <w:rPr>
                <w:rFonts w:cs="Arial"/>
                <w:b/>
                <w:bCs/>
                <w:color w:val="404040" w:themeColor="text1" w:themeTint="BF"/>
                <w:sz w:val="24"/>
                <w:szCs w:val="18"/>
              </w:rPr>
            </w:pPr>
            <w:r w:rsidRPr="0099708B">
              <w:rPr>
                <w:rFonts w:cs="Arial"/>
                <w:b/>
                <w:bCs/>
                <w:noProof/>
                <w:color w:val="404040" w:themeColor="text1" w:themeTint="BF"/>
                <w:sz w:val="24"/>
                <w:szCs w:val="18"/>
              </w:rPr>
              <w:drawing>
                <wp:inline distT="0" distB="0" distL="0" distR="0" wp14:anchorId="45B8F98A" wp14:editId="644A0AC2">
                  <wp:extent cx="1653225" cy="365547"/>
                  <wp:effectExtent l="0" t="0" r="444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arter.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717040" cy="379657"/>
                          </a:xfrm>
                          <a:prstGeom prst="rect">
                            <a:avLst/>
                          </a:prstGeom>
                        </pic:spPr>
                      </pic:pic>
                    </a:graphicData>
                  </a:graphic>
                </wp:inline>
              </w:drawing>
            </w:r>
          </w:p>
        </w:tc>
      </w:tr>
      <w:tr w:rsidR="00D869A6" w14:paraId="48EF2653" w14:textId="77777777" w:rsidTr="00D869A6">
        <w:tc>
          <w:tcPr>
            <w:tcW w:w="6021" w:type="dxa"/>
            <w:vMerge/>
            <w:tcBorders>
              <w:top w:val="nil"/>
              <w:left w:val="nil"/>
              <w:bottom w:val="nil"/>
              <w:right w:val="nil"/>
            </w:tcBorders>
          </w:tcPr>
          <w:p w14:paraId="289B302A" w14:textId="77777777" w:rsidR="00D869A6" w:rsidRDefault="00D869A6" w:rsidP="00D869A6">
            <w:pPr>
              <w:autoSpaceDE w:val="0"/>
              <w:autoSpaceDN w:val="0"/>
              <w:adjustRightInd w:val="0"/>
              <w:rPr>
                <w:rFonts w:cs="Arial"/>
                <w:b/>
                <w:bCs/>
                <w:sz w:val="24"/>
                <w:szCs w:val="18"/>
              </w:rPr>
            </w:pPr>
          </w:p>
        </w:tc>
        <w:sdt>
          <w:sdtPr>
            <w:rPr>
              <w:rFonts w:cs="Arial"/>
              <w:b/>
              <w:bCs/>
              <w:color w:val="404040" w:themeColor="text1" w:themeTint="BF"/>
              <w:sz w:val="24"/>
              <w:szCs w:val="18"/>
            </w:rPr>
            <w:id w:val="722402136"/>
            <w14:checkbox>
              <w14:checked w14:val="0"/>
              <w14:checkedState w14:val="2612" w14:font="MS Gothic"/>
              <w14:uncheckedState w14:val="2610" w14:font="MS Gothic"/>
            </w14:checkbox>
          </w:sdtPr>
          <w:sdtEndPr/>
          <w:sdtContent>
            <w:tc>
              <w:tcPr>
                <w:tcW w:w="709" w:type="dxa"/>
                <w:tcBorders>
                  <w:top w:val="nil"/>
                  <w:left w:val="nil"/>
                  <w:bottom w:val="nil"/>
                  <w:right w:val="nil"/>
                </w:tcBorders>
              </w:tcPr>
              <w:p w14:paraId="6493813D" w14:textId="77777777" w:rsidR="00D869A6" w:rsidRPr="0099708B" w:rsidRDefault="00D869A6" w:rsidP="00D869A6">
                <w:pPr>
                  <w:autoSpaceDE w:val="0"/>
                  <w:autoSpaceDN w:val="0"/>
                  <w:adjustRightInd w:val="0"/>
                  <w:jc w:val="center"/>
                  <w:rPr>
                    <w:rFonts w:cs="Arial"/>
                    <w:b/>
                    <w:bCs/>
                    <w:color w:val="404040" w:themeColor="text1" w:themeTint="BF"/>
                    <w:sz w:val="24"/>
                    <w:szCs w:val="18"/>
                  </w:rPr>
                </w:pPr>
                <w:r>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306290379"/>
            <w14:checkbox>
              <w14:checked w14:val="0"/>
              <w14:checkedState w14:val="2612" w14:font="MS Gothic"/>
              <w14:uncheckedState w14:val="2610" w14:font="MS Gothic"/>
            </w14:checkbox>
          </w:sdtPr>
          <w:sdtEndPr/>
          <w:sdtContent>
            <w:tc>
              <w:tcPr>
                <w:tcW w:w="808" w:type="dxa"/>
                <w:tcBorders>
                  <w:top w:val="nil"/>
                  <w:left w:val="nil"/>
                  <w:bottom w:val="nil"/>
                  <w:right w:val="nil"/>
                </w:tcBorders>
              </w:tcPr>
              <w:p w14:paraId="09D1F407" w14:textId="77777777" w:rsidR="00D869A6" w:rsidRPr="0099708B" w:rsidRDefault="00D869A6" w:rsidP="00D869A6">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977303456"/>
            <w14:checkbox>
              <w14:checked w14:val="0"/>
              <w14:checkedState w14:val="2612" w14:font="MS Gothic"/>
              <w14:uncheckedState w14:val="2610" w14:font="MS Gothic"/>
            </w14:checkbox>
          </w:sdtPr>
          <w:sdtEndPr/>
          <w:sdtContent>
            <w:tc>
              <w:tcPr>
                <w:tcW w:w="785" w:type="dxa"/>
                <w:tcBorders>
                  <w:top w:val="nil"/>
                  <w:left w:val="nil"/>
                  <w:bottom w:val="nil"/>
                  <w:right w:val="nil"/>
                </w:tcBorders>
              </w:tcPr>
              <w:p w14:paraId="568B757A" w14:textId="77777777" w:rsidR="00D869A6" w:rsidRPr="0099708B" w:rsidRDefault="00D869A6" w:rsidP="00D869A6">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868876238"/>
            <w14:checkbox>
              <w14:checked w14:val="0"/>
              <w14:checkedState w14:val="2612" w14:font="MS Gothic"/>
              <w14:uncheckedState w14:val="2610" w14:font="MS Gothic"/>
            </w14:checkbox>
          </w:sdtPr>
          <w:sdtEndPr/>
          <w:sdtContent>
            <w:tc>
              <w:tcPr>
                <w:tcW w:w="747" w:type="dxa"/>
                <w:tcBorders>
                  <w:top w:val="nil"/>
                  <w:left w:val="nil"/>
                  <w:bottom w:val="nil"/>
                  <w:right w:val="nil"/>
                </w:tcBorders>
              </w:tcPr>
              <w:p w14:paraId="3F26A75B" w14:textId="77777777" w:rsidR="00D869A6" w:rsidRPr="0099708B" w:rsidRDefault="00D869A6" w:rsidP="00D869A6">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tr>
    </w:tbl>
    <w:p w14:paraId="2CAEA757" w14:textId="77777777" w:rsidR="00E653BC" w:rsidRPr="0099708B" w:rsidRDefault="00E653BC" w:rsidP="00E653BC">
      <w:pPr>
        <w:autoSpaceDE w:val="0"/>
        <w:autoSpaceDN w:val="0"/>
        <w:adjustRightInd w:val="0"/>
        <w:rPr>
          <w:rFonts w:cs="Arial"/>
          <w:b/>
          <w:bCs/>
          <w:color w:val="404040" w:themeColor="text1" w:themeTint="BF"/>
          <w:szCs w:val="18"/>
        </w:rPr>
      </w:pPr>
      <w:r w:rsidRPr="0099708B">
        <w:rPr>
          <w:rFonts w:cs="Arial"/>
          <w:b/>
          <w:bCs/>
          <w:color w:val="404040" w:themeColor="text1" w:themeTint="BF"/>
          <w:szCs w:val="18"/>
        </w:rPr>
        <w:t>Commentaires</w:t>
      </w:r>
    </w:p>
    <w:sdt>
      <w:sdtPr>
        <w:rPr>
          <w:rFonts w:cs="Arial"/>
          <w:bCs/>
          <w:szCs w:val="18"/>
        </w:rPr>
        <w:id w:val="581721224"/>
        <w:placeholder>
          <w:docPart w:val="C0F64F6E847340DDAE443E79870F71C8"/>
        </w:placeholder>
      </w:sdtPr>
      <w:sdtEndPr/>
      <w:sdtContent>
        <w:p w14:paraId="0C9146B4" w14:textId="77777777" w:rsidR="00E653BC" w:rsidRDefault="00E653BC" w:rsidP="00E07CBC">
          <w:pPr>
            <w:shd w:val="clear" w:color="auto" w:fill="D9D9D9" w:themeFill="background1" w:themeFillShade="D9"/>
            <w:autoSpaceDE w:val="0"/>
            <w:autoSpaceDN w:val="0"/>
            <w:adjustRightInd w:val="0"/>
            <w:rPr>
              <w:rFonts w:cs="Arial"/>
              <w:bCs/>
              <w:szCs w:val="18"/>
            </w:rPr>
          </w:pPr>
        </w:p>
        <w:p w14:paraId="63B278BC" w14:textId="77777777" w:rsidR="00E653BC" w:rsidRDefault="00E653BC" w:rsidP="00E07CBC">
          <w:pPr>
            <w:shd w:val="clear" w:color="auto" w:fill="D9D9D9" w:themeFill="background1" w:themeFillShade="D9"/>
            <w:autoSpaceDE w:val="0"/>
            <w:autoSpaceDN w:val="0"/>
            <w:adjustRightInd w:val="0"/>
            <w:rPr>
              <w:rFonts w:cs="Arial"/>
              <w:bCs/>
              <w:szCs w:val="18"/>
            </w:rPr>
          </w:pPr>
        </w:p>
        <w:p w14:paraId="46A345AF" w14:textId="377C2FA8" w:rsidR="0082087C" w:rsidRDefault="0082087C" w:rsidP="00E07CBC">
          <w:pPr>
            <w:shd w:val="clear" w:color="auto" w:fill="D9D9D9" w:themeFill="background1" w:themeFillShade="D9"/>
            <w:autoSpaceDE w:val="0"/>
            <w:autoSpaceDN w:val="0"/>
            <w:adjustRightInd w:val="0"/>
            <w:rPr>
              <w:rFonts w:cs="Arial"/>
              <w:bCs/>
              <w:szCs w:val="18"/>
            </w:rPr>
          </w:pPr>
        </w:p>
        <w:p w14:paraId="323D0F4E" w14:textId="12BD9A1A" w:rsidR="00C15A33" w:rsidRDefault="00C15A33" w:rsidP="00E07CBC">
          <w:pPr>
            <w:shd w:val="clear" w:color="auto" w:fill="D9D9D9" w:themeFill="background1" w:themeFillShade="D9"/>
            <w:autoSpaceDE w:val="0"/>
            <w:autoSpaceDN w:val="0"/>
            <w:adjustRightInd w:val="0"/>
            <w:rPr>
              <w:rFonts w:cs="Arial"/>
              <w:bCs/>
              <w:szCs w:val="18"/>
            </w:rPr>
          </w:pPr>
        </w:p>
        <w:p w14:paraId="0ECD91AB" w14:textId="77777777" w:rsidR="00C15A33" w:rsidRDefault="00C15A33" w:rsidP="00E07CBC">
          <w:pPr>
            <w:shd w:val="clear" w:color="auto" w:fill="D9D9D9" w:themeFill="background1" w:themeFillShade="D9"/>
            <w:autoSpaceDE w:val="0"/>
            <w:autoSpaceDN w:val="0"/>
            <w:adjustRightInd w:val="0"/>
            <w:rPr>
              <w:rFonts w:cs="Arial"/>
              <w:bCs/>
              <w:szCs w:val="18"/>
            </w:rPr>
          </w:pPr>
        </w:p>
        <w:p w14:paraId="43568527" w14:textId="49FAE6DD" w:rsidR="00E653BC" w:rsidRPr="006505CF" w:rsidRDefault="003428AF" w:rsidP="00E07CBC">
          <w:pPr>
            <w:shd w:val="clear" w:color="auto" w:fill="D9D9D9" w:themeFill="background1" w:themeFillShade="D9"/>
            <w:autoSpaceDE w:val="0"/>
            <w:autoSpaceDN w:val="0"/>
            <w:adjustRightInd w:val="0"/>
            <w:rPr>
              <w:rFonts w:cs="Arial"/>
              <w:bCs/>
              <w:szCs w:val="18"/>
            </w:rPr>
          </w:pPr>
        </w:p>
      </w:sdtContent>
    </w:sdt>
    <w:p w14:paraId="3DC032DB" w14:textId="77777777" w:rsidR="00D869A6" w:rsidRDefault="00D869A6" w:rsidP="00D869A6"/>
    <w:tbl>
      <w:tblPr>
        <w:tblStyle w:val="Grilledutableau"/>
        <w:tblW w:w="9070" w:type="dxa"/>
        <w:tblLook w:val="04A0" w:firstRow="1" w:lastRow="0" w:firstColumn="1" w:lastColumn="0" w:noHBand="0" w:noVBand="1"/>
      </w:tblPr>
      <w:tblGrid>
        <w:gridCol w:w="6021"/>
        <w:gridCol w:w="709"/>
        <w:gridCol w:w="808"/>
        <w:gridCol w:w="785"/>
        <w:gridCol w:w="747"/>
      </w:tblGrid>
      <w:tr w:rsidR="00D869A6" w14:paraId="6198A1A2" w14:textId="77777777" w:rsidTr="00D869A6">
        <w:tc>
          <w:tcPr>
            <w:tcW w:w="6021" w:type="dxa"/>
            <w:vMerge w:val="restart"/>
            <w:tcBorders>
              <w:top w:val="nil"/>
              <w:left w:val="nil"/>
              <w:bottom w:val="nil"/>
              <w:right w:val="nil"/>
            </w:tcBorders>
          </w:tcPr>
          <w:p w14:paraId="116BDE3E" w14:textId="71001EE8" w:rsidR="00D869A6" w:rsidRPr="0099708B" w:rsidRDefault="00D869A6" w:rsidP="00E653BC">
            <w:pPr>
              <w:autoSpaceDE w:val="0"/>
              <w:autoSpaceDN w:val="0"/>
              <w:adjustRightInd w:val="0"/>
              <w:rPr>
                <w:rFonts w:cs="Arial"/>
                <w:b/>
                <w:bCs/>
                <w:color w:val="48BC97"/>
                <w:sz w:val="24"/>
                <w:szCs w:val="18"/>
              </w:rPr>
            </w:pPr>
            <w:r>
              <w:rPr>
                <w:rFonts w:cs="Arial"/>
                <w:b/>
                <w:bCs/>
                <w:color w:val="48BC97"/>
                <w:sz w:val="24"/>
                <w:szCs w:val="18"/>
              </w:rPr>
              <w:t>1.2</w:t>
            </w:r>
            <w:r w:rsidRPr="0099708B">
              <w:rPr>
                <w:rFonts w:cs="Arial"/>
                <w:b/>
                <w:bCs/>
                <w:color w:val="48BC97"/>
                <w:sz w:val="24"/>
                <w:szCs w:val="18"/>
              </w:rPr>
              <w:t xml:space="preserve"> L’équipe projet a évolué au cours du projet</w:t>
            </w:r>
            <w:r>
              <w:rPr>
                <w:rFonts w:cs="Arial"/>
                <w:b/>
                <w:bCs/>
                <w:color w:val="48BC97"/>
                <w:sz w:val="24"/>
                <w:szCs w:val="18"/>
              </w:rPr>
              <w:t>.</w:t>
            </w:r>
          </w:p>
          <w:p w14:paraId="299A370F" w14:textId="2F0AC74A" w:rsidR="00D869A6" w:rsidRPr="00DF37D2" w:rsidRDefault="00D869A6" w:rsidP="00D869A6">
            <w:pPr>
              <w:rPr>
                <w:i/>
              </w:rPr>
            </w:pPr>
            <w:r w:rsidRPr="0099708B">
              <w:rPr>
                <w:i/>
              </w:rPr>
              <w:t>Exemple : De nouvelles personnes ressources ont intégré l’équipe suite au diagnostic mené permettant d</w:t>
            </w:r>
            <w:r w:rsidR="00DF37D2">
              <w:rPr>
                <w:i/>
              </w:rPr>
              <w:t xml:space="preserve">e définir des priorités. </w:t>
            </w:r>
          </w:p>
          <w:p w14:paraId="1C3F0E99" w14:textId="77777777" w:rsidR="00D869A6" w:rsidRPr="0099708B" w:rsidRDefault="00D869A6" w:rsidP="00D869A6"/>
        </w:tc>
        <w:tc>
          <w:tcPr>
            <w:tcW w:w="3049" w:type="dxa"/>
            <w:gridSpan w:val="4"/>
            <w:tcBorders>
              <w:top w:val="nil"/>
              <w:left w:val="nil"/>
              <w:bottom w:val="nil"/>
              <w:right w:val="nil"/>
            </w:tcBorders>
          </w:tcPr>
          <w:p w14:paraId="6DA4AD48" w14:textId="77777777" w:rsidR="00D869A6" w:rsidRDefault="00D869A6" w:rsidP="00D869A6">
            <w:pPr>
              <w:autoSpaceDE w:val="0"/>
              <w:autoSpaceDN w:val="0"/>
              <w:adjustRightInd w:val="0"/>
              <w:jc w:val="center"/>
              <w:rPr>
                <w:rFonts w:cs="Arial"/>
                <w:b/>
                <w:bCs/>
                <w:sz w:val="24"/>
                <w:szCs w:val="18"/>
              </w:rPr>
            </w:pPr>
            <w:r>
              <w:rPr>
                <w:rFonts w:cs="Arial"/>
                <w:b/>
                <w:bCs/>
                <w:noProof/>
                <w:sz w:val="24"/>
                <w:szCs w:val="18"/>
              </w:rPr>
              <w:drawing>
                <wp:inline distT="0" distB="0" distL="0" distR="0" wp14:anchorId="078B9656" wp14:editId="11131D43">
                  <wp:extent cx="1653225" cy="365547"/>
                  <wp:effectExtent l="0" t="0" r="4445"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arter.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717040" cy="379657"/>
                          </a:xfrm>
                          <a:prstGeom prst="rect">
                            <a:avLst/>
                          </a:prstGeom>
                        </pic:spPr>
                      </pic:pic>
                    </a:graphicData>
                  </a:graphic>
                </wp:inline>
              </w:drawing>
            </w:r>
          </w:p>
        </w:tc>
      </w:tr>
      <w:tr w:rsidR="00D869A6" w14:paraId="46AAE291" w14:textId="77777777" w:rsidTr="00D869A6">
        <w:tc>
          <w:tcPr>
            <w:tcW w:w="6021" w:type="dxa"/>
            <w:vMerge/>
            <w:tcBorders>
              <w:top w:val="nil"/>
              <w:left w:val="nil"/>
              <w:bottom w:val="nil"/>
              <w:right w:val="nil"/>
            </w:tcBorders>
          </w:tcPr>
          <w:p w14:paraId="377DB512" w14:textId="77777777" w:rsidR="00D869A6" w:rsidRDefault="00D869A6" w:rsidP="00D869A6">
            <w:pPr>
              <w:autoSpaceDE w:val="0"/>
              <w:autoSpaceDN w:val="0"/>
              <w:adjustRightInd w:val="0"/>
              <w:rPr>
                <w:rFonts w:cs="Arial"/>
                <w:b/>
                <w:bCs/>
                <w:sz w:val="24"/>
                <w:szCs w:val="18"/>
              </w:rPr>
            </w:pPr>
          </w:p>
        </w:tc>
        <w:sdt>
          <w:sdtPr>
            <w:rPr>
              <w:rFonts w:cs="Arial"/>
              <w:b/>
              <w:bCs/>
              <w:color w:val="404040" w:themeColor="text1" w:themeTint="BF"/>
              <w:sz w:val="24"/>
              <w:szCs w:val="18"/>
            </w:rPr>
            <w:id w:val="-1750037261"/>
            <w14:checkbox>
              <w14:checked w14:val="0"/>
              <w14:checkedState w14:val="2612" w14:font="MS Gothic"/>
              <w14:uncheckedState w14:val="2610" w14:font="MS Gothic"/>
            </w14:checkbox>
          </w:sdtPr>
          <w:sdtEndPr/>
          <w:sdtContent>
            <w:tc>
              <w:tcPr>
                <w:tcW w:w="709" w:type="dxa"/>
                <w:tcBorders>
                  <w:top w:val="nil"/>
                  <w:left w:val="nil"/>
                  <w:bottom w:val="nil"/>
                  <w:right w:val="nil"/>
                </w:tcBorders>
              </w:tcPr>
              <w:p w14:paraId="6C98389F" w14:textId="77777777" w:rsidR="00D869A6" w:rsidRPr="0099708B" w:rsidRDefault="00D869A6" w:rsidP="00D869A6">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1817183551"/>
            <w14:checkbox>
              <w14:checked w14:val="0"/>
              <w14:checkedState w14:val="2612" w14:font="MS Gothic"/>
              <w14:uncheckedState w14:val="2610" w14:font="MS Gothic"/>
            </w14:checkbox>
          </w:sdtPr>
          <w:sdtEndPr/>
          <w:sdtContent>
            <w:tc>
              <w:tcPr>
                <w:tcW w:w="808" w:type="dxa"/>
                <w:tcBorders>
                  <w:top w:val="nil"/>
                  <w:left w:val="nil"/>
                  <w:bottom w:val="nil"/>
                  <w:right w:val="nil"/>
                </w:tcBorders>
              </w:tcPr>
              <w:p w14:paraId="26C117BC" w14:textId="77777777" w:rsidR="00D869A6" w:rsidRPr="0099708B" w:rsidRDefault="00D869A6" w:rsidP="00D869A6">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809061614"/>
            <w14:checkbox>
              <w14:checked w14:val="0"/>
              <w14:checkedState w14:val="2612" w14:font="MS Gothic"/>
              <w14:uncheckedState w14:val="2610" w14:font="MS Gothic"/>
            </w14:checkbox>
          </w:sdtPr>
          <w:sdtEndPr/>
          <w:sdtContent>
            <w:tc>
              <w:tcPr>
                <w:tcW w:w="785" w:type="dxa"/>
                <w:tcBorders>
                  <w:top w:val="nil"/>
                  <w:left w:val="nil"/>
                  <w:bottom w:val="nil"/>
                  <w:right w:val="nil"/>
                </w:tcBorders>
              </w:tcPr>
              <w:p w14:paraId="58B85765" w14:textId="77777777" w:rsidR="00D869A6" w:rsidRPr="0099708B" w:rsidRDefault="00D869A6" w:rsidP="00D869A6">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1580598087"/>
            <w14:checkbox>
              <w14:checked w14:val="0"/>
              <w14:checkedState w14:val="2612" w14:font="MS Gothic"/>
              <w14:uncheckedState w14:val="2610" w14:font="MS Gothic"/>
            </w14:checkbox>
          </w:sdtPr>
          <w:sdtEndPr/>
          <w:sdtContent>
            <w:tc>
              <w:tcPr>
                <w:tcW w:w="747" w:type="dxa"/>
                <w:tcBorders>
                  <w:top w:val="nil"/>
                  <w:left w:val="nil"/>
                  <w:bottom w:val="nil"/>
                  <w:right w:val="nil"/>
                </w:tcBorders>
              </w:tcPr>
              <w:p w14:paraId="32FD9E33" w14:textId="77777777" w:rsidR="00D869A6" w:rsidRPr="0099708B" w:rsidRDefault="00D869A6" w:rsidP="00D869A6">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tr>
    </w:tbl>
    <w:p w14:paraId="49BA19AA" w14:textId="77777777" w:rsidR="00E653BC" w:rsidRPr="0099708B" w:rsidRDefault="00E653BC" w:rsidP="00E653BC">
      <w:pPr>
        <w:autoSpaceDE w:val="0"/>
        <w:autoSpaceDN w:val="0"/>
        <w:adjustRightInd w:val="0"/>
        <w:rPr>
          <w:rFonts w:cs="Arial"/>
          <w:b/>
          <w:bCs/>
          <w:color w:val="404040" w:themeColor="text1" w:themeTint="BF"/>
          <w:szCs w:val="18"/>
        </w:rPr>
      </w:pPr>
      <w:r w:rsidRPr="0099708B">
        <w:rPr>
          <w:rFonts w:cs="Arial"/>
          <w:b/>
          <w:bCs/>
          <w:color w:val="404040" w:themeColor="text1" w:themeTint="BF"/>
          <w:szCs w:val="18"/>
        </w:rPr>
        <w:t>Commentaires</w:t>
      </w:r>
    </w:p>
    <w:sdt>
      <w:sdtPr>
        <w:rPr>
          <w:rFonts w:cs="Arial"/>
          <w:bCs/>
          <w:szCs w:val="18"/>
        </w:rPr>
        <w:id w:val="1933856082"/>
        <w:placeholder>
          <w:docPart w:val="54E4931A6DA748AC83FEE4D22D91F64B"/>
        </w:placeholder>
      </w:sdtPr>
      <w:sdtEndPr/>
      <w:sdtContent>
        <w:p w14:paraId="03776E4C" w14:textId="77777777" w:rsidR="00E653BC" w:rsidRDefault="00E653BC" w:rsidP="00E07CBC">
          <w:pPr>
            <w:shd w:val="clear" w:color="auto" w:fill="D9D9D9" w:themeFill="background1" w:themeFillShade="D9"/>
            <w:autoSpaceDE w:val="0"/>
            <w:autoSpaceDN w:val="0"/>
            <w:adjustRightInd w:val="0"/>
            <w:rPr>
              <w:rFonts w:cs="Arial"/>
              <w:bCs/>
              <w:szCs w:val="18"/>
            </w:rPr>
          </w:pPr>
        </w:p>
        <w:p w14:paraId="17CEFD6E" w14:textId="7A6AF720" w:rsidR="00E653BC" w:rsidRDefault="00E653BC" w:rsidP="00E07CBC">
          <w:pPr>
            <w:shd w:val="clear" w:color="auto" w:fill="D9D9D9" w:themeFill="background1" w:themeFillShade="D9"/>
            <w:autoSpaceDE w:val="0"/>
            <w:autoSpaceDN w:val="0"/>
            <w:adjustRightInd w:val="0"/>
            <w:rPr>
              <w:rFonts w:cs="Arial"/>
              <w:bCs/>
              <w:szCs w:val="18"/>
            </w:rPr>
          </w:pPr>
        </w:p>
        <w:p w14:paraId="74978E2B" w14:textId="479B785D" w:rsidR="00C15A33" w:rsidRDefault="00C15A33" w:rsidP="00E07CBC">
          <w:pPr>
            <w:shd w:val="clear" w:color="auto" w:fill="D9D9D9" w:themeFill="background1" w:themeFillShade="D9"/>
            <w:autoSpaceDE w:val="0"/>
            <w:autoSpaceDN w:val="0"/>
            <w:adjustRightInd w:val="0"/>
            <w:rPr>
              <w:rFonts w:cs="Arial"/>
              <w:bCs/>
              <w:szCs w:val="18"/>
            </w:rPr>
          </w:pPr>
        </w:p>
        <w:p w14:paraId="32655EB4" w14:textId="77777777" w:rsidR="00C15A33" w:rsidRDefault="00C15A33" w:rsidP="00E07CBC">
          <w:pPr>
            <w:shd w:val="clear" w:color="auto" w:fill="D9D9D9" w:themeFill="background1" w:themeFillShade="D9"/>
            <w:autoSpaceDE w:val="0"/>
            <w:autoSpaceDN w:val="0"/>
            <w:adjustRightInd w:val="0"/>
            <w:rPr>
              <w:rFonts w:cs="Arial"/>
              <w:bCs/>
              <w:szCs w:val="18"/>
            </w:rPr>
          </w:pPr>
        </w:p>
        <w:p w14:paraId="7ADD11B1" w14:textId="77777777" w:rsidR="00E653BC" w:rsidRDefault="00E653BC" w:rsidP="00E07CBC">
          <w:pPr>
            <w:shd w:val="clear" w:color="auto" w:fill="D9D9D9" w:themeFill="background1" w:themeFillShade="D9"/>
            <w:autoSpaceDE w:val="0"/>
            <w:autoSpaceDN w:val="0"/>
            <w:adjustRightInd w:val="0"/>
            <w:rPr>
              <w:rFonts w:cs="Arial"/>
              <w:bCs/>
              <w:szCs w:val="18"/>
            </w:rPr>
          </w:pPr>
        </w:p>
        <w:p w14:paraId="0DFC9E01" w14:textId="77777777" w:rsidR="00E653BC" w:rsidRPr="006505CF" w:rsidRDefault="003428AF" w:rsidP="00E07CBC">
          <w:pPr>
            <w:shd w:val="clear" w:color="auto" w:fill="D9D9D9" w:themeFill="background1" w:themeFillShade="D9"/>
            <w:autoSpaceDE w:val="0"/>
            <w:autoSpaceDN w:val="0"/>
            <w:adjustRightInd w:val="0"/>
            <w:rPr>
              <w:rFonts w:cs="Arial"/>
              <w:bCs/>
              <w:szCs w:val="18"/>
            </w:rPr>
          </w:pPr>
        </w:p>
      </w:sdtContent>
    </w:sdt>
    <w:p w14:paraId="164E59C4" w14:textId="77777777" w:rsidR="00D869A6" w:rsidRDefault="00D869A6" w:rsidP="00D869A6"/>
    <w:tbl>
      <w:tblPr>
        <w:tblStyle w:val="Grilledutableau"/>
        <w:tblW w:w="9070" w:type="dxa"/>
        <w:tblLook w:val="04A0" w:firstRow="1" w:lastRow="0" w:firstColumn="1" w:lastColumn="0" w:noHBand="0" w:noVBand="1"/>
      </w:tblPr>
      <w:tblGrid>
        <w:gridCol w:w="6021"/>
        <w:gridCol w:w="709"/>
        <w:gridCol w:w="808"/>
        <w:gridCol w:w="785"/>
        <w:gridCol w:w="747"/>
      </w:tblGrid>
      <w:tr w:rsidR="00D869A6" w14:paraId="301758C2" w14:textId="77777777" w:rsidTr="00D869A6">
        <w:tc>
          <w:tcPr>
            <w:tcW w:w="6021" w:type="dxa"/>
            <w:vMerge w:val="restart"/>
            <w:tcBorders>
              <w:top w:val="nil"/>
              <w:left w:val="nil"/>
              <w:bottom w:val="nil"/>
              <w:right w:val="nil"/>
            </w:tcBorders>
          </w:tcPr>
          <w:p w14:paraId="56D6758A" w14:textId="77777777" w:rsidR="00D869A6" w:rsidRDefault="00D869A6" w:rsidP="00D869A6">
            <w:pPr>
              <w:autoSpaceDE w:val="0"/>
              <w:autoSpaceDN w:val="0"/>
              <w:adjustRightInd w:val="0"/>
              <w:rPr>
                <w:rFonts w:cs="Arial"/>
                <w:bCs/>
                <w:szCs w:val="18"/>
              </w:rPr>
            </w:pPr>
            <w:r>
              <w:rPr>
                <w:rFonts w:cs="Arial"/>
                <w:b/>
                <w:bCs/>
                <w:color w:val="48BC97"/>
                <w:sz w:val="24"/>
                <w:szCs w:val="18"/>
              </w:rPr>
              <w:t>1.3</w:t>
            </w:r>
            <w:r w:rsidRPr="0099708B">
              <w:rPr>
                <w:rFonts w:cs="Arial"/>
                <w:b/>
                <w:bCs/>
                <w:color w:val="48BC97"/>
                <w:sz w:val="24"/>
                <w:szCs w:val="18"/>
              </w:rPr>
              <w:t xml:space="preserve"> Il a été recherché des personnes ressources de différents secteurs dans la composition de l’équipe projet : sanitaire, social, éducation, environnement, logement, milieu du travail, transports…</w:t>
            </w:r>
            <w:r w:rsidRPr="003F6856">
              <w:rPr>
                <w:rFonts w:cs="Arial"/>
                <w:bCs/>
                <w:szCs w:val="18"/>
              </w:rPr>
              <w:t xml:space="preserve"> </w:t>
            </w:r>
          </w:p>
          <w:p w14:paraId="7C6817F4" w14:textId="77777777" w:rsidR="00D869A6" w:rsidRPr="0099708B" w:rsidRDefault="00D869A6" w:rsidP="00D869A6"/>
        </w:tc>
        <w:tc>
          <w:tcPr>
            <w:tcW w:w="3049" w:type="dxa"/>
            <w:gridSpan w:val="4"/>
            <w:tcBorders>
              <w:top w:val="nil"/>
              <w:left w:val="nil"/>
              <w:bottom w:val="nil"/>
              <w:right w:val="nil"/>
            </w:tcBorders>
          </w:tcPr>
          <w:p w14:paraId="07ED27AA" w14:textId="77777777" w:rsidR="00D869A6" w:rsidRDefault="00D869A6" w:rsidP="00D869A6">
            <w:pPr>
              <w:autoSpaceDE w:val="0"/>
              <w:autoSpaceDN w:val="0"/>
              <w:adjustRightInd w:val="0"/>
              <w:jc w:val="center"/>
              <w:rPr>
                <w:rFonts w:cs="Arial"/>
                <w:b/>
                <w:bCs/>
                <w:sz w:val="24"/>
                <w:szCs w:val="18"/>
              </w:rPr>
            </w:pPr>
            <w:r>
              <w:rPr>
                <w:rFonts w:cs="Arial"/>
                <w:b/>
                <w:bCs/>
                <w:noProof/>
                <w:sz w:val="24"/>
                <w:szCs w:val="18"/>
              </w:rPr>
              <w:drawing>
                <wp:inline distT="0" distB="0" distL="0" distR="0" wp14:anchorId="255659C6" wp14:editId="7CBED0E0">
                  <wp:extent cx="1653225" cy="365547"/>
                  <wp:effectExtent l="0" t="0" r="4445"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arter.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717040" cy="379657"/>
                          </a:xfrm>
                          <a:prstGeom prst="rect">
                            <a:avLst/>
                          </a:prstGeom>
                        </pic:spPr>
                      </pic:pic>
                    </a:graphicData>
                  </a:graphic>
                </wp:inline>
              </w:drawing>
            </w:r>
          </w:p>
        </w:tc>
      </w:tr>
      <w:tr w:rsidR="00D869A6" w14:paraId="5A88A72F" w14:textId="77777777" w:rsidTr="00D869A6">
        <w:tc>
          <w:tcPr>
            <w:tcW w:w="6021" w:type="dxa"/>
            <w:vMerge/>
            <w:tcBorders>
              <w:top w:val="nil"/>
              <w:left w:val="nil"/>
              <w:bottom w:val="nil"/>
              <w:right w:val="nil"/>
            </w:tcBorders>
          </w:tcPr>
          <w:p w14:paraId="0AB4E691" w14:textId="77777777" w:rsidR="00D869A6" w:rsidRDefault="00D869A6" w:rsidP="00D869A6">
            <w:pPr>
              <w:autoSpaceDE w:val="0"/>
              <w:autoSpaceDN w:val="0"/>
              <w:adjustRightInd w:val="0"/>
              <w:rPr>
                <w:rFonts w:cs="Arial"/>
                <w:b/>
                <w:bCs/>
                <w:sz w:val="24"/>
                <w:szCs w:val="18"/>
              </w:rPr>
            </w:pPr>
          </w:p>
        </w:tc>
        <w:sdt>
          <w:sdtPr>
            <w:rPr>
              <w:rFonts w:cs="Arial"/>
              <w:b/>
              <w:bCs/>
              <w:color w:val="404040" w:themeColor="text1" w:themeTint="BF"/>
              <w:sz w:val="24"/>
              <w:szCs w:val="18"/>
            </w:rPr>
            <w:id w:val="936100675"/>
            <w14:checkbox>
              <w14:checked w14:val="0"/>
              <w14:checkedState w14:val="2612" w14:font="MS Gothic"/>
              <w14:uncheckedState w14:val="2610" w14:font="MS Gothic"/>
            </w14:checkbox>
          </w:sdtPr>
          <w:sdtEndPr/>
          <w:sdtContent>
            <w:tc>
              <w:tcPr>
                <w:tcW w:w="709" w:type="dxa"/>
                <w:tcBorders>
                  <w:top w:val="nil"/>
                  <w:left w:val="nil"/>
                  <w:bottom w:val="nil"/>
                  <w:right w:val="nil"/>
                </w:tcBorders>
              </w:tcPr>
              <w:p w14:paraId="58FE0537" w14:textId="77777777" w:rsidR="00D869A6" w:rsidRPr="0099708B" w:rsidRDefault="00D869A6" w:rsidP="00D869A6">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1177165015"/>
            <w14:checkbox>
              <w14:checked w14:val="0"/>
              <w14:checkedState w14:val="2612" w14:font="MS Gothic"/>
              <w14:uncheckedState w14:val="2610" w14:font="MS Gothic"/>
            </w14:checkbox>
          </w:sdtPr>
          <w:sdtEndPr/>
          <w:sdtContent>
            <w:tc>
              <w:tcPr>
                <w:tcW w:w="808" w:type="dxa"/>
                <w:tcBorders>
                  <w:top w:val="nil"/>
                  <w:left w:val="nil"/>
                  <w:bottom w:val="nil"/>
                  <w:right w:val="nil"/>
                </w:tcBorders>
              </w:tcPr>
              <w:p w14:paraId="241B0632" w14:textId="77777777" w:rsidR="00D869A6" w:rsidRPr="0099708B" w:rsidRDefault="00D869A6" w:rsidP="00D869A6">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1514997754"/>
            <w14:checkbox>
              <w14:checked w14:val="0"/>
              <w14:checkedState w14:val="2612" w14:font="MS Gothic"/>
              <w14:uncheckedState w14:val="2610" w14:font="MS Gothic"/>
            </w14:checkbox>
          </w:sdtPr>
          <w:sdtEndPr/>
          <w:sdtContent>
            <w:tc>
              <w:tcPr>
                <w:tcW w:w="785" w:type="dxa"/>
                <w:tcBorders>
                  <w:top w:val="nil"/>
                  <w:left w:val="nil"/>
                  <w:bottom w:val="nil"/>
                  <w:right w:val="nil"/>
                </w:tcBorders>
              </w:tcPr>
              <w:p w14:paraId="3BC95F44" w14:textId="77777777" w:rsidR="00D869A6" w:rsidRPr="0099708B" w:rsidRDefault="00D869A6" w:rsidP="00D869A6">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1966084962"/>
            <w14:checkbox>
              <w14:checked w14:val="0"/>
              <w14:checkedState w14:val="2612" w14:font="MS Gothic"/>
              <w14:uncheckedState w14:val="2610" w14:font="MS Gothic"/>
            </w14:checkbox>
          </w:sdtPr>
          <w:sdtEndPr/>
          <w:sdtContent>
            <w:tc>
              <w:tcPr>
                <w:tcW w:w="747" w:type="dxa"/>
                <w:tcBorders>
                  <w:top w:val="nil"/>
                  <w:left w:val="nil"/>
                  <w:bottom w:val="nil"/>
                  <w:right w:val="nil"/>
                </w:tcBorders>
              </w:tcPr>
              <w:p w14:paraId="375888E6" w14:textId="77777777" w:rsidR="00D869A6" w:rsidRPr="0099708B" w:rsidRDefault="00D869A6" w:rsidP="00D869A6">
                <w:pPr>
                  <w:autoSpaceDE w:val="0"/>
                  <w:autoSpaceDN w:val="0"/>
                  <w:adjustRightInd w:val="0"/>
                  <w:jc w:val="center"/>
                  <w:rPr>
                    <w:rFonts w:cs="Arial"/>
                    <w:b/>
                    <w:bCs/>
                    <w:color w:val="404040" w:themeColor="text1" w:themeTint="BF"/>
                    <w:sz w:val="24"/>
                    <w:szCs w:val="18"/>
                  </w:rPr>
                </w:pPr>
                <w:r>
                  <w:rPr>
                    <w:rFonts w:ascii="MS Gothic" w:eastAsia="MS Gothic" w:hAnsi="MS Gothic" w:cs="Arial" w:hint="eastAsia"/>
                    <w:b/>
                    <w:bCs/>
                    <w:color w:val="404040" w:themeColor="text1" w:themeTint="BF"/>
                    <w:sz w:val="24"/>
                    <w:szCs w:val="18"/>
                  </w:rPr>
                  <w:t>☐</w:t>
                </w:r>
              </w:p>
            </w:tc>
          </w:sdtContent>
        </w:sdt>
      </w:tr>
    </w:tbl>
    <w:p w14:paraId="79A0FCC3" w14:textId="77777777" w:rsidR="00E653BC" w:rsidRPr="0099708B" w:rsidRDefault="00E653BC" w:rsidP="00E653BC">
      <w:pPr>
        <w:autoSpaceDE w:val="0"/>
        <w:autoSpaceDN w:val="0"/>
        <w:adjustRightInd w:val="0"/>
        <w:rPr>
          <w:rFonts w:cs="Arial"/>
          <w:b/>
          <w:bCs/>
          <w:color w:val="404040" w:themeColor="text1" w:themeTint="BF"/>
          <w:szCs w:val="18"/>
        </w:rPr>
      </w:pPr>
      <w:r w:rsidRPr="0099708B">
        <w:rPr>
          <w:rFonts w:cs="Arial"/>
          <w:b/>
          <w:bCs/>
          <w:color w:val="404040" w:themeColor="text1" w:themeTint="BF"/>
          <w:szCs w:val="18"/>
        </w:rPr>
        <w:t>Commentaires</w:t>
      </w:r>
    </w:p>
    <w:sdt>
      <w:sdtPr>
        <w:rPr>
          <w:rFonts w:cs="Arial"/>
          <w:bCs/>
          <w:szCs w:val="18"/>
        </w:rPr>
        <w:id w:val="1059287473"/>
        <w:placeholder>
          <w:docPart w:val="CE829D4CC3E1423E9B88B2DFA0170F8D"/>
        </w:placeholder>
      </w:sdtPr>
      <w:sdtEndPr/>
      <w:sdtContent>
        <w:p w14:paraId="300DCD5C" w14:textId="77777777" w:rsidR="00E653BC" w:rsidRDefault="00E653BC" w:rsidP="00E07CBC">
          <w:pPr>
            <w:shd w:val="clear" w:color="auto" w:fill="D9D9D9" w:themeFill="background1" w:themeFillShade="D9"/>
            <w:autoSpaceDE w:val="0"/>
            <w:autoSpaceDN w:val="0"/>
            <w:adjustRightInd w:val="0"/>
            <w:rPr>
              <w:rFonts w:cs="Arial"/>
              <w:bCs/>
              <w:szCs w:val="18"/>
            </w:rPr>
          </w:pPr>
        </w:p>
        <w:p w14:paraId="1C8C1A77" w14:textId="765BFD3D" w:rsidR="00E653BC" w:rsidRDefault="00E653BC" w:rsidP="00E07CBC">
          <w:pPr>
            <w:shd w:val="clear" w:color="auto" w:fill="D9D9D9" w:themeFill="background1" w:themeFillShade="D9"/>
            <w:autoSpaceDE w:val="0"/>
            <w:autoSpaceDN w:val="0"/>
            <w:adjustRightInd w:val="0"/>
            <w:rPr>
              <w:rFonts w:cs="Arial"/>
              <w:bCs/>
              <w:szCs w:val="18"/>
            </w:rPr>
          </w:pPr>
        </w:p>
        <w:p w14:paraId="420F0E69" w14:textId="418A2029" w:rsidR="00C15A33" w:rsidRDefault="00C15A33" w:rsidP="00E07CBC">
          <w:pPr>
            <w:shd w:val="clear" w:color="auto" w:fill="D9D9D9" w:themeFill="background1" w:themeFillShade="D9"/>
            <w:autoSpaceDE w:val="0"/>
            <w:autoSpaceDN w:val="0"/>
            <w:adjustRightInd w:val="0"/>
            <w:rPr>
              <w:rFonts w:cs="Arial"/>
              <w:bCs/>
              <w:szCs w:val="18"/>
            </w:rPr>
          </w:pPr>
        </w:p>
        <w:p w14:paraId="6B00AB65" w14:textId="77777777" w:rsidR="00C15A33" w:rsidRDefault="00C15A33" w:rsidP="00E07CBC">
          <w:pPr>
            <w:shd w:val="clear" w:color="auto" w:fill="D9D9D9" w:themeFill="background1" w:themeFillShade="D9"/>
            <w:autoSpaceDE w:val="0"/>
            <w:autoSpaceDN w:val="0"/>
            <w:adjustRightInd w:val="0"/>
            <w:rPr>
              <w:rFonts w:cs="Arial"/>
              <w:bCs/>
              <w:szCs w:val="18"/>
            </w:rPr>
          </w:pPr>
        </w:p>
        <w:p w14:paraId="45E00B1E" w14:textId="77777777" w:rsidR="00E653BC" w:rsidRDefault="00E653BC" w:rsidP="00E07CBC">
          <w:pPr>
            <w:shd w:val="clear" w:color="auto" w:fill="D9D9D9" w:themeFill="background1" w:themeFillShade="D9"/>
            <w:autoSpaceDE w:val="0"/>
            <w:autoSpaceDN w:val="0"/>
            <w:adjustRightInd w:val="0"/>
            <w:rPr>
              <w:rFonts w:cs="Arial"/>
              <w:bCs/>
              <w:szCs w:val="18"/>
            </w:rPr>
          </w:pPr>
        </w:p>
        <w:p w14:paraId="3F17471B" w14:textId="77777777" w:rsidR="00E653BC" w:rsidRPr="006505CF" w:rsidRDefault="003428AF" w:rsidP="00E07CBC">
          <w:pPr>
            <w:shd w:val="clear" w:color="auto" w:fill="D9D9D9" w:themeFill="background1" w:themeFillShade="D9"/>
            <w:autoSpaceDE w:val="0"/>
            <w:autoSpaceDN w:val="0"/>
            <w:adjustRightInd w:val="0"/>
            <w:rPr>
              <w:rFonts w:cs="Arial"/>
              <w:bCs/>
              <w:szCs w:val="18"/>
            </w:rPr>
          </w:pPr>
        </w:p>
      </w:sdtContent>
    </w:sdt>
    <w:p w14:paraId="1999990F" w14:textId="435BF037" w:rsidR="00225E79" w:rsidRDefault="00225E79">
      <w:r>
        <w:br w:type="page"/>
      </w:r>
    </w:p>
    <w:p w14:paraId="391B3490" w14:textId="77777777" w:rsidR="00D869A6" w:rsidRDefault="00D869A6" w:rsidP="00E653BC"/>
    <w:tbl>
      <w:tblPr>
        <w:tblStyle w:val="Grilledutableau"/>
        <w:tblW w:w="9070" w:type="dxa"/>
        <w:tblLook w:val="04A0" w:firstRow="1" w:lastRow="0" w:firstColumn="1" w:lastColumn="0" w:noHBand="0" w:noVBand="1"/>
      </w:tblPr>
      <w:tblGrid>
        <w:gridCol w:w="6021"/>
        <w:gridCol w:w="709"/>
        <w:gridCol w:w="808"/>
        <w:gridCol w:w="785"/>
        <w:gridCol w:w="747"/>
      </w:tblGrid>
      <w:tr w:rsidR="00D869A6" w14:paraId="06F0357F" w14:textId="77777777" w:rsidTr="00D869A6">
        <w:tc>
          <w:tcPr>
            <w:tcW w:w="6021" w:type="dxa"/>
            <w:vMerge w:val="restart"/>
            <w:tcBorders>
              <w:top w:val="nil"/>
              <w:left w:val="nil"/>
              <w:bottom w:val="nil"/>
              <w:right w:val="nil"/>
            </w:tcBorders>
          </w:tcPr>
          <w:p w14:paraId="34919B7B" w14:textId="0D5F1AAE" w:rsidR="00D869A6" w:rsidRDefault="00D869A6" w:rsidP="00D869A6">
            <w:pPr>
              <w:autoSpaceDE w:val="0"/>
              <w:autoSpaceDN w:val="0"/>
              <w:adjustRightInd w:val="0"/>
              <w:rPr>
                <w:rFonts w:cs="Arial"/>
                <w:bCs/>
                <w:szCs w:val="18"/>
              </w:rPr>
            </w:pPr>
            <w:r>
              <w:rPr>
                <w:rFonts w:cs="Arial"/>
                <w:b/>
                <w:bCs/>
                <w:color w:val="48BC97"/>
                <w:sz w:val="24"/>
                <w:szCs w:val="18"/>
              </w:rPr>
              <w:t>1.4</w:t>
            </w:r>
            <w:r w:rsidRPr="0099708B">
              <w:rPr>
                <w:rFonts w:cs="Arial"/>
                <w:b/>
                <w:bCs/>
                <w:color w:val="48BC97"/>
                <w:sz w:val="24"/>
                <w:szCs w:val="18"/>
              </w:rPr>
              <w:t xml:space="preserve"> Dans la mesure du possible, les professionnel</w:t>
            </w:r>
            <w:r>
              <w:rPr>
                <w:rFonts w:cs="Arial"/>
                <w:b/>
                <w:bCs/>
                <w:color w:val="48BC97"/>
                <w:sz w:val="24"/>
                <w:szCs w:val="18"/>
              </w:rPr>
              <w:t>·le</w:t>
            </w:r>
            <w:r w:rsidRPr="0099708B">
              <w:rPr>
                <w:rFonts w:cs="Arial"/>
                <w:b/>
                <w:bCs/>
                <w:color w:val="48BC97"/>
                <w:sz w:val="24"/>
                <w:szCs w:val="18"/>
              </w:rPr>
              <w:t>s de la petite enfance ont été associé</w:t>
            </w:r>
            <w:r>
              <w:rPr>
                <w:rFonts w:cs="Arial"/>
                <w:b/>
                <w:bCs/>
                <w:color w:val="48BC97"/>
                <w:sz w:val="24"/>
                <w:szCs w:val="18"/>
              </w:rPr>
              <w:t>·e</w:t>
            </w:r>
            <w:r w:rsidRPr="0099708B">
              <w:rPr>
                <w:rFonts w:cs="Arial"/>
                <w:b/>
                <w:bCs/>
                <w:color w:val="48BC97"/>
                <w:sz w:val="24"/>
                <w:szCs w:val="18"/>
              </w:rPr>
              <w:t>s à l’équipe projet</w:t>
            </w:r>
            <w:r w:rsidR="00987AE9">
              <w:rPr>
                <w:rFonts w:cs="Arial"/>
                <w:b/>
                <w:bCs/>
                <w:color w:val="48BC97"/>
                <w:sz w:val="24"/>
                <w:szCs w:val="18"/>
              </w:rPr>
              <w:t>.</w:t>
            </w:r>
          </w:p>
          <w:p w14:paraId="51069F04" w14:textId="77777777" w:rsidR="00D869A6" w:rsidRPr="0099708B" w:rsidRDefault="00D869A6" w:rsidP="00D869A6">
            <w:pPr>
              <w:rPr>
                <w:i/>
              </w:rPr>
            </w:pPr>
            <w:r w:rsidRPr="0099708B">
              <w:rPr>
                <w:i/>
              </w:rPr>
              <w:t xml:space="preserve">Si le projet touche l’enfance et la parentalité ou la population générale. </w:t>
            </w:r>
          </w:p>
          <w:p w14:paraId="060F346C" w14:textId="77777777" w:rsidR="00D869A6" w:rsidRPr="0099708B" w:rsidRDefault="00D869A6" w:rsidP="00D869A6"/>
        </w:tc>
        <w:tc>
          <w:tcPr>
            <w:tcW w:w="3049" w:type="dxa"/>
            <w:gridSpan w:val="4"/>
            <w:tcBorders>
              <w:top w:val="nil"/>
              <w:left w:val="nil"/>
              <w:bottom w:val="nil"/>
              <w:right w:val="nil"/>
            </w:tcBorders>
          </w:tcPr>
          <w:p w14:paraId="105AD028" w14:textId="77777777" w:rsidR="00D869A6" w:rsidRDefault="00D869A6" w:rsidP="00D869A6">
            <w:pPr>
              <w:autoSpaceDE w:val="0"/>
              <w:autoSpaceDN w:val="0"/>
              <w:adjustRightInd w:val="0"/>
              <w:jc w:val="center"/>
              <w:rPr>
                <w:rFonts w:cs="Arial"/>
                <w:b/>
                <w:bCs/>
                <w:sz w:val="24"/>
                <w:szCs w:val="18"/>
              </w:rPr>
            </w:pPr>
            <w:r>
              <w:rPr>
                <w:rFonts w:cs="Arial"/>
                <w:b/>
                <w:bCs/>
                <w:noProof/>
                <w:sz w:val="24"/>
                <w:szCs w:val="18"/>
              </w:rPr>
              <w:drawing>
                <wp:inline distT="0" distB="0" distL="0" distR="0" wp14:anchorId="3F601A4F" wp14:editId="64DE2921">
                  <wp:extent cx="1653225" cy="365547"/>
                  <wp:effectExtent l="0" t="0" r="4445" b="0"/>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arter.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717040" cy="379657"/>
                          </a:xfrm>
                          <a:prstGeom prst="rect">
                            <a:avLst/>
                          </a:prstGeom>
                        </pic:spPr>
                      </pic:pic>
                    </a:graphicData>
                  </a:graphic>
                </wp:inline>
              </w:drawing>
            </w:r>
          </w:p>
        </w:tc>
      </w:tr>
      <w:tr w:rsidR="00D869A6" w14:paraId="2ADDDCF8" w14:textId="77777777" w:rsidTr="00D869A6">
        <w:tc>
          <w:tcPr>
            <w:tcW w:w="6021" w:type="dxa"/>
            <w:vMerge/>
            <w:tcBorders>
              <w:top w:val="nil"/>
              <w:left w:val="nil"/>
              <w:bottom w:val="nil"/>
              <w:right w:val="nil"/>
            </w:tcBorders>
          </w:tcPr>
          <w:p w14:paraId="48410DFF" w14:textId="77777777" w:rsidR="00D869A6" w:rsidRDefault="00D869A6" w:rsidP="00D869A6">
            <w:pPr>
              <w:autoSpaceDE w:val="0"/>
              <w:autoSpaceDN w:val="0"/>
              <w:adjustRightInd w:val="0"/>
              <w:rPr>
                <w:rFonts w:cs="Arial"/>
                <w:b/>
                <w:bCs/>
                <w:sz w:val="24"/>
                <w:szCs w:val="18"/>
              </w:rPr>
            </w:pPr>
          </w:p>
        </w:tc>
        <w:sdt>
          <w:sdtPr>
            <w:rPr>
              <w:rFonts w:cs="Arial"/>
              <w:b/>
              <w:bCs/>
              <w:color w:val="404040" w:themeColor="text1" w:themeTint="BF"/>
              <w:sz w:val="24"/>
              <w:szCs w:val="18"/>
            </w:rPr>
            <w:id w:val="-450859177"/>
            <w14:checkbox>
              <w14:checked w14:val="0"/>
              <w14:checkedState w14:val="2612" w14:font="MS Gothic"/>
              <w14:uncheckedState w14:val="2610" w14:font="MS Gothic"/>
            </w14:checkbox>
          </w:sdtPr>
          <w:sdtEndPr/>
          <w:sdtContent>
            <w:tc>
              <w:tcPr>
                <w:tcW w:w="709" w:type="dxa"/>
                <w:tcBorders>
                  <w:top w:val="nil"/>
                  <w:left w:val="nil"/>
                  <w:bottom w:val="nil"/>
                  <w:right w:val="nil"/>
                </w:tcBorders>
              </w:tcPr>
              <w:p w14:paraId="02C2C6B5" w14:textId="77777777" w:rsidR="00D869A6" w:rsidRPr="0099708B" w:rsidRDefault="00D869A6" w:rsidP="00D869A6">
                <w:pPr>
                  <w:autoSpaceDE w:val="0"/>
                  <w:autoSpaceDN w:val="0"/>
                  <w:adjustRightInd w:val="0"/>
                  <w:jc w:val="center"/>
                  <w:rPr>
                    <w:rFonts w:cs="Arial"/>
                    <w:b/>
                    <w:bCs/>
                    <w:color w:val="404040" w:themeColor="text1" w:themeTint="BF"/>
                    <w:sz w:val="24"/>
                    <w:szCs w:val="18"/>
                  </w:rPr>
                </w:pPr>
                <w:r>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932894530"/>
            <w14:checkbox>
              <w14:checked w14:val="0"/>
              <w14:checkedState w14:val="2612" w14:font="MS Gothic"/>
              <w14:uncheckedState w14:val="2610" w14:font="MS Gothic"/>
            </w14:checkbox>
          </w:sdtPr>
          <w:sdtEndPr/>
          <w:sdtContent>
            <w:tc>
              <w:tcPr>
                <w:tcW w:w="808" w:type="dxa"/>
                <w:tcBorders>
                  <w:top w:val="nil"/>
                  <w:left w:val="nil"/>
                  <w:bottom w:val="nil"/>
                  <w:right w:val="nil"/>
                </w:tcBorders>
              </w:tcPr>
              <w:p w14:paraId="054DC3C8" w14:textId="77777777" w:rsidR="00D869A6" w:rsidRPr="0099708B" w:rsidRDefault="00D869A6" w:rsidP="00D869A6">
                <w:pPr>
                  <w:autoSpaceDE w:val="0"/>
                  <w:autoSpaceDN w:val="0"/>
                  <w:adjustRightInd w:val="0"/>
                  <w:jc w:val="center"/>
                  <w:rPr>
                    <w:rFonts w:cs="Arial"/>
                    <w:b/>
                    <w:bCs/>
                    <w:color w:val="404040" w:themeColor="text1" w:themeTint="BF"/>
                    <w:sz w:val="24"/>
                    <w:szCs w:val="18"/>
                  </w:rPr>
                </w:pPr>
                <w:r>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1471021401"/>
            <w14:checkbox>
              <w14:checked w14:val="0"/>
              <w14:checkedState w14:val="2612" w14:font="MS Gothic"/>
              <w14:uncheckedState w14:val="2610" w14:font="MS Gothic"/>
            </w14:checkbox>
          </w:sdtPr>
          <w:sdtEndPr/>
          <w:sdtContent>
            <w:tc>
              <w:tcPr>
                <w:tcW w:w="785" w:type="dxa"/>
                <w:tcBorders>
                  <w:top w:val="nil"/>
                  <w:left w:val="nil"/>
                  <w:bottom w:val="nil"/>
                  <w:right w:val="nil"/>
                </w:tcBorders>
              </w:tcPr>
              <w:p w14:paraId="135C81B7" w14:textId="77777777" w:rsidR="00D869A6" w:rsidRPr="0099708B" w:rsidRDefault="00D869A6" w:rsidP="00D869A6">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73287487"/>
            <w14:checkbox>
              <w14:checked w14:val="0"/>
              <w14:checkedState w14:val="2612" w14:font="MS Gothic"/>
              <w14:uncheckedState w14:val="2610" w14:font="MS Gothic"/>
            </w14:checkbox>
          </w:sdtPr>
          <w:sdtEndPr/>
          <w:sdtContent>
            <w:tc>
              <w:tcPr>
                <w:tcW w:w="747" w:type="dxa"/>
                <w:tcBorders>
                  <w:top w:val="nil"/>
                  <w:left w:val="nil"/>
                  <w:bottom w:val="nil"/>
                  <w:right w:val="nil"/>
                </w:tcBorders>
              </w:tcPr>
              <w:p w14:paraId="5EE8FA79" w14:textId="77777777" w:rsidR="00D869A6" w:rsidRPr="0099708B" w:rsidRDefault="00D869A6" w:rsidP="00D869A6">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tr>
    </w:tbl>
    <w:p w14:paraId="6ECE36BB" w14:textId="77777777" w:rsidR="00E653BC" w:rsidRPr="0099708B" w:rsidRDefault="00E653BC" w:rsidP="00E653BC">
      <w:pPr>
        <w:autoSpaceDE w:val="0"/>
        <w:autoSpaceDN w:val="0"/>
        <w:adjustRightInd w:val="0"/>
        <w:rPr>
          <w:rFonts w:cs="Arial"/>
          <w:b/>
          <w:bCs/>
          <w:color w:val="404040" w:themeColor="text1" w:themeTint="BF"/>
          <w:szCs w:val="18"/>
        </w:rPr>
      </w:pPr>
      <w:r w:rsidRPr="0099708B">
        <w:rPr>
          <w:rFonts w:cs="Arial"/>
          <w:b/>
          <w:bCs/>
          <w:color w:val="404040" w:themeColor="text1" w:themeTint="BF"/>
          <w:szCs w:val="18"/>
        </w:rPr>
        <w:t>Commentaires</w:t>
      </w:r>
    </w:p>
    <w:sdt>
      <w:sdtPr>
        <w:rPr>
          <w:rFonts w:cs="Arial"/>
          <w:bCs/>
          <w:szCs w:val="18"/>
        </w:rPr>
        <w:id w:val="193582016"/>
        <w:placeholder>
          <w:docPart w:val="D73B77CD245C4862BA55DC934C22A9B0"/>
        </w:placeholder>
      </w:sdtPr>
      <w:sdtEndPr/>
      <w:sdtContent>
        <w:p w14:paraId="7816A87B" w14:textId="77777777" w:rsidR="00E653BC" w:rsidRDefault="00E653BC" w:rsidP="00DF37D2">
          <w:pPr>
            <w:shd w:val="clear" w:color="auto" w:fill="D9D9D9" w:themeFill="background1" w:themeFillShade="D9"/>
            <w:autoSpaceDE w:val="0"/>
            <w:autoSpaceDN w:val="0"/>
            <w:adjustRightInd w:val="0"/>
            <w:rPr>
              <w:rFonts w:cs="Arial"/>
              <w:bCs/>
              <w:szCs w:val="18"/>
            </w:rPr>
          </w:pPr>
        </w:p>
        <w:p w14:paraId="184A5CF7" w14:textId="731578B6" w:rsidR="00E653BC" w:rsidRDefault="00E653BC" w:rsidP="00DF37D2">
          <w:pPr>
            <w:shd w:val="clear" w:color="auto" w:fill="D9D9D9" w:themeFill="background1" w:themeFillShade="D9"/>
            <w:autoSpaceDE w:val="0"/>
            <w:autoSpaceDN w:val="0"/>
            <w:adjustRightInd w:val="0"/>
            <w:rPr>
              <w:rFonts w:cs="Arial"/>
              <w:bCs/>
              <w:szCs w:val="18"/>
            </w:rPr>
          </w:pPr>
        </w:p>
        <w:p w14:paraId="19C4E18B" w14:textId="47D86C02" w:rsidR="00C15A33" w:rsidRDefault="00C15A33" w:rsidP="00DF37D2">
          <w:pPr>
            <w:shd w:val="clear" w:color="auto" w:fill="D9D9D9" w:themeFill="background1" w:themeFillShade="D9"/>
            <w:autoSpaceDE w:val="0"/>
            <w:autoSpaceDN w:val="0"/>
            <w:adjustRightInd w:val="0"/>
            <w:rPr>
              <w:rFonts w:cs="Arial"/>
              <w:bCs/>
              <w:szCs w:val="18"/>
            </w:rPr>
          </w:pPr>
        </w:p>
        <w:p w14:paraId="54B453F4" w14:textId="77777777" w:rsidR="00C15A33" w:rsidRDefault="00C15A33" w:rsidP="00DF37D2">
          <w:pPr>
            <w:shd w:val="clear" w:color="auto" w:fill="D9D9D9" w:themeFill="background1" w:themeFillShade="D9"/>
            <w:autoSpaceDE w:val="0"/>
            <w:autoSpaceDN w:val="0"/>
            <w:adjustRightInd w:val="0"/>
            <w:rPr>
              <w:rFonts w:cs="Arial"/>
              <w:bCs/>
              <w:szCs w:val="18"/>
            </w:rPr>
          </w:pPr>
        </w:p>
        <w:p w14:paraId="77DD20F5" w14:textId="77777777" w:rsidR="00E653BC" w:rsidRDefault="00E653BC" w:rsidP="00DF37D2">
          <w:pPr>
            <w:shd w:val="clear" w:color="auto" w:fill="D9D9D9" w:themeFill="background1" w:themeFillShade="D9"/>
            <w:autoSpaceDE w:val="0"/>
            <w:autoSpaceDN w:val="0"/>
            <w:adjustRightInd w:val="0"/>
            <w:rPr>
              <w:rFonts w:cs="Arial"/>
              <w:bCs/>
              <w:szCs w:val="18"/>
            </w:rPr>
          </w:pPr>
        </w:p>
        <w:p w14:paraId="79463DCD" w14:textId="77777777" w:rsidR="00E653BC" w:rsidRPr="006505CF" w:rsidRDefault="003428AF" w:rsidP="00DF37D2">
          <w:pPr>
            <w:shd w:val="clear" w:color="auto" w:fill="D9D9D9" w:themeFill="background1" w:themeFillShade="D9"/>
            <w:autoSpaceDE w:val="0"/>
            <w:autoSpaceDN w:val="0"/>
            <w:adjustRightInd w:val="0"/>
            <w:rPr>
              <w:rFonts w:cs="Arial"/>
              <w:bCs/>
              <w:szCs w:val="18"/>
            </w:rPr>
          </w:pPr>
        </w:p>
      </w:sdtContent>
    </w:sdt>
    <w:p w14:paraId="766355B2" w14:textId="77777777" w:rsidR="00D869A6" w:rsidRDefault="00D869A6" w:rsidP="00D869A6"/>
    <w:tbl>
      <w:tblPr>
        <w:tblStyle w:val="Grilledutableau"/>
        <w:tblW w:w="9070" w:type="dxa"/>
        <w:tblLook w:val="04A0" w:firstRow="1" w:lastRow="0" w:firstColumn="1" w:lastColumn="0" w:noHBand="0" w:noVBand="1"/>
      </w:tblPr>
      <w:tblGrid>
        <w:gridCol w:w="6021"/>
        <w:gridCol w:w="709"/>
        <w:gridCol w:w="808"/>
        <w:gridCol w:w="785"/>
        <w:gridCol w:w="747"/>
      </w:tblGrid>
      <w:tr w:rsidR="00D869A6" w14:paraId="1547136A" w14:textId="77777777" w:rsidTr="00D869A6">
        <w:tc>
          <w:tcPr>
            <w:tcW w:w="6021" w:type="dxa"/>
            <w:vMerge w:val="restart"/>
            <w:tcBorders>
              <w:top w:val="nil"/>
              <w:left w:val="nil"/>
              <w:bottom w:val="nil"/>
              <w:right w:val="nil"/>
            </w:tcBorders>
          </w:tcPr>
          <w:p w14:paraId="5BDB93DC" w14:textId="77777777" w:rsidR="00D869A6" w:rsidRDefault="00D869A6" w:rsidP="00D869A6">
            <w:pPr>
              <w:rPr>
                <w:rFonts w:cs="Arial"/>
                <w:bCs/>
                <w:szCs w:val="18"/>
              </w:rPr>
            </w:pPr>
            <w:r>
              <w:rPr>
                <w:rFonts w:cs="Arial"/>
                <w:b/>
                <w:bCs/>
                <w:color w:val="48BC97"/>
                <w:sz w:val="24"/>
                <w:szCs w:val="18"/>
              </w:rPr>
              <w:t>1.5</w:t>
            </w:r>
            <w:r w:rsidRPr="0099708B">
              <w:rPr>
                <w:rFonts w:cs="Arial"/>
                <w:b/>
                <w:bCs/>
                <w:color w:val="48BC97"/>
                <w:sz w:val="24"/>
                <w:szCs w:val="18"/>
              </w:rPr>
              <w:t xml:space="preserve"> Le public est présent dans l’équipe projet</w:t>
            </w:r>
            <w:r>
              <w:rPr>
                <w:rFonts w:cs="Arial"/>
                <w:b/>
                <w:bCs/>
                <w:color w:val="48BC97"/>
                <w:sz w:val="24"/>
                <w:szCs w:val="18"/>
              </w:rPr>
              <w:t>.</w:t>
            </w:r>
            <w:r w:rsidRPr="003F6856">
              <w:rPr>
                <w:rFonts w:cs="Arial"/>
                <w:bCs/>
                <w:szCs w:val="18"/>
              </w:rPr>
              <w:t xml:space="preserve"> </w:t>
            </w:r>
          </w:p>
          <w:p w14:paraId="11C4450D" w14:textId="77777777" w:rsidR="00D869A6" w:rsidRDefault="00D869A6" w:rsidP="00D869A6">
            <w:pPr>
              <w:rPr>
                <w:rFonts w:cs="Arial"/>
                <w:bCs/>
                <w:szCs w:val="18"/>
              </w:rPr>
            </w:pPr>
          </w:p>
          <w:p w14:paraId="3199CD4E" w14:textId="77777777" w:rsidR="00D869A6" w:rsidRDefault="00D869A6" w:rsidP="00D869A6">
            <w:pPr>
              <w:rPr>
                <w:rFonts w:cs="Arial"/>
                <w:bCs/>
                <w:szCs w:val="18"/>
              </w:rPr>
            </w:pPr>
          </w:p>
          <w:p w14:paraId="7465EB0C" w14:textId="77777777" w:rsidR="00D869A6" w:rsidRPr="0099708B" w:rsidRDefault="00D869A6" w:rsidP="00D869A6">
            <w:pPr>
              <w:rPr>
                <w:rFonts w:cs="Arial"/>
                <w:bCs/>
                <w:szCs w:val="18"/>
              </w:rPr>
            </w:pPr>
          </w:p>
        </w:tc>
        <w:tc>
          <w:tcPr>
            <w:tcW w:w="3049" w:type="dxa"/>
            <w:gridSpan w:val="4"/>
            <w:tcBorders>
              <w:top w:val="nil"/>
              <w:left w:val="nil"/>
              <w:bottom w:val="nil"/>
              <w:right w:val="nil"/>
            </w:tcBorders>
          </w:tcPr>
          <w:p w14:paraId="04F710AB" w14:textId="77777777" w:rsidR="00D869A6" w:rsidRDefault="00D869A6" w:rsidP="00D869A6">
            <w:pPr>
              <w:autoSpaceDE w:val="0"/>
              <w:autoSpaceDN w:val="0"/>
              <w:adjustRightInd w:val="0"/>
              <w:jc w:val="center"/>
              <w:rPr>
                <w:rFonts w:cs="Arial"/>
                <w:b/>
                <w:bCs/>
                <w:sz w:val="24"/>
                <w:szCs w:val="18"/>
              </w:rPr>
            </w:pPr>
            <w:r>
              <w:rPr>
                <w:rFonts w:cs="Arial"/>
                <w:b/>
                <w:bCs/>
                <w:noProof/>
                <w:sz w:val="24"/>
                <w:szCs w:val="18"/>
              </w:rPr>
              <w:drawing>
                <wp:inline distT="0" distB="0" distL="0" distR="0" wp14:anchorId="39DCCE6D" wp14:editId="66E7F39A">
                  <wp:extent cx="1653225" cy="365547"/>
                  <wp:effectExtent l="0" t="0" r="4445" b="0"/>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arter.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717040" cy="379657"/>
                          </a:xfrm>
                          <a:prstGeom prst="rect">
                            <a:avLst/>
                          </a:prstGeom>
                        </pic:spPr>
                      </pic:pic>
                    </a:graphicData>
                  </a:graphic>
                </wp:inline>
              </w:drawing>
            </w:r>
          </w:p>
        </w:tc>
      </w:tr>
      <w:tr w:rsidR="00D869A6" w14:paraId="1DACB0D4" w14:textId="77777777" w:rsidTr="00D869A6">
        <w:tc>
          <w:tcPr>
            <w:tcW w:w="6021" w:type="dxa"/>
            <w:vMerge/>
            <w:tcBorders>
              <w:top w:val="nil"/>
              <w:left w:val="nil"/>
              <w:bottom w:val="nil"/>
              <w:right w:val="nil"/>
            </w:tcBorders>
          </w:tcPr>
          <w:p w14:paraId="62C09230" w14:textId="77777777" w:rsidR="00D869A6" w:rsidRDefault="00D869A6" w:rsidP="00D869A6">
            <w:pPr>
              <w:autoSpaceDE w:val="0"/>
              <w:autoSpaceDN w:val="0"/>
              <w:adjustRightInd w:val="0"/>
              <w:rPr>
                <w:rFonts w:cs="Arial"/>
                <w:b/>
                <w:bCs/>
                <w:sz w:val="24"/>
                <w:szCs w:val="18"/>
              </w:rPr>
            </w:pPr>
          </w:p>
        </w:tc>
        <w:sdt>
          <w:sdtPr>
            <w:rPr>
              <w:rFonts w:cs="Arial"/>
              <w:b/>
              <w:bCs/>
              <w:color w:val="404040" w:themeColor="text1" w:themeTint="BF"/>
              <w:sz w:val="24"/>
              <w:szCs w:val="18"/>
            </w:rPr>
            <w:id w:val="757416761"/>
            <w14:checkbox>
              <w14:checked w14:val="0"/>
              <w14:checkedState w14:val="2612" w14:font="MS Gothic"/>
              <w14:uncheckedState w14:val="2610" w14:font="MS Gothic"/>
            </w14:checkbox>
          </w:sdtPr>
          <w:sdtEndPr/>
          <w:sdtContent>
            <w:tc>
              <w:tcPr>
                <w:tcW w:w="709" w:type="dxa"/>
                <w:tcBorders>
                  <w:top w:val="nil"/>
                  <w:left w:val="nil"/>
                  <w:bottom w:val="nil"/>
                  <w:right w:val="nil"/>
                </w:tcBorders>
              </w:tcPr>
              <w:p w14:paraId="10B51C9F" w14:textId="77777777" w:rsidR="00D869A6" w:rsidRPr="0099708B" w:rsidRDefault="00D869A6" w:rsidP="00D869A6">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818236362"/>
            <w14:checkbox>
              <w14:checked w14:val="0"/>
              <w14:checkedState w14:val="2612" w14:font="MS Gothic"/>
              <w14:uncheckedState w14:val="2610" w14:font="MS Gothic"/>
            </w14:checkbox>
          </w:sdtPr>
          <w:sdtEndPr/>
          <w:sdtContent>
            <w:tc>
              <w:tcPr>
                <w:tcW w:w="808" w:type="dxa"/>
                <w:tcBorders>
                  <w:top w:val="nil"/>
                  <w:left w:val="nil"/>
                  <w:bottom w:val="nil"/>
                  <w:right w:val="nil"/>
                </w:tcBorders>
              </w:tcPr>
              <w:p w14:paraId="0F17C9CB" w14:textId="77777777" w:rsidR="00D869A6" w:rsidRPr="0099708B" w:rsidRDefault="00D869A6" w:rsidP="00D869A6">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413019036"/>
            <w14:checkbox>
              <w14:checked w14:val="0"/>
              <w14:checkedState w14:val="2612" w14:font="MS Gothic"/>
              <w14:uncheckedState w14:val="2610" w14:font="MS Gothic"/>
            </w14:checkbox>
          </w:sdtPr>
          <w:sdtEndPr/>
          <w:sdtContent>
            <w:tc>
              <w:tcPr>
                <w:tcW w:w="785" w:type="dxa"/>
                <w:tcBorders>
                  <w:top w:val="nil"/>
                  <w:left w:val="nil"/>
                  <w:bottom w:val="nil"/>
                  <w:right w:val="nil"/>
                </w:tcBorders>
              </w:tcPr>
              <w:p w14:paraId="1EA535E8" w14:textId="77777777" w:rsidR="00D869A6" w:rsidRPr="0099708B" w:rsidRDefault="00D869A6" w:rsidP="00D869A6">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1858993057"/>
            <w14:checkbox>
              <w14:checked w14:val="0"/>
              <w14:checkedState w14:val="2612" w14:font="MS Gothic"/>
              <w14:uncheckedState w14:val="2610" w14:font="MS Gothic"/>
            </w14:checkbox>
          </w:sdtPr>
          <w:sdtEndPr/>
          <w:sdtContent>
            <w:tc>
              <w:tcPr>
                <w:tcW w:w="747" w:type="dxa"/>
                <w:tcBorders>
                  <w:top w:val="nil"/>
                  <w:left w:val="nil"/>
                  <w:bottom w:val="nil"/>
                  <w:right w:val="nil"/>
                </w:tcBorders>
              </w:tcPr>
              <w:p w14:paraId="4311D1DC" w14:textId="77777777" w:rsidR="00D869A6" w:rsidRPr="0099708B" w:rsidRDefault="00D869A6" w:rsidP="00D869A6">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tr>
    </w:tbl>
    <w:p w14:paraId="3CAA2F05" w14:textId="77777777" w:rsidR="00E653BC" w:rsidRPr="0099708B" w:rsidRDefault="00E653BC" w:rsidP="00E653BC">
      <w:pPr>
        <w:autoSpaceDE w:val="0"/>
        <w:autoSpaceDN w:val="0"/>
        <w:adjustRightInd w:val="0"/>
        <w:rPr>
          <w:rFonts w:cs="Arial"/>
          <w:b/>
          <w:bCs/>
          <w:color w:val="404040" w:themeColor="text1" w:themeTint="BF"/>
          <w:szCs w:val="18"/>
        </w:rPr>
      </w:pPr>
      <w:r w:rsidRPr="0099708B">
        <w:rPr>
          <w:rFonts w:cs="Arial"/>
          <w:b/>
          <w:bCs/>
          <w:color w:val="404040" w:themeColor="text1" w:themeTint="BF"/>
          <w:szCs w:val="18"/>
        </w:rPr>
        <w:t>Commentaires</w:t>
      </w:r>
    </w:p>
    <w:sdt>
      <w:sdtPr>
        <w:rPr>
          <w:rFonts w:cs="Arial"/>
          <w:bCs/>
          <w:szCs w:val="18"/>
        </w:rPr>
        <w:id w:val="1356691339"/>
        <w:placeholder>
          <w:docPart w:val="F515388AA2CA48ECACCAABE562C82F95"/>
        </w:placeholder>
      </w:sdtPr>
      <w:sdtEndPr/>
      <w:sdtContent>
        <w:p w14:paraId="67DA9E31" w14:textId="77777777" w:rsidR="00E653BC" w:rsidRDefault="00E653BC" w:rsidP="00DF37D2">
          <w:pPr>
            <w:shd w:val="clear" w:color="auto" w:fill="D9D9D9" w:themeFill="background1" w:themeFillShade="D9"/>
            <w:autoSpaceDE w:val="0"/>
            <w:autoSpaceDN w:val="0"/>
            <w:adjustRightInd w:val="0"/>
            <w:rPr>
              <w:rFonts w:cs="Arial"/>
              <w:bCs/>
              <w:szCs w:val="18"/>
            </w:rPr>
          </w:pPr>
        </w:p>
        <w:p w14:paraId="48F3B3AA" w14:textId="77777777" w:rsidR="00E653BC" w:rsidRDefault="00E653BC" w:rsidP="00DF37D2">
          <w:pPr>
            <w:shd w:val="clear" w:color="auto" w:fill="D9D9D9" w:themeFill="background1" w:themeFillShade="D9"/>
            <w:autoSpaceDE w:val="0"/>
            <w:autoSpaceDN w:val="0"/>
            <w:adjustRightInd w:val="0"/>
            <w:rPr>
              <w:rFonts w:cs="Arial"/>
              <w:bCs/>
              <w:szCs w:val="18"/>
            </w:rPr>
          </w:pPr>
        </w:p>
        <w:p w14:paraId="48404FE2" w14:textId="77777777" w:rsidR="00E653BC" w:rsidRDefault="00E653BC" w:rsidP="00DF37D2">
          <w:pPr>
            <w:shd w:val="clear" w:color="auto" w:fill="D9D9D9" w:themeFill="background1" w:themeFillShade="D9"/>
            <w:autoSpaceDE w:val="0"/>
            <w:autoSpaceDN w:val="0"/>
            <w:adjustRightInd w:val="0"/>
            <w:rPr>
              <w:rFonts w:cs="Arial"/>
              <w:bCs/>
              <w:szCs w:val="18"/>
            </w:rPr>
          </w:pPr>
        </w:p>
        <w:p w14:paraId="7B72AD11" w14:textId="77777777" w:rsidR="00C15A33" w:rsidRDefault="00C15A33" w:rsidP="00DF37D2">
          <w:pPr>
            <w:shd w:val="clear" w:color="auto" w:fill="D9D9D9" w:themeFill="background1" w:themeFillShade="D9"/>
            <w:autoSpaceDE w:val="0"/>
            <w:autoSpaceDN w:val="0"/>
            <w:adjustRightInd w:val="0"/>
            <w:rPr>
              <w:rFonts w:cs="Arial"/>
              <w:bCs/>
              <w:szCs w:val="18"/>
            </w:rPr>
          </w:pPr>
        </w:p>
        <w:p w14:paraId="71889E93" w14:textId="77777777" w:rsidR="00C15A33" w:rsidRDefault="00C15A33" w:rsidP="00DF37D2">
          <w:pPr>
            <w:shd w:val="clear" w:color="auto" w:fill="D9D9D9" w:themeFill="background1" w:themeFillShade="D9"/>
            <w:autoSpaceDE w:val="0"/>
            <w:autoSpaceDN w:val="0"/>
            <w:adjustRightInd w:val="0"/>
            <w:rPr>
              <w:rFonts w:cs="Arial"/>
              <w:bCs/>
              <w:szCs w:val="18"/>
            </w:rPr>
          </w:pPr>
        </w:p>
        <w:p w14:paraId="664563BF" w14:textId="4E6771E1" w:rsidR="00E653BC" w:rsidRPr="006505CF" w:rsidRDefault="003428AF" w:rsidP="00DF37D2">
          <w:pPr>
            <w:shd w:val="clear" w:color="auto" w:fill="D9D9D9" w:themeFill="background1" w:themeFillShade="D9"/>
            <w:autoSpaceDE w:val="0"/>
            <w:autoSpaceDN w:val="0"/>
            <w:adjustRightInd w:val="0"/>
            <w:rPr>
              <w:rFonts w:cs="Arial"/>
              <w:bCs/>
              <w:szCs w:val="18"/>
            </w:rPr>
          </w:pPr>
        </w:p>
      </w:sdtContent>
    </w:sdt>
    <w:p w14:paraId="0B96CA76" w14:textId="77777777" w:rsidR="00D869A6" w:rsidRDefault="00D869A6" w:rsidP="00D869A6"/>
    <w:tbl>
      <w:tblPr>
        <w:tblStyle w:val="Grilledutableau"/>
        <w:tblW w:w="9070" w:type="dxa"/>
        <w:tblLook w:val="04A0" w:firstRow="1" w:lastRow="0" w:firstColumn="1" w:lastColumn="0" w:noHBand="0" w:noVBand="1"/>
      </w:tblPr>
      <w:tblGrid>
        <w:gridCol w:w="6021"/>
        <w:gridCol w:w="709"/>
        <w:gridCol w:w="808"/>
        <w:gridCol w:w="785"/>
        <w:gridCol w:w="747"/>
      </w:tblGrid>
      <w:tr w:rsidR="00D869A6" w14:paraId="60134522" w14:textId="77777777" w:rsidTr="00D869A6">
        <w:tc>
          <w:tcPr>
            <w:tcW w:w="6021" w:type="dxa"/>
            <w:vMerge w:val="restart"/>
            <w:tcBorders>
              <w:top w:val="nil"/>
              <w:left w:val="nil"/>
              <w:bottom w:val="nil"/>
              <w:right w:val="nil"/>
            </w:tcBorders>
          </w:tcPr>
          <w:p w14:paraId="732DE867" w14:textId="19708F63" w:rsidR="00D869A6" w:rsidRDefault="00D869A6" w:rsidP="00D869A6">
            <w:pPr>
              <w:autoSpaceDE w:val="0"/>
              <w:autoSpaceDN w:val="0"/>
              <w:adjustRightInd w:val="0"/>
              <w:rPr>
                <w:rFonts w:cs="Arial"/>
                <w:bCs/>
                <w:szCs w:val="18"/>
              </w:rPr>
            </w:pPr>
            <w:r>
              <w:rPr>
                <w:rFonts w:cs="Arial"/>
                <w:b/>
                <w:bCs/>
                <w:color w:val="48BC97"/>
                <w:sz w:val="24"/>
                <w:szCs w:val="18"/>
              </w:rPr>
              <w:t>1.6</w:t>
            </w:r>
            <w:r w:rsidRPr="0099708B">
              <w:rPr>
                <w:rFonts w:cs="Arial"/>
                <w:b/>
                <w:bCs/>
                <w:color w:val="48BC97"/>
                <w:sz w:val="24"/>
                <w:szCs w:val="18"/>
              </w:rPr>
              <w:t xml:space="preserve"> Si le public est présent dans l’équipe projet, il participe à la construction et aux décisions du projet au même titre que les autres parties prenantes</w:t>
            </w:r>
            <w:r w:rsidR="00987AE9">
              <w:rPr>
                <w:rFonts w:cs="Arial"/>
                <w:b/>
                <w:bCs/>
                <w:color w:val="48BC97"/>
                <w:sz w:val="24"/>
                <w:szCs w:val="18"/>
              </w:rPr>
              <w:t>.</w:t>
            </w:r>
          </w:p>
          <w:p w14:paraId="32E1B9EE" w14:textId="48294AF8" w:rsidR="00DF37D2" w:rsidRPr="0099708B" w:rsidRDefault="00DF37D2" w:rsidP="00D869A6">
            <w:pPr>
              <w:autoSpaceDE w:val="0"/>
              <w:autoSpaceDN w:val="0"/>
              <w:adjustRightInd w:val="0"/>
              <w:rPr>
                <w:rFonts w:cs="Arial"/>
                <w:bCs/>
                <w:szCs w:val="18"/>
              </w:rPr>
            </w:pPr>
          </w:p>
        </w:tc>
        <w:tc>
          <w:tcPr>
            <w:tcW w:w="3049" w:type="dxa"/>
            <w:gridSpan w:val="4"/>
            <w:tcBorders>
              <w:top w:val="nil"/>
              <w:left w:val="nil"/>
              <w:bottom w:val="nil"/>
              <w:right w:val="nil"/>
            </w:tcBorders>
          </w:tcPr>
          <w:p w14:paraId="4C792F2A" w14:textId="77777777" w:rsidR="00D869A6" w:rsidRDefault="00D869A6" w:rsidP="00D869A6">
            <w:pPr>
              <w:autoSpaceDE w:val="0"/>
              <w:autoSpaceDN w:val="0"/>
              <w:adjustRightInd w:val="0"/>
              <w:jc w:val="center"/>
              <w:rPr>
                <w:rFonts w:cs="Arial"/>
                <w:b/>
                <w:bCs/>
                <w:sz w:val="24"/>
                <w:szCs w:val="18"/>
              </w:rPr>
            </w:pPr>
            <w:r>
              <w:rPr>
                <w:rFonts w:cs="Arial"/>
                <w:b/>
                <w:bCs/>
                <w:noProof/>
                <w:sz w:val="24"/>
                <w:szCs w:val="18"/>
              </w:rPr>
              <w:drawing>
                <wp:inline distT="0" distB="0" distL="0" distR="0" wp14:anchorId="6B794A23" wp14:editId="271E0FD6">
                  <wp:extent cx="1653225" cy="365547"/>
                  <wp:effectExtent l="0" t="0" r="4445" b="0"/>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arter.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717040" cy="379657"/>
                          </a:xfrm>
                          <a:prstGeom prst="rect">
                            <a:avLst/>
                          </a:prstGeom>
                        </pic:spPr>
                      </pic:pic>
                    </a:graphicData>
                  </a:graphic>
                </wp:inline>
              </w:drawing>
            </w:r>
          </w:p>
        </w:tc>
      </w:tr>
      <w:tr w:rsidR="00D869A6" w14:paraId="645F6D90" w14:textId="77777777" w:rsidTr="00D869A6">
        <w:tc>
          <w:tcPr>
            <w:tcW w:w="6021" w:type="dxa"/>
            <w:vMerge/>
            <w:tcBorders>
              <w:top w:val="nil"/>
              <w:left w:val="nil"/>
              <w:bottom w:val="nil"/>
              <w:right w:val="nil"/>
            </w:tcBorders>
          </w:tcPr>
          <w:p w14:paraId="5E501240" w14:textId="77777777" w:rsidR="00D869A6" w:rsidRDefault="00D869A6" w:rsidP="00D869A6">
            <w:pPr>
              <w:autoSpaceDE w:val="0"/>
              <w:autoSpaceDN w:val="0"/>
              <w:adjustRightInd w:val="0"/>
              <w:rPr>
                <w:rFonts w:cs="Arial"/>
                <w:b/>
                <w:bCs/>
                <w:sz w:val="24"/>
                <w:szCs w:val="18"/>
              </w:rPr>
            </w:pPr>
          </w:p>
        </w:tc>
        <w:sdt>
          <w:sdtPr>
            <w:rPr>
              <w:rFonts w:cs="Arial"/>
              <w:b/>
              <w:bCs/>
              <w:color w:val="404040" w:themeColor="text1" w:themeTint="BF"/>
              <w:sz w:val="24"/>
              <w:szCs w:val="18"/>
            </w:rPr>
            <w:id w:val="-1958403475"/>
            <w14:checkbox>
              <w14:checked w14:val="0"/>
              <w14:checkedState w14:val="2612" w14:font="MS Gothic"/>
              <w14:uncheckedState w14:val="2610" w14:font="MS Gothic"/>
            </w14:checkbox>
          </w:sdtPr>
          <w:sdtEndPr/>
          <w:sdtContent>
            <w:tc>
              <w:tcPr>
                <w:tcW w:w="709" w:type="dxa"/>
                <w:tcBorders>
                  <w:top w:val="nil"/>
                  <w:left w:val="nil"/>
                  <w:bottom w:val="nil"/>
                  <w:right w:val="nil"/>
                </w:tcBorders>
              </w:tcPr>
              <w:p w14:paraId="40D9067A" w14:textId="77777777" w:rsidR="00D869A6" w:rsidRPr="0099708B" w:rsidRDefault="00D869A6" w:rsidP="00D869A6">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74214493"/>
            <w14:checkbox>
              <w14:checked w14:val="0"/>
              <w14:checkedState w14:val="2612" w14:font="MS Gothic"/>
              <w14:uncheckedState w14:val="2610" w14:font="MS Gothic"/>
            </w14:checkbox>
          </w:sdtPr>
          <w:sdtEndPr/>
          <w:sdtContent>
            <w:tc>
              <w:tcPr>
                <w:tcW w:w="808" w:type="dxa"/>
                <w:tcBorders>
                  <w:top w:val="nil"/>
                  <w:left w:val="nil"/>
                  <w:bottom w:val="nil"/>
                  <w:right w:val="nil"/>
                </w:tcBorders>
              </w:tcPr>
              <w:p w14:paraId="60DA5F5E" w14:textId="77777777" w:rsidR="00D869A6" w:rsidRPr="0099708B" w:rsidRDefault="00D869A6" w:rsidP="00D869A6">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585812798"/>
            <w14:checkbox>
              <w14:checked w14:val="0"/>
              <w14:checkedState w14:val="2612" w14:font="MS Gothic"/>
              <w14:uncheckedState w14:val="2610" w14:font="MS Gothic"/>
            </w14:checkbox>
          </w:sdtPr>
          <w:sdtEndPr/>
          <w:sdtContent>
            <w:tc>
              <w:tcPr>
                <w:tcW w:w="785" w:type="dxa"/>
                <w:tcBorders>
                  <w:top w:val="nil"/>
                  <w:left w:val="nil"/>
                  <w:bottom w:val="nil"/>
                  <w:right w:val="nil"/>
                </w:tcBorders>
              </w:tcPr>
              <w:p w14:paraId="34898C50" w14:textId="77777777" w:rsidR="00D869A6" w:rsidRPr="0099708B" w:rsidRDefault="00D869A6" w:rsidP="00D869A6">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2109337668"/>
            <w14:checkbox>
              <w14:checked w14:val="0"/>
              <w14:checkedState w14:val="2612" w14:font="MS Gothic"/>
              <w14:uncheckedState w14:val="2610" w14:font="MS Gothic"/>
            </w14:checkbox>
          </w:sdtPr>
          <w:sdtEndPr/>
          <w:sdtContent>
            <w:tc>
              <w:tcPr>
                <w:tcW w:w="747" w:type="dxa"/>
                <w:tcBorders>
                  <w:top w:val="nil"/>
                  <w:left w:val="nil"/>
                  <w:bottom w:val="nil"/>
                  <w:right w:val="nil"/>
                </w:tcBorders>
              </w:tcPr>
              <w:p w14:paraId="1BD8B9DF" w14:textId="77777777" w:rsidR="00D869A6" w:rsidRPr="0099708B" w:rsidRDefault="00D869A6" w:rsidP="00D869A6">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tr>
    </w:tbl>
    <w:p w14:paraId="68395A2E" w14:textId="77777777" w:rsidR="00E653BC" w:rsidRPr="0099708B" w:rsidRDefault="00E653BC" w:rsidP="00E653BC">
      <w:pPr>
        <w:autoSpaceDE w:val="0"/>
        <w:autoSpaceDN w:val="0"/>
        <w:adjustRightInd w:val="0"/>
        <w:rPr>
          <w:rFonts w:cs="Arial"/>
          <w:b/>
          <w:bCs/>
          <w:color w:val="404040" w:themeColor="text1" w:themeTint="BF"/>
          <w:szCs w:val="18"/>
        </w:rPr>
      </w:pPr>
      <w:r w:rsidRPr="0099708B">
        <w:rPr>
          <w:rFonts w:cs="Arial"/>
          <w:b/>
          <w:bCs/>
          <w:color w:val="404040" w:themeColor="text1" w:themeTint="BF"/>
          <w:szCs w:val="18"/>
        </w:rPr>
        <w:t>Commentaires</w:t>
      </w:r>
    </w:p>
    <w:sdt>
      <w:sdtPr>
        <w:rPr>
          <w:rFonts w:cs="Arial"/>
          <w:bCs/>
          <w:szCs w:val="18"/>
        </w:rPr>
        <w:id w:val="210392718"/>
        <w:placeholder>
          <w:docPart w:val="93A441694B8B4144BB8E51138266E3D9"/>
        </w:placeholder>
      </w:sdtPr>
      <w:sdtEndPr/>
      <w:sdtContent>
        <w:p w14:paraId="7B45890C" w14:textId="77777777" w:rsidR="00E653BC" w:rsidRDefault="00E653BC" w:rsidP="00DF37D2">
          <w:pPr>
            <w:shd w:val="clear" w:color="auto" w:fill="D9D9D9" w:themeFill="background1" w:themeFillShade="D9"/>
            <w:autoSpaceDE w:val="0"/>
            <w:autoSpaceDN w:val="0"/>
            <w:adjustRightInd w:val="0"/>
            <w:rPr>
              <w:rFonts w:cs="Arial"/>
              <w:bCs/>
              <w:szCs w:val="18"/>
            </w:rPr>
          </w:pPr>
        </w:p>
        <w:p w14:paraId="35A7989B" w14:textId="7B2A4F0C" w:rsidR="00E653BC" w:rsidRDefault="00E653BC" w:rsidP="00DF37D2">
          <w:pPr>
            <w:shd w:val="clear" w:color="auto" w:fill="D9D9D9" w:themeFill="background1" w:themeFillShade="D9"/>
            <w:autoSpaceDE w:val="0"/>
            <w:autoSpaceDN w:val="0"/>
            <w:adjustRightInd w:val="0"/>
            <w:rPr>
              <w:rFonts w:cs="Arial"/>
              <w:bCs/>
              <w:szCs w:val="18"/>
            </w:rPr>
          </w:pPr>
        </w:p>
        <w:p w14:paraId="21276D82" w14:textId="64C4F4D5" w:rsidR="00C15A33" w:rsidRDefault="00C15A33" w:rsidP="00DF37D2">
          <w:pPr>
            <w:shd w:val="clear" w:color="auto" w:fill="D9D9D9" w:themeFill="background1" w:themeFillShade="D9"/>
            <w:autoSpaceDE w:val="0"/>
            <w:autoSpaceDN w:val="0"/>
            <w:adjustRightInd w:val="0"/>
            <w:rPr>
              <w:rFonts w:cs="Arial"/>
              <w:bCs/>
              <w:szCs w:val="18"/>
            </w:rPr>
          </w:pPr>
        </w:p>
        <w:p w14:paraId="72F17488" w14:textId="77777777" w:rsidR="00C15A33" w:rsidRDefault="00C15A33" w:rsidP="00DF37D2">
          <w:pPr>
            <w:shd w:val="clear" w:color="auto" w:fill="D9D9D9" w:themeFill="background1" w:themeFillShade="D9"/>
            <w:autoSpaceDE w:val="0"/>
            <w:autoSpaceDN w:val="0"/>
            <w:adjustRightInd w:val="0"/>
            <w:rPr>
              <w:rFonts w:cs="Arial"/>
              <w:bCs/>
              <w:szCs w:val="18"/>
            </w:rPr>
          </w:pPr>
        </w:p>
        <w:p w14:paraId="799646E6" w14:textId="77777777" w:rsidR="00E653BC" w:rsidRDefault="00E653BC" w:rsidP="00DF37D2">
          <w:pPr>
            <w:shd w:val="clear" w:color="auto" w:fill="D9D9D9" w:themeFill="background1" w:themeFillShade="D9"/>
            <w:autoSpaceDE w:val="0"/>
            <w:autoSpaceDN w:val="0"/>
            <w:adjustRightInd w:val="0"/>
            <w:rPr>
              <w:rFonts w:cs="Arial"/>
              <w:bCs/>
              <w:szCs w:val="18"/>
            </w:rPr>
          </w:pPr>
        </w:p>
        <w:p w14:paraId="152AE888" w14:textId="77777777" w:rsidR="00E653BC" w:rsidRPr="006505CF" w:rsidRDefault="003428AF" w:rsidP="00DF37D2">
          <w:pPr>
            <w:shd w:val="clear" w:color="auto" w:fill="D9D9D9" w:themeFill="background1" w:themeFillShade="D9"/>
            <w:autoSpaceDE w:val="0"/>
            <w:autoSpaceDN w:val="0"/>
            <w:adjustRightInd w:val="0"/>
            <w:rPr>
              <w:rFonts w:cs="Arial"/>
              <w:bCs/>
              <w:szCs w:val="18"/>
            </w:rPr>
          </w:pPr>
        </w:p>
      </w:sdtContent>
    </w:sdt>
    <w:p w14:paraId="03677127" w14:textId="21FC90F2" w:rsidR="00C15A33" w:rsidRDefault="00C15A33">
      <w:r>
        <w:br w:type="page"/>
      </w:r>
    </w:p>
    <w:p w14:paraId="71516416" w14:textId="77777777" w:rsidR="00D869A6" w:rsidRDefault="00D869A6" w:rsidP="00D869A6"/>
    <w:tbl>
      <w:tblPr>
        <w:tblStyle w:val="Grilledutableau"/>
        <w:tblW w:w="9070" w:type="dxa"/>
        <w:tblLook w:val="04A0" w:firstRow="1" w:lastRow="0" w:firstColumn="1" w:lastColumn="0" w:noHBand="0" w:noVBand="1"/>
      </w:tblPr>
      <w:tblGrid>
        <w:gridCol w:w="6021"/>
        <w:gridCol w:w="709"/>
        <w:gridCol w:w="808"/>
        <w:gridCol w:w="785"/>
        <w:gridCol w:w="747"/>
      </w:tblGrid>
      <w:tr w:rsidR="00D869A6" w14:paraId="483EF71B" w14:textId="77777777" w:rsidTr="00D869A6">
        <w:tc>
          <w:tcPr>
            <w:tcW w:w="6021" w:type="dxa"/>
            <w:vMerge w:val="restart"/>
            <w:tcBorders>
              <w:top w:val="nil"/>
              <w:left w:val="nil"/>
              <w:bottom w:val="nil"/>
              <w:right w:val="nil"/>
            </w:tcBorders>
          </w:tcPr>
          <w:p w14:paraId="326CA5FB" w14:textId="68303259" w:rsidR="00D869A6" w:rsidRPr="0099708B" w:rsidRDefault="00D869A6" w:rsidP="00D869A6">
            <w:pPr>
              <w:autoSpaceDE w:val="0"/>
              <w:autoSpaceDN w:val="0"/>
              <w:adjustRightInd w:val="0"/>
              <w:rPr>
                <w:rFonts w:cs="Arial"/>
                <w:b/>
                <w:bCs/>
                <w:color w:val="48BC97"/>
                <w:sz w:val="24"/>
                <w:szCs w:val="18"/>
              </w:rPr>
            </w:pPr>
            <w:r>
              <w:rPr>
                <w:rFonts w:cs="Arial"/>
                <w:b/>
                <w:bCs/>
                <w:color w:val="48BC97"/>
                <w:sz w:val="24"/>
                <w:szCs w:val="18"/>
              </w:rPr>
              <w:t>1.7</w:t>
            </w:r>
            <w:r w:rsidRPr="0099708B">
              <w:rPr>
                <w:rFonts w:cs="Arial"/>
                <w:b/>
                <w:bCs/>
                <w:color w:val="48BC97"/>
                <w:sz w:val="24"/>
                <w:szCs w:val="18"/>
              </w:rPr>
              <w:t xml:space="preserve"> Le </w:t>
            </w:r>
            <w:r w:rsidRPr="00E07CBC">
              <w:rPr>
                <w:rFonts w:cs="Arial"/>
                <w:b/>
                <w:bCs/>
                <w:sz w:val="24"/>
                <w:szCs w:val="18"/>
                <w:shd w:val="clear" w:color="auto" w:fill="85FFE8"/>
              </w:rPr>
              <w:t>public cible</w:t>
            </w:r>
            <w:r w:rsidRPr="0099708B">
              <w:rPr>
                <w:rFonts w:cs="Arial"/>
                <w:b/>
                <w:bCs/>
                <w:color w:val="48BC97"/>
                <w:sz w:val="24"/>
                <w:szCs w:val="18"/>
              </w:rPr>
              <w:t xml:space="preserve"> intégré dans l’équipe projet tend vers une représentativité</w:t>
            </w:r>
            <w:r>
              <w:rPr>
                <w:rFonts w:cs="Arial"/>
                <w:b/>
                <w:bCs/>
                <w:color w:val="48BC97"/>
                <w:sz w:val="24"/>
                <w:szCs w:val="18"/>
              </w:rPr>
              <w:t>.</w:t>
            </w:r>
          </w:p>
          <w:p w14:paraId="0D286C99" w14:textId="77777777" w:rsidR="00D869A6" w:rsidRDefault="00D869A6" w:rsidP="00D869A6">
            <w:pPr>
              <w:rPr>
                <w:i/>
              </w:rPr>
            </w:pPr>
            <w:r w:rsidRPr="0099708B">
              <w:rPr>
                <w:i/>
              </w:rPr>
              <w:t xml:space="preserve">Le groupe de personnes le composant est dans la mesure du possible aussi diversifié que la population de base à laquelle s’adresse le projet (caractéristiques sociales, démographiques…). </w:t>
            </w:r>
          </w:p>
          <w:p w14:paraId="62DAD7F6" w14:textId="77777777" w:rsidR="00D869A6" w:rsidRPr="00D869A6" w:rsidRDefault="00D869A6" w:rsidP="00D869A6">
            <w:pPr>
              <w:rPr>
                <w:i/>
              </w:rPr>
            </w:pPr>
          </w:p>
        </w:tc>
        <w:tc>
          <w:tcPr>
            <w:tcW w:w="3049" w:type="dxa"/>
            <w:gridSpan w:val="4"/>
            <w:tcBorders>
              <w:top w:val="nil"/>
              <w:left w:val="nil"/>
              <w:bottom w:val="nil"/>
              <w:right w:val="nil"/>
            </w:tcBorders>
          </w:tcPr>
          <w:p w14:paraId="775D1015" w14:textId="77777777" w:rsidR="00D869A6" w:rsidRDefault="00D869A6" w:rsidP="00D869A6">
            <w:pPr>
              <w:autoSpaceDE w:val="0"/>
              <w:autoSpaceDN w:val="0"/>
              <w:adjustRightInd w:val="0"/>
              <w:jc w:val="center"/>
              <w:rPr>
                <w:rFonts w:cs="Arial"/>
                <w:b/>
                <w:bCs/>
                <w:sz w:val="24"/>
                <w:szCs w:val="18"/>
              </w:rPr>
            </w:pPr>
            <w:r>
              <w:rPr>
                <w:rFonts w:cs="Arial"/>
                <w:b/>
                <w:bCs/>
                <w:noProof/>
                <w:sz w:val="24"/>
                <w:szCs w:val="18"/>
              </w:rPr>
              <w:drawing>
                <wp:inline distT="0" distB="0" distL="0" distR="0" wp14:anchorId="4752469B" wp14:editId="3A6B7530">
                  <wp:extent cx="1653225" cy="365547"/>
                  <wp:effectExtent l="0" t="0" r="4445" b="0"/>
                  <wp:docPr id="87" name="Imag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arter.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717040" cy="379657"/>
                          </a:xfrm>
                          <a:prstGeom prst="rect">
                            <a:avLst/>
                          </a:prstGeom>
                        </pic:spPr>
                      </pic:pic>
                    </a:graphicData>
                  </a:graphic>
                </wp:inline>
              </w:drawing>
            </w:r>
          </w:p>
        </w:tc>
      </w:tr>
      <w:tr w:rsidR="00D869A6" w14:paraId="7D8A864D" w14:textId="77777777" w:rsidTr="00D869A6">
        <w:tc>
          <w:tcPr>
            <w:tcW w:w="6021" w:type="dxa"/>
            <w:vMerge/>
            <w:tcBorders>
              <w:top w:val="nil"/>
              <w:left w:val="nil"/>
              <w:bottom w:val="nil"/>
              <w:right w:val="nil"/>
            </w:tcBorders>
          </w:tcPr>
          <w:p w14:paraId="329AA764" w14:textId="77777777" w:rsidR="00D869A6" w:rsidRDefault="00D869A6" w:rsidP="00D869A6">
            <w:pPr>
              <w:autoSpaceDE w:val="0"/>
              <w:autoSpaceDN w:val="0"/>
              <w:adjustRightInd w:val="0"/>
              <w:rPr>
                <w:rFonts w:cs="Arial"/>
                <w:b/>
                <w:bCs/>
                <w:sz w:val="24"/>
                <w:szCs w:val="18"/>
              </w:rPr>
            </w:pPr>
          </w:p>
        </w:tc>
        <w:sdt>
          <w:sdtPr>
            <w:rPr>
              <w:rFonts w:cs="Arial"/>
              <w:b/>
              <w:bCs/>
              <w:color w:val="404040" w:themeColor="text1" w:themeTint="BF"/>
              <w:sz w:val="24"/>
              <w:szCs w:val="18"/>
            </w:rPr>
            <w:id w:val="-1079047016"/>
            <w14:checkbox>
              <w14:checked w14:val="0"/>
              <w14:checkedState w14:val="2612" w14:font="MS Gothic"/>
              <w14:uncheckedState w14:val="2610" w14:font="MS Gothic"/>
            </w14:checkbox>
          </w:sdtPr>
          <w:sdtEndPr/>
          <w:sdtContent>
            <w:tc>
              <w:tcPr>
                <w:tcW w:w="709" w:type="dxa"/>
                <w:tcBorders>
                  <w:top w:val="nil"/>
                  <w:left w:val="nil"/>
                  <w:bottom w:val="nil"/>
                  <w:right w:val="nil"/>
                </w:tcBorders>
              </w:tcPr>
              <w:p w14:paraId="72148656" w14:textId="77777777" w:rsidR="00D869A6" w:rsidRPr="0099708B" w:rsidRDefault="00D869A6" w:rsidP="00D869A6">
                <w:pPr>
                  <w:autoSpaceDE w:val="0"/>
                  <w:autoSpaceDN w:val="0"/>
                  <w:adjustRightInd w:val="0"/>
                  <w:jc w:val="center"/>
                  <w:rPr>
                    <w:rFonts w:cs="Arial"/>
                    <w:b/>
                    <w:bCs/>
                    <w:color w:val="404040" w:themeColor="text1" w:themeTint="BF"/>
                    <w:sz w:val="24"/>
                    <w:szCs w:val="18"/>
                  </w:rPr>
                </w:pPr>
                <w:r>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1592350149"/>
            <w14:checkbox>
              <w14:checked w14:val="0"/>
              <w14:checkedState w14:val="2612" w14:font="MS Gothic"/>
              <w14:uncheckedState w14:val="2610" w14:font="MS Gothic"/>
            </w14:checkbox>
          </w:sdtPr>
          <w:sdtEndPr/>
          <w:sdtContent>
            <w:tc>
              <w:tcPr>
                <w:tcW w:w="808" w:type="dxa"/>
                <w:tcBorders>
                  <w:top w:val="nil"/>
                  <w:left w:val="nil"/>
                  <w:bottom w:val="nil"/>
                  <w:right w:val="nil"/>
                </w:tcBorders>
              </w:tcPr>
              <w:p w14:paraId="1872775F" w14:textId="77777777" w:rsidR="00D869A6" w:rsidRPr="0099708B" w:rsidRDefault="00D869A6" w:rsidP="00D869A6">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1247882861"/>
            <w14:checkbox>
              <w14:checked w14:val="0"/>
              <w14:checkedState w14:val="2612" w14:font="MS Gothic"/>
              <w14:uncheckedState w14:val="2610" w14:font="MS Gothic"/>
            </w14:checkbox>
          </w:sdtPr>
          <w:sdtEndPr/>
          <w:sdtContent>
            <w:tc>
              <w:tcPr>
                <w:tcW w:w="785" w:type="dxa"/>
                <w:tcBorders>
                  <w:top w:val="nil"/>
                  <w:left w:val="nil"/>
                  <w:bottom w:val="nil"/>
                  <w:right w:val="nil"/>
                </w:tcBorders>
              </w:tcPr>
              <w:p w14:paraId="7A5A412A" w14:textId="77777777" w:rsidR="00D869A6" w:rsidRPr="0099708B" w:rsidRDefault="00D869A6" w:rsidP="00D869A6">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1849367855"/>
            <w14:checkbox>
              <w14:checked w14:val="0"/>
              <w14:checkedState w14:val="2612" w14:font="MS Gothic"/>
              <w14:uncheckedState w14:val="2610" w14:font="MS Gothic"/>
            </w14:checkbox>
          </w:sdtPr>
          <w:sdtEndPr/>
          <w:sdtContent>
            <w:tc>
              <w:tcPr>
                <w:tcW w:w="747" w:type="dxa"/>
                <w:tcBorders>
                  <w:top w:val="nil"/>
                  <w:left w:val="nil"/>
                  <w:bottom w:val="nil"/>
                  <w:right w:val="nil"/>
                </w:tcBorders>
              </w:tcPr>
              <w:p w14:paraId="7382D74C" w14:textId="77777777" w:rsidR="00D869A6" w:rsidRPr="0099708B" w:rsidRDefault="00D869A6" w:rsidP="00D869A6">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tr>
      <w:tr w:rsidR="00E07CBC" w14:paraId="2647FCAC" w14:textId="77777777" w:rsidTr="005B3A6B">
        <w:trPr>
          <w:gridAfter w:val="4"/>
          <w:wAfter w:w="3049" w:type="dxa"/>
          <w:trHeight w:val="276"/>
        </w:trPr>
        <w:tc>
          <w:tcPr>
            <w:tcW w:w="6021" w:type="dxa"/>
            <w:vMerge/>
            <w:tcBorders>
              <w:top w:val="nil"/>
              <w:left w:val="nil"/>
              <w:bottom w:val="nil"/>
              <w:right w:val="nil"/>
            </w:tcBorders>
          </w:tcPr>
          <w:p w14:paraId="3562EEC4" w14:textId="77777777" w:rsidR="00E07CBC" w:rsidRDefault="00E07CBC" w:rsidP="005B3A6B">
            <w:pPr>
              <w:autoSpaceDE w:val="0"/>
              <w:autoSpaceDN w:val="0"/>
              <w:adjustRightInd w:val="0"/>
              <w:rPr>
                <w:rFonts w:cs="Arial"/>
                <w:b/>
                <w:bCs/>
                <w:sz w:val="24"/>
                <w:szCs w:val="18"/>
              </w:rPr>
            </w:pPr>
          </w:p>
        </w:tc>
      </w:tr>
    </w:tbl>
    <w:p w14:paraId="31EF591A" w14:textId="77777777" w:rsidR="00C71D70" w:rsidRPr="0099708B" w:rsidRDefault="00C71D70" w:rsidP="00C71D70">
      <w:pPr>
        <w:autoSpaceDE w:val="0"/>
        <w:autoSpaceDN w:val="0"/>
        <w:adjustRightInd w:val="0"/>
        <w:rPr>
          <w:rFonts w:cs="Arial"/>
          <w:b/>
          <w:bCs/>
          <w:color w:val="404040" w:themeColor="text1" w:themeTint="BF"/>
          <w:szCs w:val="18"/>
        </w:rPr>
      </w:pPr>
      <w:r w:rsidRPr="0099708B">
        <w:rPr>
          <w:rFonts w:cs="Arial"/>
          <w:b/>
          <w:bCs/>
          <w:color w:val="404040" w:themeColor="text1" w:themeTint="BF"/>
          <w:szCs w:val="18"/>
        </w:rPr>
        <w:t>Commentaires</w:t>
      </w:r>
    </w:p>
    <w:sdt>
      <w:sdtPr>
        <w:rPr>
          <w:rFonts w:cs="Arial"/>
          <w:bCs/>
          <w:szCs w:val="18"/>
        </w:rPr>
        <w:id w:val="214159369"/>
        <w:placeholder>
          <w:docPart w:val="C67C7D9A6316415EB161AAE0E19D1209"/>
        </w:placeholder>
      </w:sdtPr>
      <w:sdtEndPr/>
      <w:sdtContent>
        <w:p w14:paraId="463A1928" w14:textId="77777777" w:rsidR="00C71D70" w:rsidRDefault="00C71D70" w:rsidP="00DF37D2">
          <w:pPr>
            <w:shd w:val="clear" w:color="auto" w:fill="D9D9D9" w:themeFill="background1" w:themeFillShade="D9"/>
            <w:autoSpaceDE w:val="0"/>
            <w:autoSpaceDN w:val="0"/>
            <w:adjustRightInd w:val="0"/>
            <w:rPr>
              <w:rFonts w:cs="Arial"/>
              <w:bCs/>
              <w:szCs w:val="18"/>
            </w:rPr>
          </w:pPr>
        </w:p>
        <w:p w14:paraId="3DE3DDC9" w14:textId="77777777" w:rsidR="00C71D70" w:rsidRDefault="00C71D70" w:rsidP="00DF37D2">
          <w:pPr>
            <w:shd w:val="clear" w:color="auto" w:fill="D9D9D9" w:themeFill="background1" w:themeFillShade="D9"/>
            <w:autoSpaceDE w:val="0"/>
            <w:autoSpaceDN w:val="0"/>
            <w:adjustRightInd w:val="0"/>
            <w:rPr>
              <w:rFonts w:cs="Arial"/>
              <w:bCs/>
              <w:szCs w:val="18"/>
            </w:rPr>
          </w:pPr>
        </w:p>
        <w:p w14:paraId="69C04215" w14:textId="55B6BD53" w:rsidR="00C71D70" w:rsidRDefault="00C71D70" w:rsidP="00DF37D2">
          <w:pPr>
            <w:shd w:val="clear" w:color="auto" w:fill="D9D9D9" w:themeFill="background1" w:themeFillShade="D9"/>
            <w:autoSpaceDE w:val="0"/>
            <w:autoSpaceDN w:val="0"/>
            <w:adjustRightInd w:val="0"/>
            <w:rPr>
              <w:rFonts w:cs="Arial"/>
              <w:bCs/>
              <w:szCs w:val="18"/>
            </w:rPr>
          </w:pPr>
        </w:p>
        <w:p w14:paraId="5E8A00A0" w14:textId="3CF9D200" w:rsidR="00C15A33" w:rsidRDefault="00C15A33" w:rsidP="00DF37D2">
          <w:pPr>
            <w:shd w:val="clear" w:color="auto" w:fill="D9D9D9" w:themeFill="background1" w:themeFillShade="D9"/>
            <w:autoSpaceDE w:val="0"/>
            <w:autoSpaceDN w:val="0"/>
            <w:adjustRightInd w:val="0"/>
            <w:rPr>
              <w:rFonts w:cs="Arial"/>
              <w:bCs/>
              <w:szCs w:val="18"/>
            </w:rPr>
          </w:pPr>
        </w:p>
        <w:p w14:paraId="56FA2E41" w14:textId="77777777" w:rsidR="00C15A33" w:rsidRDefault="00C15A33" w:rsidP="00DF37D2">
          <w:pPr>
            <w:shd w:val="clear" w:color="auto" w:fill="D9D9D9" w:themeFill="background1" w:themeFillShade="D9"/>
            <w:autoSpaceDE w:val="0"/>
            <w:autoSpaceDN w:val="0"/>
            <w:adjustRightInd w:val="0"/>
            <w:rPr>
              <w:rFonts w:cs="Arial"/>
              <w:bCs/>
              <w:szCs w:val="18"/>
            </w:rPr>
          </w:pPr>
        </w:p>
        <w:p w14:paraId="0FB40636" w14:textId="77777777" w:rsidR="00C71D70" w:rsidRPr="006505CF" w:rsidRDefault="003428AF" w:rsidP="00DF37D2">
          <w:pPr>
            <w:shd w:val="clear" w:color="auto" w:fill="D9D9D9" w:themeFill="background1" w:themeFillShade="D9"/>
            <w:autoSpaceDE w:val="0"/>
            <w:autoSpaceDN w:val="0"/>
            <w:adjustRightInd w:val="0"/>
            <w:rPr>
              <w:rFonts w:cs="Arial"/>
              <w:bCs/>
              <w:szCs w:val="18"/>
            </w:rPr>
          </w:pPr>
        </w:p>
      </w:sdtContent>
    </w:sdt>
    <w:p w14:paraId="52220430" w14:textId="77777777" w:rsidR="0082087C" w:rsidRDefault="0082087C" w:rsidP="00D869A6"/>
    <w:tbl>
      <w:tblPr>
        <w:tblStyle w:val="Grilledutableau"/>
        <w:tblW w:w="9070" w:type="dxa"/>
        <w:tblLook w:val="04A0" w:firstRow="1" w:lastRow="0" w:firstColumn="1" w:lastColumn="0" w:noHBand="0" w:noVBand="1"/>
      </w:tblPr>
      <w:tblGrid>
        <w:gridCol w:w="6021"/>
        <w:gridCol w:w="709"/>
        <w:gridCol w:w="808"/>
        <w:gridCol w:w="785"/>
        <w:gridCol w:w="747"/>
      </w:tblGrid>
      <w:tr w:rsidR="00C71D70" w14:paraId="5F1E275C" w14:textId="77777777" w:rsidTr="005B3A6B">
        <w:tc>
          <w:tcPr>
            <w:tcW w:w="6021" w:type="dxa"/>
            <w:vMerge w:val="restart"/>
            <w:tcBorders>
              <w:top w:val="nil"/>
              <w:left w:val="nil"/>
              <w:bottom w:val="nil"/>
              <w:right w:val="nil"/>
            </w:tcBorders>
          </w:tcPr>
          <w:p w14:paraId="239FE9D1" w14:textId="77777777" w:rsidR="00C71D70" w:rsidRPr="0099708B" w:rsidRDefault="00C71D70" w:rsidP="005B3A6B">
            <w:pPr>
              <w:autoSpaceDE w:val="0"/>
              <w:autoSpaceDN w:val="0"/>
              <w:adjustRightInd w:val="0"/>
              <w:rPr>
                <w:rFonts w:cs="Arial"/>
                <w:bCs/>
                <w:szCs w:val="18"/>
              </w:rPr>
            </w:pPr>
            <w:r>
              <w:rPr>
                <w:rFonts w:cs="Arial"/>
                <w:b/>
                <w:bCs/>
                <w:color w:val="48BC97"/>
                <w:sz w:val="24"/>
                <w:szCs w:val="18"/>
              </w:rPr>
              <w:t>1.8</w:t>
            </w:r>
            <w:r w:rsidRPr="0099708B">
              <w:rPr>
                <w:rFonts w:cs="Arial"/>
                <w:b/>
                <w:bCs/>
                <w:color w:val="48BC97"/>
                <w:sz w:val="24"/>
                <w:szCs w:val="18"/>
              </w:rPr>
              <w:t xml:space="preserve"> </w:t>
            </w:r>
            <w:r>
              <w:rPr>
                <w:rFonts w:cs="Arial"/>
                <w:b/>
                <w:bCs/>
                <w:color w:val="48BC97"/>
                <w:sz w:val="24"/>
                <w:szCs w:val="18"/>
              </w:rPr>
              <w:t>Les parties prenantes du projet (équipe professionnelle de la structure porteuse, publics, partenaires…) partagent une culture commune.</w:t>
            </w:r>
          </w:p>
        </w:tc>
        <w:tc>
          <w:tcPr>
            <w:tcW w:w="3049" w:type="dxa"/>
            <w:gridSpan w:val="4"/>
            <w:tcBorders>
              <w:top w:val="nil"/>
              <w:left w:val="nil"/>
              <w:bottom w:val="nil"/>
              <w:right w:val="nil"/>
            </w:tcBorders>
          </w:tcPr>
          <w:p w14:paraId="48D9B651" w14:textId="77777777" w:rsidR="00C71D70" w:rsidRDefault="00C71D70" w:rsidP="005B3A6B">
            <w:pPr>
              <w:autoSpaceDE w:val="0"/>
              <w:autoSpaceDN w:val="0"/>
              <w:adjustRightInd w:val="0"/>
              <w:jc w:val="center"/>
              <w:rPr>
                <w:rFonts w:cs="Arial"/>
                <w:b/>
                <w:bCs/>
                <w:sz w:val="24"/>
                <w:szCs w:val="18"/>
              </w:rPr>
            </w:pPr>
          </w:p>
          <w:p w14:paraId="63340E86" w14:textId="77777777" w:rsidR="00C71D70" w:rsidRDefault="00C71D70" w:rsidP="005B3A6B">
            <w:pPr>
              <w:autoSpaceDE w:val="0"/>
              <w:autoSpaceDN w:val="0"/>
              <w:adjustRightInd w:val="0"/>
              <w:jc w:val="center"/>
              <w:rPr>
                <w:rFonts w:cs="Arial"/>
                <w:b/>
                <w:bCs/>
                <w:sz w:val="24"/>
                <w:szCs w:val="18"/>
              </w:rPr>
            </w:pPr>
          </w:p>
        </w:tc>
      </w:tr>
      <w:tr w:rsidR="00C71D70" w14:paraId="2D7DFAF3" w14:textId="77777777" w:rsidTr="005B3A6B">
        <w:tc>
          <w:tcPr>
            <w:tcW w:w="6021" w:type="dxa"/>
            <w:vMerge/>
            <w:tcBorders>
              <w:top w:val="nil"/>
              <w:left w:val="nil"/>
              <w:bottom w:val="nil"/>
              <w:right w:val="nil"/>
            </w:tcBorders>
          </w:tcPr>
          <w:p w14:paraId="22D8D7DB" w14:textId="77777777" w:rsidR="00C71D70" w:rsidRDefault="00C71D70" w:rsidP="005B3A6B">
            <w:pPr>
              <w:autoSpaceDE w:val="0"/>
              <w:autoSpaceDN w:val="0"/>
              <w:adjustRightInd w:val="0"/>
              <w:rPr>
                <w:rFonts w:cs="Arial"/>
                <w:b/>
                <w:bCs/>
                <w:sz w:val="24"/>
                <w:szCs w:val="18"/>
              </w:rPr>
            </w:pPr>
          </w:p>
        </w:tc>
        <w:tc>
          <w:tcPr>
            <w:tcW w:w="709" w:type="dxa"/>
            <w:tcBorders>
              <w:top w:val="nil"/>
              <w:left w:val="nil"/>
              <w:bottom w:val="nil"/>
              <w:right w:val="nil"/>
            </w:tcBorders>
          </w:tcPr>
          <w:p w14:paraId="73DDA175" w14:textId="77777777" w:rsidR="00C71D70" w:rsidRPr="0099708B" w:rsidRDefault="00C71D70" w:rsidP="005B3A6B">
            <w:pPr>
              <w:autoSpaceDE w:val="0"/>
              <w:autoSpaceDN w:val="0"/>
              <w:adjustRightInd w:val="0"/>
              <w:jc w:val="center"/>
              <w:rPr>
                <w:rFonts w:cs="Arial"/>
                <w:b/>
                <w:bCs/>
                <w:color w:val="404040" w:themeColor="text1" w:themeTint="BF"/>
                <w:sz w:val="24"/>
                <w:szCs w:val="18"/>
              </w:rPr>
            </w:pPr>
          </w:p>
        </w:tc>
        <w:tc>
          <w:tcPr>
            <w:tcW w:w="808" w:type="dxa"/>
            <w:tcBorders>
              <w:top w:val="nil"/>
              <w:left w:val="nil"/>
              <w:bottom w:val="nil"/>
              <w:right w:val="nil"/>
            </w:tcBorders>
          </w:tcPr>
          <w:p w14:paraId="1887E87D" w14:textId="77777777" w:rsidR="00C71D70" w:rsidRPr="0099708B" w:rsidRDefault="00C71D70" w:rsidP="005B3A6B">
            <w:pPr>
              <w:autoSpaceDE w:val="0"/>
              <w:autoSpaceDN w:val="0"/>
              <w:adjustRightInd w:val="0"/>
              <w:jc w:val="center"/>
              <w:rPr>
                <w:rFonts w:cs="Arial"/>
                <w:b/>
                <w:bCs/>
                <w:color w:val="404040" w:themeColor="text1" w:themeTint="BF"/>
                <w:sz w:val="24"/>
                <w:szCs w:val="18"/>
              </w:rPr>
            </w:pPr>
          </w:p>
        </w:tc>
        <w:tc>
          <w:tcPr>
            <w:tcW w:w="785" w:type="dxa"/>
            <w:tcBorders>
              <w:top w:val="nil"/>
              <w:left w:val="nil"/>
              <w:bottom w:val="nil"/>
              <w:right w:val="nil"/>
            </w:tcBorders>
          </w:tcPr>
          <w:p w14:paraId="30EEB4F0" w14:textId="77777777" w:rsidR="00C71D70" w:rsidRPr="0099708B" w:rsidRDefault="00C71D70" w:rsidP="005B3A6B">
            <w:pPr>
              <w:autoSpaceDE w:val="0"/>
              <w:autoSpaceDN w:val="0"/>
              <w:adjustRightInd w:val="0"/>
              <w:jc w:val="center"/>
              <w:rPr>
                <w:rFonts w:cs="Arial"/>
                <w:b/>
                <w:bCs/>
                <w:color w:val="404040" w:themeColor="text1" w:themeTint="BF"/>
                <w:sz w:val="24"/>
                <w:szCs w:val="18"/>
              </w:rPr>
            </w:pPr>
          </w:p>
        </w:tc>
        <w:tc>
          <w:tcPr>
            <w:tcW w:w="747" w:type="dxa"/>
            <w:tcBorders>
              <w:top w:val="nil"/>
              <w:left w:val="nil"/>
              <w:bottom w:val="nil"/>
              <w:right w:val="nil"/>
            </w:tcBorders>
          </w:tcPr>
          <w:p w14:paraId="50A03780" w14:textId="77777777" w:rsidR="00C71D70" w:rsidRPr="0099708B" w:rsidRDefault="00C71D70" w:rsidP="005B3A6B">
            <w:pPr>
              <w:autoSpaceDE w:val="0"/>
              <w:autoSpaceDN w:val="0"/>
              <w:adjustRightInd w:val="0"/>
              <w:jc w:val="center"/>
              <w:rPr>
                <w:rFonts w:cs="Arial"/>
                <w:b/>
                <w:bCs/>
                <w:color w:val="404040" w:themeColor="text1" w:themeTint="BF"/>
                <w:sz w:val="24"/>
                <w:szCs w:val="18"/>
              </w:rPr>
            </w:pPr>
          </w:p>
        </w:tc>
      </w:tr>
      <w:tr w:rsidR="00C71D70" w14:paraId="3BF2A528" w14:textId="77777777" w:rsidTr="005B3A6B">
        <w:tc>
          <w:tcPr>
            <w:tcW w:w="6021" w:type="dxa"/>
            <w:vMerge w:val="restart"/>
            <w:tcBorders>
              <w:top w:val="nil"/>
              <w:left w:val="nil"/>
              <w:bottom w:val="nil"/>
              <w:right w:val="nil"/>
            </w:tcBorders>
          </w:tcPr>
          <w:p w14:paraId="551100C3" w14:textId="77777777" w:rsidR="00C71D70" w:rsidRDefault="00C71D70" w:rsidP="005B3A6B">
            <w:pPr>
              <w:autoSpaceDE w:val="0"/>
              <w:autoSpaceDN w:val="0"/>
              <w:adjustRightInd w:val="0"/>
              <w:rPr>
                <w:rFonts w:cs="Arial"/>
                <w:b/>
                <w:bCs/>
                <w:color w:val="48BC97"/>
                <w:sz w:val="24"/>
                <w:szCs w:val="18"/>
              </w:rPr>
            </w:pPr>
          </w:p>
          <w:p w14:paraId="0857136F" w14:textId="77777777" w:rsidR="00C71D70" w:rsidRDefault="00C71D70" w:rsidP="005B3A6B">
            <w:pPr>
              <w:autoSpaceDE w:val="0"/>
              <w:autoSpaceDN w:val="0"/>
              <w:adjustRightInd w:val="0"/>
              <w:rPr>
                <w:rFonts w:cs="Arial"/>
                <w:bCs/>
                <w:sz w:val="22"/>
                <w:szCs w:val="18"/>
              </w:rPr>
            </w:pPr>
            <w:r w:rsidRPr="008D369E">
              <w:rPr>
                <w:rFonts w:cs="Arial"/>
                <w:bCs/>
                <w:sz w:val="22"/>
                <w:szCs w:val="18"/>
              </w:rPr>
              <w:t>Elles ont une connaissance commune des valeurs de la promotion de la santé</w:t>
            </w:r>
            <w:r>
              <w:rPr>
                <w:rFonts w:cs="Arial"/>
                <w:bCs/>
                <w:sz w:val="22"/>
                <w:szCs w:val="18"/>
              </w:rPr>
              <w:t>.</w:t>
            </w:r>
          </w:p>
          <w:p w14:paraId="0F912D98" w14:textId="77777777" w:rsidR="00C71D70" w:rsidRPr="009207A9" w:rsidRDefault="00C71D70" w:rsidP="005B3A6B">
            <w:pPr>
              <w:autoSpaceDE w:val="0"/>
              <w:autoSpaceDN w:val="0"/>
              <w:adjustRightInd w:val="0"/>
              <w:rPr>
                <w:rFonts w:cs="Arial"/>
                <w:bCs/>
                <w:i/>
                <w:color w:val="404040" w:themeColor="text1" w:themeTint="BF"/>
                <w:szCs w:val="18"/>
              </w:rPr>
            </w:pPr>
            <w:r w:rsidRPr="00E07CBC">
              <w:rPr>
                <w:rFonts w:cs="Arial"/>
                <w:bCs/>
                <w:i/>
                <w:szCs w:val="18"/>
                <w:shd w:val="clear" w:color="auto" w:fill="85FFE8"/>
              </w:rPr>
              <w:t>Approche globale et positive de la santé</w:t>
            </w:r>
            <w:r w:rsidRPr="009207A9">
              <w:rPr>
                <w:rFonts w:cs="Arial"/>
                <w:bCs/>
                <w:i/>
                <w:color w:val="404040" w:themeColor="text1" w:themeTint="BF"/>
                <w:szCs w:val="18"/>
              </w:rPr>
              <w:t xml:space="preserve">, définition de la </w:t>
            </w:r>
            <w:r w:rsidRPr="00E07CBC">
              <w:rPr>
                <w:rFonts w:cs="Arial"/>
                <w:bCs/>
                <w:i/>
                <w:szCs w:val="18"/>
                <w:shd w:val="clear" w:color="auto" w:fill="85FFE8"/>
              </w:rPr>
              <w:t>participation</w:t>
            </w:r>
            <w:r w:rsidRPr="009207A9">
              <w:rPr>
                <w:rFonts w:cs="Arial"/>
                <w:bCs/>
                <w:i/>
                <w:color w:val="404040" w:themeColor="text1" w:themeTint="BF"/>
                <w:szCs w:val="18"/>
              </w:rPr>
              <w:t xml:space="preserve">, complémentarité des </w:t>
            </w:r>
            <w:r w:rsidRPr="00E07CBC">
              <w:rPr>
                <w:rFonts w:cs="Arial"/>
                <w:bCs/>
                <w:i/>
                <w:szCs w:val="18"/>
                <w:shd w:val="clear" w:color="auto" w:fill="85FFE8"/>
              </w:rPr>
              <w:t>stratégies d’intervention</w:t>
            </w:r>
            <w:r w:rsidRPr="009207A9">
              <w:rPr>
                <w:rFonts w:cs="Arial"/>
                <w:bCs/>
                <w:i/>
                <w:color w:val="404040" w:themeColor="text1" w:themeTint="BF"/>
                <w:szCs w:val="18"/>
              </w:rPr>
              <w:t>, vision du partenariat...</w:t>
            </w:r>
          </w:p>
          <w:p w14:paraId="4F8ED066" w14:textId="77777777" w:rsidR="00C71D70" w:rsidRPr="0099708B" w:rsidRDefault="00C71D70" w:rsidP="005B3A6B">
            <w:pPr>
              <w:autoSpaceDE w:val="0"/>
              <w:autoSpaceDN w:val="0"/>
              <w:adjustRightInd w:val="0"/>
              <w:rPr>
                <w:rFonts w:cs="Arial"/>
                <w:bCs/>
                <w:szCs w:val="18"/>
              </w:rPr>
            </w:pPr>
          </w:p>
        </w:tc>
        <w:tc>
          <w:tcPr>
            <w:tcW w:w="3049" w:type="dxa"/>
            <w:gridSpan w:val="4"/>
            <w:tcBorders>
              <w:top w:val="nil"/>
              <w:left w:val="nil"/>
              <w:bottom w:val="nil"/>
              <w:right w:val="nil"/>
            </w:tcBorders>
          </w:tcPr>
          <w:p w14:paraId="34DDAB07" w14:textId="77777777" w:rsidR="00C71D70" w:rsidRDefault="00C71D70" w:rsidP="005B3A6B">
            <w:pPr>
              <w:autoSpaceDE w:val="0"/>
              <w:autoSpaceDN w:val="0"/>
              <w:adjustRightInd w:val="0"/>
              <w:jc w:val="center"/>
              <w:rPr>
                <w:rFonts w:cs="Arial"/>
                <w:b/>
                <w:bCs/>
                <w:sz w:val="24"/>
                <w:szCs w:val="18"/>
              </w:rPr>
            </w:pPr>
          </w:p>
          <w:p w14:paraId="36F6FA71" w14:textId="77777777" w:rsidR="00C71D70" w:rsidRDefault="00C71D70" w:rsidP="005B3A6B">
            <w:pPr>
              <w:autoSpaceDE w:val="0"/>
              <w:autoSpaceDN w:val="0"/>
              <w:adjustRightInd w:val="0"/>
              <w:jc w:val="center"/>
              <w:rPr>
                <w:rFonts w:cs="Arial"/>
                <w:b/>
                <w:bCs/>
                <w:sz w:val="24"/>
                <w:szCs w:val="18"/>
              </w:rPr>
            </w:pPr>
            <w:r>
              <w:rPr>
                <w:rFonts w:cs="Arial"/>
                <w:b/>
                <w:bCs/>
                <w:noProof/>
                <w:sz w:val="24"/>
                <w:szCs w:val="18"/>
              </w:rPr>
              <w:drawing>
                <wp:inline distT="0" distB="0" distL="0" distR="0" wp14:anchorId="7D419CD0" wp14:editId="5929CA94">
                  <wp:extent cx="1653225" cy="365547"/>
                  <wp:effectExtent l="0" t="0" r="4445" b="0"/>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arter.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717040" cy="379657"/>
                          </a:xfrm>
                          <a:prstGeom prst="rect">
                            <a:avLst/>
                          </a:prstGeom>
                        </pic:spPr>
                      </pic:pic>
                    </a:graphicData>
                  </a:graphic>
                </wp:inline>
              </w:drawing>
            </w:r>
          </w:p>
        </w:tc>
      </w:tr>
      <w:tr w:rsidR="00C71D70" w14:paraId="2AEC3DAC" w14:textId="77777777" w:rsidTr="005B3A6B">
        <w:tc>
          <w:tcPr>
            <w:tcW w:w="6021" w:type="dxa"/>
            <w:vMerge/>
            <w:tcBorders>
              <w:top w:val="nil"/>
              <w:left w:val="nil"/>
              <w:bottom w:val="nil"/>
              <w:right w:val="nil"/>
            </w:tcBorders>
          </w:tcPr>
          <w:p w14:paraId="66B6BCC8" w14:textId="77777777" w:rsidR="00C71D70" w:rsidRDefault="00C71D70" w:rsidP="005B3A6B">
            <w:pPr>
              <w:autoSpaceDE w:val="0"/>
              <w:autoSpaceDN w:val="0"/>
              <w:adjustRightInd w:val="0"/>
              <w:rPr>
                <w:rFonts w:cs="Arial"/>
                <w:b/>
                <w:bCs/>
                <w:sz w:val="24"/>
                <w:szCs w:val="18"/>
              </w:rPr>
            </w:pPr>
          </w:p>
        </w:tc>
        <w:sdt>
          <w:sdtPr>
            <w:rPr>
              <w:rFonts w:cs="Arial"/>
              <w:b/>
              <w:bCs/>
              <w:color w:val="404040" w:themeColor="text1" w:themeTint="BF"/>
              <w:sz w:val="24"/>
              <w:szCs w:val="18"/>
            </w:rPr>
            <w:id w:val="-1490087456"/>
            <w14:checkbox>
              <w14:checked w14:val="0"/>
              <w14:checkedState w14:val="2612" w14:font="MS Gothic"/>
              <w14:uncheckedState w14:val="2610" w14:font="MS Gothic"/>
            </w14:checkbox>
          </w:sdtPr>
          <w:sdtEndPr/>
          <w:sdtContent>
            <w:tc>
              <w:tcPr>
                <w:tcW w:w="709" w:type="dxa"/>
                <w:tcBorders>
                  <w:top w:val="nil"/>
                  <w:left w:val="nil"/>
                  <w:bottom w:val="nil"/>
                  <w:right w:val="nil"/>
                </w:tcBorders>
              </w:tcPr>
              <w:p w14:paraId="0B7528EA" w14:textId="77777777" w:rsidR="00C71D70" w:rsidRPr="0099708B" w:rsidRDefault="00C71D70" w:rsidP="005B3A6B">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343827384"/>
            <w14:checkbox>
              <w14:checked w14:val="0"/>
              <w14:checkedState w14:val="2612" w14:font="MS Gothic"/>
              <w14:uncheckedState w14:val="2610" w14:font="MS Gothic"/>
            </w14:checkbox>
          </w:sdtPr>
          <w:sdtEndPr/>
          <w:sdtContent>
            <w:tc>
              <w:tcPr>
                <w:tcW w:w="808" w:type="dxa"/>
                <w:tcBorders>
                  <w:top w:val="nil"/>
                  <w:left w:val="nil"/>
                  <w:bottom w:val="nil"/>
                  <w:right w:val="nil"/>
                </w:tcBorders>
              </w:tcPr>
              <w:p w14:paraId="28AF4DD6" w14:textId="77777777" w:rsidR="00C71D70" w:rsidRPr="0099708B" w:rsidRDefault="00C71D70" w:rsidP="005B3A6B">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517923814"/>
            <w14:checkbox>
              <w14:checked w14:val="0"/>
              <w14:checkedState w14:val="2612" w14:font="MS Gothic"/>
              <w14:uncheckedState w14:val="2610" w14:font="MS Gothic"/>
            </w14:checkbox>
          </w:sdtPr>
          <w:sdtEndPr/>
          <w:sdtContent>
            <w:tc>
              <w:tcPr>
                <w:tcW w:w="785" w:type="dxa"/>
                <w:tcBorders>
                  <w:top w:val="nil"/>
                  <w:left w:val="nil"/>
                  <w:bottom w:val="nil"/>
                  <w:right w:val="nil"/>
                </w:tcBorders>
              </w:tcPr>
              <w:p w14:paraId="6849C064" w14:textId="77777777" w:rsidR="00C71D70" w:rsidRPr="0099708B" w:rsidRDefault="00C71D70" w:rsidP="005B3A6B">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1310127226"/>
            <w14:checkbox>
              <w14:checked w14:val="0"/>
              <w14:checkedState w14:val="2612" w14:font="MS Gothic"/>
              <w14:uncheckedState w14:val="2610" w14:font="MS Gothic"/>
            </w14:checkbox>
          </w:sdtPr>
          <w:sdtEndPr/>
          <w:sdtContent>
            <w:tc>
              <w:tcPr>
                <w:tcW w:w="747" w:type="dxa"/>
                <w:tcBorders>
                  <w:top w:val="nil"/>
                  <w:left w:val="nil"/>
                  <w:bottom w:val="nil"/>
                  <w:right w:val="nil"/>
                </w:tcBorders>
              </w:tcPr>
              <w:p w14:paraId="70669843" w14:textId="77777777" w:rsidR="00C71D70" w:rsidRPr="0099708B" w:rsidRDefault="00C71D70" w:rsidP="005B3A6B">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tr>
      <w:tr w:rsidR="00C71D70" w14:paraId="3789201E" w14:textId="77777777" w:rsidTr="005B3A6B">
        <w:tc>
          <w:tcPr>
            <w:tcW w:w="6021" w:type="dxa"/>
            <w:vMerge w:val="restart"/>
            <w:tcBorders>
              <w:top w:val="nil"/>
              <w:left w:val="nil"/>
              <w:bottom w:val="nil"/>
              <w:right w:val="nil"/>
            </w:tcBorders>
          </w:tcPr>
          <w:p w14:paraId="4406C8B9" w14:textId="77777777" w:rsidR="00C71D70" w:rsidRDefault="00C71D70" w:rsidP="005B3A6B">
            <w:pPr>
              <w:autoSpaceDE w:val="0"/>
              <w:autoSpaceDN w:val="0"/>
              <w:adjustRightInd w:val="0"/>
              <w:rPr>
                <w:rFonts w:cs="Arial"/>
                <w:bCs/>
                <w:sz w:val="22"/>
                <w:szCs w:val="18"/>
              </w:rPr>
            </w:pPr>
          </w:p>
          <w:p w14:paraId="534F47DC" w14:textId="77777777" w:rsidR="00C71D70" w:rsidRPr="009207A9" w:rsidRDefault="00C71D70" w:rsidP="005B3A6B">
            <w:pPr>
              <w:autoSpaceDE w:val="0"/>
              <w:autoSpaceDN w:val="0"/>
              <w:adjustRightInd w:val="0"/>
              <w:rPr>
                <w:rFonts w:cs="Arial"/>
                <w:bCs/>
                <w:color w:val="404040" w:themeColor="text1" w:themeTint="BF"/>
                <w:sz w:val="22"/>
                <w:szCs w:val="18"/>
              </w:rPr>
            </w:pPr>
            <w:r w:rsidRPr="008D369E">
              <w:rPr>
                <w:rFonts w:cs="Arial"/>
                <w:bCs/>
                <w:sz w:val="22"/>
                <w:szCs w:val="18"/>
              </w:rPr>
              <w:t xml:space="preserve">Elles reconnaissent que la santé est impactée par différents </w:t>
            </w:r>
            <w:r w:rsidRPr="00E07CBC">
              <w:rPr>
                <w:rFonts w:cs="Arial"/>
                <w:bCs/>
                <w:sz w:val="22"/>
                <w:szCs w:val="18"/>
                <w:shd w:val="clear" w:color="auto" w:fill="85FFE8"/>
              </w:rPr>
              <w:t>déterminants de santé</w:t>
            </w:r>
            <w:r w:rsidRPr="009207A9">
              <w:rPr>
                <w:rFonts w:cs="Arial"/>
                <w:bCs/>
                <w:color w:val="404040" w:themeColor="text1" w:themeTint="BF"/>
                <w:sz w:val="22"/>
                <w:szCs w:val="18"/>
              </w:rPr>
              <w:t>.</w:t>
            </w:r>
          </w:p>
          <w:p w14:paraId="238496EB" w14:textId="77777777" w:rsidR="00C71D70" w:rsidRPr="008D369E" w:rsidRDefault="00C71D70" w:rsidP="005B3A6B">
            <w:pPr>
              <w:autoSpaceDE w:val="0"/>
              <w:autoSpaceDN w:val="0"/>
              <w:adjustRightInd w:val="0"/>
              <w:rPr>
                <w:rFonts w:cs="Arial"/>
                <w:bCs/>
                <w:i/>
                <w:color w:val="404040" w:themeColor="text1" w:themeTint="BF"/>
                <w:szCs w:val="18"/>
              </w:rPr>
            </w:pPr>
            <w:r w:rsidRPr="008D369E">
              <w:rPr>
                <w:rFonts w:cs="Arial"/>
                <w:bCs/>
                <w:i/>
                <w:color w:val="404040" w:themeColor="text1" w:themeTint="BF"/>
                <w:szCs w:val="18"/>
              </w:rPr>
              <w:t>Exemples : stress, isolement, chômage, conditions de travail, conditions de vie, habitat… </w:t>
            </w:r>
          </w:p>
          <w:p w14:paraId="309E809A" w14:textId="77777777" w:rsidR="00C71D70" w:rsidRPr="0099708B" w:rsidRDefault="00C71D70" w:rsidP="005B3A6B">
            <w:pPr>
              <w:autoSpaceDE w:val="0"/>
              <w:autoSpaceDN w:val="0"/>
              <w:adjustRightInd w:val="0"/>
              <w:rPr>
                <w:rFonts w:cs="Arial"/>
                <w:bCs/>
                <w:szCs w:val="18"/>
              </w:rPr>
            </w:pPr>
          </w:p>
        </w:tc>
        <w:tc>
          <w:tcPr>
            <w:tcW w:w="3049" w:type="dxa"/>
            <w:gridSpan w:val="4"/>
            <w:tcBorders>
              <w:top w:val="nil"/>
              <w:left w:val="nil"/>
              <w:bottom w:val="nil"/>
              <w:right w:val="nil"/>
            </w:tcBorders>
          </w:tcPr>
          <w:p w14:paraId="4BB85582" w14:textId="77777777" w:rsidR="00C71D70" w:rsidRDefault="00C71D70" w:rsidP="005B3A6B">
            <w:pPr>
              <w:autoSpaceDE w:val="0"/>
              <w:autoSpaceDN w:val="0"/>
              <w:adjustRightInd w:val="0"/>
              <w:jc w:val="center"/>
              <w:rPr>
                <w:rFonts w:cs="Arial"/>
                <w:b/>
                <w:bCs/>
                <w:sz w:val="24"/>
                <w:szCs w:val="18"/>
              </w:rPr>
            </w:pPr>
          </w:p>
          <w:p w14:paraId="79B53397" w14:textId="77777777" w:rsidR="00C71D70" w:rsidRDefault="00C71D70" w:rsidP="005B3A6B">
            <w:pPr>
              <w:autoSpaceDE w:val="0"/>
              <w:autoSpaceDN w:val="0"/>
              <w:adjustRightInd w:val="0"/>
              <w:jc w:val="center"/>
              <w:rPr>
                <w:rFonts w:cs="Arial"/>
                <w:b/>
                <w:bCs/>
                <w:sz w:val="24"/>
                <w:szCs w:val="18"/>
              </w:rPr>
            </w:pPr>
            <w:r>
              <w:rPr>
                <w:rFonts w:cs="Arial"/>
                <w:b/>
                <w:bCs/>
                <w:noProof/>
                <w:sz w:val="24"/>
                <w:szCs w:val="18"/>
              </w:rPr>
              <w:drawing>
                <wp:inline distT="0" distB="0" distL="0" distR="0" wp14:anchorId="334D62B6" wp14:editId="3AD0BCE1">
                  <wp:extent cx="1653225" cy="365547"/>
                  <wp:effectExtent l="0" t="0" r="4445" b="0"/>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arter.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717040" cy="379657"/>
                          </a:xfrm>
                          <a:prstGeom prst="rect">
                            <a:avLst/>
                          </a:prstGeom>
                        </pic:spPr>
                      </pic:pic>
                    </a:graphicData>
                  </a:graphic>
                </wp:inline>
              </w:drawing>
            </w:r>
          </w:p>
        </w:tc>
      </w:tr>
      <w:tr w:rsidR="00C71D70" w14:paraId="1E5DD43F" w14:textId="77777777" w:rsidTr="005B3A6B">
        <w:tc>
          <w:tcPr>
            <w:tcW w:w="6021" w:type="dxa"/>
            <w:vMerge/>
            <w:tcBorders>
              <w:top w:val="nil"/>
              <w:left w:val="nil"/>
              <w:bottom w:val="nil"/>
              <w:right w:val="nil"/>
            </w:tcBorders>
          </w:tcPr>
          <w:p w14:paraId="22A1E6E8" w14:textId="77777777" w:rsidR="00C71D70" w:rsidRDefault="00C71D70" w:rsidP="005B3A6B">
            <w:pPr>
              <w:autoSpaceDE w:val="0"/>
              <w:autoSpaceDN w:val="0"/>
              <w:adjustRightInd w:val="0"/>
              <w:rPr>
                <w:rFonts w:cs="Arial"/>
                <w:b/>
                <w:bCs/>
                <w:sz w:val="24"/>
                <w:szCs w:val="18"/>
              </w:rPr>
            </w:pPr>
          </w:p>
        </w:tc>
        <w:sdt>
          <w:sdtPr>
            <w:rPr>
              <w:rFonts w:cs="Arial"/>
              <w:b/>
              <w:bCs/>
              <w:color w:val="404040" w:themeColor="text1" w:themeTint="BF"/>
              <w:sz w:val="24"/>
              <w:szCs w:val="18"/>
            </w:rPr>
            <w:id w:val="1628122933"/>
            <w14:checkbox>
              <w14:checked w14:val="0"/>
              <w14:checkedState w14:val="2612" w14:font="MS Gothic"/>
              <w14:uncheckedState w14:val="2610" w14:font="MS Gothic"/>
            </w14:checkbox>
          </w:sdtPr>
          <w:sdtEndPr/>
          <w:sdtContent>
            <w:tc>
              <w:tcPr>
                <w:tcW w:w="709" w:type="dxa"/>
                <w:tcBorders>
                  <w:top w:val="nil"/>
                  <w:left w:val="nil"/>
                  <w:bottom w:val="nil"/>
                  <w:right w:val="nil"/>
                </w:tcBorders>
              </w:tcPr>
              <w:p w14:paraId="38241B1D" w14:textId="77777777" w:rsidR="00C71D70" w:rsidRPr="0099708B" w:rsidRDefault="00C71D70" w:rsidP="005B3A6B">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1172534461"/>
            <w14:checkbox>
              <w14:checked w14:val="0"/>
              <w14:checkedState w14:val="2612" w14:font="MS Gothic"/>
              <w14:uncheckedState w14:val="2610" w14:font="MS Gothic"/>
            </w14:checkbox>
          </w:sdtPr>
          <w:sdtEndPr/>
          <w:sdtContent>
            <w:tc>
              <w:tcPr>
                <w:tcW w:w="808" w:type="dxa"/>
                <w:tcBorders>
                  <w:top w:val="nil"/>
                  <w:left w:val="nil"/>
                  <w:bottom w:val="nil"/>
                  <w:right w:val="nil"/>
                </w:tcBorders>
              </w:tcPr>
              <w:p w14:paraId="5C30F04A" w14:textId="77777777" w:rsidR="00C71D70" w:rsidRPr="0099708B" w:rsidRDefault="00C71D70" w:rsidP="005B3A6B">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762530345"/>
            <w14:checkbox>
              <w14:checked w14:val="0"/>
              <w14:checkedState w14:val="2612" w14:font="MS Gothic"/>
              <w14:uncheckedState w14:val="2610" w14:font="MS Gothic"/>
            </w14:checkbox>
          </w:sdtPr>
          <w:sdtEndPr/>
          <w:sdtContent>
            <w:tc>
              <w:tcPr>
                <w:tcW w:w="785" w:type="dxa"/>
                <w:tcBorders>
                  <w:top w:val="nil"/>
                  <w:left w:val="nil"/>
                  <w:bottom w:val="nil"/>
                  <w:right w:val="nil"/>
                </w:tcBorders>
              </w:tcPr>
              <w:p w14:paraId="5C7F2F08" w14:textId="77777777" w:rsidR="00C71D70" w:rsidRPr="0099708B" w:rsidRDefault="00C71D70" w:rsidP="005B3A6B">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1611859458"/>
            <w14:checkbox>
              <w14:checked w14:val="0"/>
              <w14:checkedState w14:val="2612" w14:font="MS Gothic"/>
              <w14:uncheckedState w14:val="2610" w14:font="MS Gothic"/>
            </w14:checkbox>
          </w:sdtPr>
          <w:sdtEndPr/>
          <w:sdtContent>
            <w:tc>
              <w:tcPr>
                <w:tcW w:w="747" w:type="dxa"/>
                <w:tcBorders>
                  <w:top w:val="nil"/>
                  <w:left w:val="nil"/>
                  <w:bottom w:val="nil"/>
                  <w:right w:val="nil"/>
                </w:tcBorders>
              </w:tcPr>
              <w:p w14:paraId="163C322E" w14:textId="77777777" w:rsidR="00C71D70" w:rsidRPr="0099708B" w:rsidRDefault="00C71D70" w:rsidP="005B3A6B">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tr>
      <w:tr w:rsidR="00C71D70" w14:paraId="384FB5D0" w14:textId="77777777" w:rsidTr="005B3A6B">
        <w:tc>
          <w:tcPr>
            <w:tcW w:w="6021" w:type="dxa"/>
            <w:vMerge w:val="restart"/>
            <w:tcBorders>
              <w:top w:val="nil"/>
              <w:left w:val="nil"/>
              <w:bottom w:val="nil"/>
              <w:right w:val="nil"/>
            </w:tcBorders>
          </w:tcPr>
          <w:p w14:paraId="10A43DF2" w14:textId="77777777" w:rsidR="00C71D70" w:rsidRDefault="00C71D70" w:rsidP="005B3A6B">
            <w:pPr>
              <w:autoSpaceDE w:val="0"/>
              <w:autoSpaceDN w:val="0"/>
              <w:adjustRightInd w:val="0"/>
              <w:rPr>
                <w:rFonts w:cs="Arial"/>
                <w:bCs/>
                <w:sz w:val="22"/>
                <w:szCs w:val="18"/>
              </w:rPr>
            </w:pPr>
          </w:p>
          <w:p w14:paraId="07E92437" w14:textId="77777777" w:rsidR="00C71D70" w:rsidRPr="008D369E" w:rsidRDefault="00C71D70" w:rsidP="005B3A6B">
            <w:pPr>
              <w:autoSpaceDE w:val="0"/>
              <w:autoSpaceDN w:val="0"/>
              <w:adjustRightInd w:val="0"/>
              <w:rPr>
                <w:rFonts w:cs="Arial"/>
                <w:bCs/>
                <w:sz w:val="22"/>
                <w:szCs w:val="18"/>
              </w:rPr>
            </w:pPr>
            <w:r w:rsidRPr="008D369E">
              <w:rPr>
                <w:rFonts w:cs="Arial"/>
                <w:bCs/>
                <w:sz w:val="22"/>
                <w:szCs w:val="18"/>
              </w:rPr>
              <w:t>Elles ont une culture commune sur les thématiques et les publics liés au projet</w:t>
            </w:r>
            <w:r>
              <w:rPr>
                <w:rFonts w:cs="Arial"/>
                <w:bCs/>
                <w:sz w:val="22"/>
                <w:szCs w:val="18"/>
              </w:rPr>
              <w:t>.</w:t>
            </w:r>
          </w:p>
          <w:p w14:paraId="161F0768" w14:textId="77777777" w:rsidR="00C71D70" w:rsidRPr="008D369E" w:rsidRDefault="00C71D70" w:rsidP="005B3A6B">
            <w:pPr>
              <w:autoSpaceDE w:val="0"/>
              <w:autoSpaceDN w:val="0"/>
              <w:adjustRightInd w:val="0"/>
              <w:rPr>
                <w:rFonts w:cs="Arial"/>
                <w:bCs/>
                <w:i/>
                <w:color w:val="404040" w:themeColor="text1" w:themeTint="BF"/>
                <w:szCs w:val="18"/>
              </w:rPr>
            </w:pPr>
            <w:r w:rsidRPr="008D369E">
              <w:rPr>
                <w:rFonts w:cs="Arial"/>
                <w:bCs/>
                <w:i/>
                <w:color w:val="404040" w:themeColor="text1" w:themeTint="BF"/>
                <w:szCs w:val="18"/>
              </w:rPr>
              <w:t xml:space="preserve">Exemple : dans le cadre d’un projet sur l’accès au soin des publics en situation de précarité, </w:t>
            </w:r>
            <w:r w:rsidRPr="008D369E">
              <w:rPr>
                <w:rFonts w:cs="Arial"/>
                <w:i/>
                <w:color w:val="404040" w:themeColor="text1" w:themeTint="BF"/>
                <w:szCs w:val="18"/>
              </w:rPr>
              <w:t>l</w:t>
            </w:r>
            <w:r w:rsidRPr="008D369E">
              <w:rPr>
                <w:rFonts w:cs="Arial"/>
                <w:bCs/>
                <w:i/>
                <w:color w:val="404040" w:themeColor="text1" w:themeTint="BF"/>
                <w:szCs w:val="18"/>
              </w:rPr>
              <w:t>’équipe projet s’est réunie pour échanger sur la manière dont ses membres définissent la notion de précarité, le public en situation de précarité, etc</w:t>
            </w:r>
            <w:r>
              <w:rPr>
                <w:rFonts w:cs="Arial"/>
                <w:bCs/>
                <w:i/>
                <w:color w:val="404040" w:themeColor="text1" w:themeTint="BF"/>
                <w:szCs w:val="18"/>
              </w:rPr>
              <w:t>.</w:t>
            </w:r>
          </w:p>
          <w:p w14:paraId="3F6BE7D0" w14:textId="77777777" w:rsidR="00C71D70" w:rsidRPr="0099708B" w:rsidRDefault="00C71D70" w:rsidP="005B3A6B">
            <w:pPr>
              <w:autoSpaceDE w:val="0"/>
              <w:autoSpaceDN w:val="0"/>
              <w:adjustRightInd w:val="0"/>
              <w:rPr>
                <w:rFonts w:cs="Arial"/>
                <w:bCs/>
                <w:szCs w:val="18"/>
              </w:rPr>
            </w:pPr>
          </w:p>
        </w:tc>
        <w:tc>
          <w:tcPr>
            <w:tcW w:w="3049" w:type="dxa"/>
            <w:gridSpan w:val="4"/>
            <w:tcBorders>
              <w:top w:val="nil"/>
              <w:left w:val="nil"/>
              <w:bottom w:val="nil"/>
              <w:right w:val="nil"/>
            </w:tcBorders>
          </w:tcPr>
          <w:p w14:paraId="29A8F7E5" w14:textId="77777777" w:rsidR="00C71D70" w:rsidRDefault="00C71D70" w:rsidP="005B3A6B">
            <w:pPr>
              <w:autoSpaceDE w:val="0"/>
              <w:autoSpaceDN w:val="0"/>
              <w:adjustRightInd w:val="0"/>
              <w:jc w:val="center"/>
              <w:rPr>
                <w:rFonts w:cs="Arial"/>
                <w:b/>
                <w:bCs/>
                <w:sz w:val="24"/>
                <w:szCs w:val="18"/>
              </w:rPr>
            </w:pPr>
          </w:p>
          <w:p w14:paraId="523AE428" w14:textId="77777777" w:rsidR="00C71D70" w:rsidRDefault="00C71D70" w:rsidP="005B3A6B">
            <w:pPr>
              <w:autoSpaceDE w:val="0"/>
              <w:autoSpaceDN w:val="0"/>
              <w:adjustRightInd w:val="0"/>
              <w:jc w:val="center"/>
              <w:rPr>
                <w:rFonts w:cs="Arial"/>
                <w:b/>
                <w:bCs/>
                <w:sz w:val="24"/>
                <w:szCs w:val="18"/>
              </w:rPr>
            </w:pPr>
            <w:r>
              <w:rPr>
                <w:rFonts w:cs="Arial"/>
                <w:b/>
                <w:bCs/>
                <w:noProof/>
                <w:sz w:val="24"/>
                <w:szCs w:val="18"/>
              </w:rPr>
              <w:drawing>
                <wp:inline distT="0" distB="0" distL="0" distR="0" wp14:anchorId="74EAD8A1" wp14:editId="708590F8">
                  <wp:extent cx="1653225" cy="365547"/>
                  <wp:effectExtent l="0" t="0" r="4445" b="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arter.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717040" cy="379657"/>
                          </a:xfrm>
                          <a:prstGeom prst="rect">
                            <a:avLst/>
                          </a:prstGeom>
                        </pic:spPr>
                      </pic:pic>
                    </a:graphicData>
                  </a:graphic>
                </wp:inline>
              </w:drawing>
            </w:r>
          </w:p>
        </w:tc>
      </w:tr>
      <w:tr w:rsidR="00C71D70" w14:paraId="3D39A0FC" w14:textId="77777777" w:rsidTr="005B3A6B">
        <w:tc>
          <w:tcPr>
            <w:tcW w:w="6021" w:type="dxa"/>
            <w:vMerge/>
            <w:tcBorders>
              <w:top w:val="nil"/>
              <w:left w:val="nil"/>
              <w:bottom w:val="nil"/>
              <w:right w:val="nil"/>
            </w:tcBorders>
          </w:tcPr>
          <w:p w14:paraId="64FEB9E3" w14:textId="77777777" w:rsidR="00C71D70" w:rsidRDefault="00C71D70" w:rsidP="005B3A6B">
            <w:pPr>
              <w:autoSpaceDE w:val="0"/>
              <w:autoSpaceDN w:val="0"/>
              <w:adjustRightInd w:val="0"/>
              <w:rPr>
                <w:rFonts w:cs="Arial"/>
                <w:b/>
                <w:bCs/>
                <w:sz w:val="24"/>
                <w:szCs w:val="18"/>
              </w:rPr>
            </w:pPr>
          </w:p>
        </w:tc>
        <w:sdt>
          <w:sdtPr>
            <w:rPr>
              <w:rFonts w:cs="Arial"/>
              <w:b/>
              <w:bCs/>
              <w:color w:val="404040" w:themeColor="text1" w:themeTint="BF"/>
              <w:sz w:val="24"/>
              <w:szCs w:val="18"/>
            </w:rPr>
            <w:id w:val="-852494811"/>
            <w14:checkbox>
              <w14:checked w14:val="0"/>
              <w14:checkedState w14:val="2612" w14:font="MS Gothic"/>
              <w14:uncheckedState w14:val="2610" w14:font="MS Gothic"/>
            </w14:checkbox>
          </w:sdtPr>
          <w:sdtEndPr/>
          <w:sdtContent>
            <w:tc>
              <w:tcPr>
                <w:tcW w:w="709" w:type="dxa"/>
                <w:tcBorders>
                  <w:top w:val="nil"/>
                  <w:left w:val="nil"/>
                  <w:bottom w:val="nil"/>
                  <w:right w:val="nil"/>
                </w:tcBorders>
              </w:tcPr>
              <w:p w14:paraId="1B2E24B1" w14:textId="77777777" w:rsidR="00C71D70" w:rsidRPr="0099708B" w:rsidRDefault="00C71D70" w:rsidP="005B3A6B">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1673150656"/>
            <w14:checkbox>
              <w14:checked w14:val="0"/>
              <w14:checkedState w14:val="2612" w14:font="MS Gothic"/>
              <w14:uncheckedState w14:val="2610" w14:font="MS Gothic"/>
            </w14:checkbox>
          </w:sdtPr>
          <w:sdtEndPr/>
          <w:sdtContent>
            <w:tc>
              <w:tcPr>
                <w:tcW w:w="808" w:type="dxa"/>
                <w:tcBorders>
                  <w:top w:val="nil"/>
                  <w:left w:val="nil"/>
                  <w:bottom w:val="nil"/>
                  <w:right w:val="nil"/>
                </w:tcBorders>
              </w:tcPr>
              <w:p w14:paraId="54424B01" w14:textId="77777777" w:rsidR="00C71D70" w:rsidRPr="0099708B" w:rsidRDefault="00C71D70" w:rsidP="005B3A6B">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1412814813"/>
            <w14:checkbox>
              <w14:checked w14:val="0"/>
              <w14:checkedState w14:val="2612" w14:font="MS Gothic"/>
              <w14:uncheckedState w14:val="2610" w14:font="MS Gothic"/>
            </w14:checkbox>
          </w:sdtPr>
          <w:sdtEndPr/>
          <w:sdtContent>
            <w:tc>
              <w:tcPr>
                <w:tcW w:w="785" w:type="dxa"/>
                <w:tcBorders>
                  <w:top w:val="nil"/>
                  <w:left w:val="nil"/>
                  <w:bottom w:val="nil"/>
                  <w:right w:val="nil"/>
                </w:tcBorders>
              </w:tcPr>
              <w:p w14:paraId="0E4441C1" w14:textId="77777777" w:rsidR="00C71D70" w:rsidRPr="0099708B" w:rsidRDefault="00C71D70" w:rsidP="005B3A6B">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1851867562"/>
            <w14:checkbox>
              <w14:checked w14:val="0"/>
              <w14:checkedState w14:val="2612" w14:font="MS Gothic"/>
              <w14:uncheckedState w14:val="2610" w14:font="MS Gothic"/>
            </w14:checkbox>
          </w:sdtPr>
          <w:sdtEndPr/>
          <w:sdtContent>
            <w:tc>
              <w:tcPr>
                <w:tcW w:w="747" w:type="dxa"/>
                <w:tcBorders>
                  <w:top w:val="nil"/>
                  <w:left w:val="nil"/>
                  <w:bottom w:val="nil"/>
                  <w:right w:val="nil"/>
                </w:tcBorders>
              </w:tcPr>
              <w:p w14:paraId="6B9B3B2A" w14:textId="77777777" w:rsidR="00C71D70" w:rsidRPr="0099708B" w:rsidRDefault="00C71D70" w:rsidP="005B3A6B">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tr>
    </w:tbl>
    <w:p w14:paraId="7EB470F9" w14:textId="77777777" w:rsidR="00C71D70" w:rsidRPr="0099708B" w:rsidRDefault="00C71D70" w:rsidP="00C71D70">
      <w:pPr>
        <w:autoSpaceDE w:val="0"/>
        <w:autoSpaceDN w:val="0"/>
        <w:adjustRightInd w:val="0"/>
        <w:rPr>
          <w:rFonts w:cs="Arial"/>
          <w:b/>
          <w:bCs/>
          <w:color w:val="404040" w:themeColor="text1" w:themeTint="BF"/>
          <w:szCs w:val="18"/>
        </w:rPr>
      </w:pPr>
      <w:r w:rsidRPr="0099708B">
        <w:rPr>
          <w:rFonts w:cs="Arial"/>
          <w:b/>
          <w:bCs/>
          <w:color w:val="404040" w:themeColor="text1" w:themeTint="BF"/>
          <w:szCs w:val="18"/>
        </w:rPr>
        <w:t>Commentaires</w:t>
      </w:r>
    </w:p>
    <w:sdt>
      <w:sdtPr>
        <w:rPr>
          <w:rFonts w:cs="Arial"/>
          <w:bCs/>
          <w:szCs w:val="18"/>
        </w:rPr>
        <w:id w:val="-1827970860"/>
        <w:placeholder>
          <w:docPart w:val="77FADC40D46748B5B938CF57D7EA9E68"/>
        </w:placeholder>
      </w:sdtPr>
      <w:sdtEndPr/>
      <w:sdtContent>
        <w:p w14:paraId="6B5EF531" w14:textId="77777777" w:rsidR="00C71D70" w:rsidRDefault="00C71D70" w:rsidP="00DF37D2">
          <w:pPr>
            <w:shd w:val="clear" w:color="auto" w:fill="D9D9D9" w:themeFill="background1" w:themeFillShade="D9"/>
            <w:autoSpaceDE w:val="0"/>
            <w:autoSpaceDN w:val="0"/>
            <w:adjustRightInd w:val="0"/>
            <w:rPr>
              <w:rFonts w:cs="Arial"/>
              <w:bCs/>
              <w:szCs w:val="18"/>
            </w:rPr>
          </w:pPr>
        </w:p>
        <w:p w14:paraId="34F15901" w14:textId="77777777" w:rsidR="00C71D70" w:rsidRDefault="00C71D70" w:rsidP="00DF37D2">
          <w:pPr>
            <w:shd w:val="clear" w:color="auto" w:fill="D9D9D9" w:themeFill="background1" w:themeFillShade="D9"/>
            <w:autoSpaceDE w:val="0"/>
            <w:autoSpaceDN w:val="0"/>
            <w:adjustRightInd w:val="0"/>
            <w:rPr>
              <w:rFonts w:cs="Arial"/>
              <w:bCs/>
              <w:szCs w:val="18"/>
            </w:rPr>
          </w:pPr>
        </w:p>
        <w:p w14:paraId="29F04D1D" w14:textId="688FDD02" w:rsidR="00C71D70" w:rsidRDefault="00C71D70" w:rsidP="00DF37D2">
          <w:pPr>
            <w:shd w:val="clear" w:color="auto" w:fill="D9D9D9" w:themeFill="background1" w:themeFillShade="D9"/>
            <w:autoSpaceDE w:val="0"/>
            <w:autoSpaceDN w:val="0"/>
            <w:adjustRightInd w:val="0"/>
            <w:rPr>
              <w:rFonts w:cs="Arial"/>
              <w:bCs/>
              <w:szCs w:val="18"/>
            </w:rPr>
          </w:pPr>
        </w:p>
        <w:p w14:paraId="721E7B2D" w14:textId="06C05620" w:rsidR="00C15A33" w:rsidRDefault="00C15A33" w:rsidP="00DF37D2">
          <w:pPr>
            <w:shd w:val="clear" w:color="auto" w:fill="D9D9D9" w:themeFill="background1" w:themeFillShade="D9"/>
            <w:autoSpaceDE w:val="0"/>
            <w:autoSpaceDN w:val="0"/>
            <w:adjustRightInd w:val="0"/>
            <w:rPr>
              <w:rFonts w:cs="Arial"/>
              <w:bCs/>
              <w:szCs w:val="18"/>
            </w:rPr>
          </w:pPr>
        </w:p>
        <w:p w14:paraId="1BB4C44C" w14:textId="77777777" w:rsidR="00C15A33" w:rsidRDefault="00C15A33" w:rsidP="00DF37D2">
          <w:pPr>
            <w:shd w:val="clear" w:color="auto" w:fill="D9D9D9" w:themeFill="background1" w:themeFillShade="D9"/>
            <w:autoSpaceDE w:val="0"/>
            <w:autoSpaceDN w:val="0"/>
            <w:adjustRightInd w:val="0"/>
            <w:rPr>
              <w:rFonts w:cs="Arial"/>
              <w:bCs/>
              <w:szCs w:val="18"/>
            </w:rPr>
          </w:pPr>
        </w:p>
        <w:p w14:paraId="02CB0B89" w14:textId="77777777" w:rsidR="00C71D70" w:rsidRPr="006505CF" w:rsidRDefault="003428AF" w:rsidP="00DF37D2">
          <w:pPr>
            <w:shd w:val="clear" w:color="auto" w:fill="D9D9D9" w:themeFill="background1" w:themeFillShade="D9"/>
            <w:autoSpaceDE w:val="0"/>
            <w:autoSpaceDN w:val="0"/>
            <w:adjustRightInd w:val="0"/>
            <w:rPr>
              <w:rFonts w:cs="Arial"/>
              <w:bCs/>
              <w:szCs w:val="18"/>
            </w:rPr>
          </w:pPr>
        </w:p>
      </w:sdtContent>
    </w:sdt>
    <w:p w14:paraId="19FE053A" w14:textId="40FD585A" w:rsidR="00C15A33" w:rsidRDefault="00C15A33">
      <w:r>
        <w:br w:type="page"/>
      </w:r>
    </w:p>
    <w:p w14:paraId="52333B0D" w14:textId="77777777" w:rsidR="00C71D70" w:rsidRDefault="00C71D70" w:rsidP="00D869A6"/>
    <w:tbl>
      <w:tblPr>
        <w:tblStyle w:val="Grilledutableau"/>
        <w:tblW w:w="9070" w:type="dxa"/>
        <w:tblLook w:val="04A0" w:firstRow="1" w:lastRow="0" w:firstColumn="1" w:lastColumn="0" w:noHBand="0" w:noVBand="1"/>
      </w:tblPr>
      <w:tblGrid>
        <w:gridCol w:w="6021"/>
        <w:gridCol w:w="709"/>
        <w:gridCol w:w="808"/>
        <w:gridCol w:w="785"/>
        <w:gridCol w:w="747"/>
      </w:tblGrid>
      <w:tr w:rsidR="00D869A6" w14:paraId="7665A4EE" w14:textId="77777777" w:rsidTr="00D869A6">
        <w:tc>
          <w:tcPr>
            <w:tcW w:w="6021" w:type="dxa"/>
            <w:vMerge w:val="restart"/>
            <w:tcBorders>
              <w:top w:val="nil"/>
              <w:left w:val="nil"/>
              <w:bottom w:val="nil"/>
              <w:right w:val="nil"/>
            </w:tcBorders>
          </w:tcPr>
          <w:p w14:paraId="0751EC37" w14:textId="77777777" w:rsidR="00D869A6" w:rsidRPr="008D369E" w:rsidRDefault="00D869A6" w:rsidP="00D869A6">
            <w:pPr>
              <w:autoSpaceDE w:val="0"/>
              <w:autoSpaceDN w:val="0"/>
              <w:adjustRightInd w:val="0"/>
              <w:rPr>
                <w:rFonts w:cs="Arial"/>
                <w:b/>
                <w:bCs/>
                <w:color w:val="48BC97"/>
                <w:sz w:val="24"/>
                <w:szCs w:val="18"/>
              </w:rPr>
            </w:pPr>
            <w:r>
              <w:rPr>
                <w:rFonts w:cs="Arial"/>
                <w:b/>
                <w:bCs/>
                <w:color w:val="48BC97"/>
                <w:sz w:val="24"/>
                <w:szCs w:val="18"/>
              </w:rPr>
              <w:t>1.9</w:t>
            </w:r>
            <w:r w:rsidRPr="0099708B">
              <w:rPr>
                <w:rFonts w:cs="Arial"/>
                <w:b/>
                <w:bCs/>
                <w:color w:val="48BC97"/>
                <w:sz w:val="24"/>
                <w:szCs w:val="18"/>
              </w:rPr>
              <w:t xml:space="preserve"> </w:t>
            </w:r>
            <w:r w:rsidRPr="008D369E">
              <w:rPr>
                <w:rFonts w:cs="Arial"/>
                <w:b/>
                <w:bCs/>
                <w:color w:val="48BC97"/>
                <w:sz w:val="24"/>
                <w:szCs w:val="18"/>
              </w:rPr>
              <w:t>Les différentes parties prenantes se connaissent et se reconnaissent entre elles</w:t>
            </w:r>
            <w:r>
              <w:rPr>
                <w:rFonts w:cs="Arial"/>
                <w:b/>
                <w:bCs/>
                <w:color w:val="48BC97"/>
                <w:sz w:val="24"/>
                <w:szCs w:val="18"/>
              </w:rPr>
              <w:t>.</w:t>
            </w:r>
          </w:p>
          <w:p w14:paraId="6CDFAAFB" w14:textId="77777777" w:rsidR="00D869A6" w:rsidRPr="003F6856" w:rsidRDefault="00D869A6" w:rsidP="00D869A6">
            <w:r w:rsidRPr="008D369E">
              <w:rPr>
                <w:rFonts w:cs="Arial"/>
                <w:bCs/>
                <w:i/>
                <w:color w:val="404040" w:themeColor="text1" w:themeTint="BF"/>
                <w:szCs w:val="16"/>
              </w:rPr>
              <w:t>Exemple</w:t>
            </w:r>
            <w:r>
              <w:rPr>
                <w:rFonts w:cs="Arial"/>
                <w:bCs/>
                <w:i/>
                <w:color w:val="404040" w:themeColor="text1" w:themeTint="BF"/>
                <w:szCs w:val="16"/>
              </w:rPr>
              <w:t> : l</w:t>
            </w:r>
            <w:r w:rsidRPr="008D369E">
              <w:rPr>
                <w:rFonts w:cs="Arial"/>
                <w:bCs/>
                <w:i/>
                <w:color w:val="404040" w:themeColor="text1" w:themeTint="BF"/>
                <w:szCs w:val="16"/>
              </w:rPr>
              <w:t>ors des réunions de l’équipe projet, des échanges sont prévus pour connaitre l’organisation, la politique, les missions, les activités mais aussi les contraintes de chaque partenaire</w:t>
            </w:r>
            <w:r>
              <w:rPr>
                <w:rFonts w:cs="Arial"/>
                <w:bCs/>
                <w:i/>
                <w:color w:val="5F497A"/>
                <w:szCs w:val="16"/>
              </w:rPr>
              <w:t>.</w:t>
            </w:r>
          </w:p>
          <w:p w14:paraId="5BAF5771" w14:textId="77777777" w:rsidR="00D869A6" w:rsidRPr="0099708B" w:rsidRDefault="00D869A6" w:rsidP="00D869A6">
            <w:pPr>
              <w:autoSpaceDE w:val="0"/>
              <w:autoSpaceDN w:val="0"/>
              <w:adjustRightInd w:val="0"/>
              <w:rPr>
                <w:rFonts w:cs="Arial"/>
                <w:bCs/>
                <w:szCs w:val="18"/>
              </w:rPr>
            </w:pPr>
          </w:p>
        </w:tc>
        <w:tc>
          <w:tcPr>
            <w:tcW w:w="3049" w:type="dxa"/>
            <w:gridSpan w:val="4"/>
            <w:tcBorders>
              <w:top w:val="nil"/>
              <w:left w:val="nil"/>
              <w:bottom w:val="nil"/>
              <w:right w:val="nil"/>
            </w:tcBorders>
          </w:tcPr>
          <w:p w14:paraId="3CAA9011" w14:textId="77777777" w:rsidR="00D869A6" w:rsidRDefault="00D869A6" w:rsidP="00D869A6">
            <w:pPr>
              <w:autoSpaceDE w:val="0"/>
              <w:autoSpaceDN w:val="0"/>
              <w:adjustRightInd w:val="0"/>
              <w:jc w:val="center"/>
              <w:rPr>
                <w:rFonts w:cs="Arial"/>
                <w:b/>
                <w:bCs/>
                <w:sz w:val="24"/>
                <w:szCs w:val="18"/>
              </w:rPr>
            </w:pPr>
            <w:r>
              <w:rPr>
                <w:rFonts w:cs="Arial"/>
                <w:b/>
                <w:bCs/>
                <w:noProof/>
                <w:sz w:val="24"/>
                <w:szCs w:val="18"/>
              </w:rPr>
              <w:drawing>
                <wp:inline distT="0" distB="0" distL="0" distR="0" wp14:anchorId="4153C454" wp14:editId="459F9F8F">
                  <wp:extent cx="1653225" cy="365547"/>
                  <wp:effectExtent l="0" t="0" r="4445" b="0"/>
                  <wp:docPr id="100" name="Imag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arter.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717040" cy="379657"/>
                          </a:xfrm>
                          <a:prstGeom prst="rect">
                            <a:avLst/>
                          </a:prstGeom>
                        </pic:spPr>
                      </pic:pic>
                    </a:graphicData>
                  </a:graphic>
                </wp:inline>
              </w:drawing>
            </w:r>
          </w:p>
        </w:tc>
      </w:tr>
      <w:tr w:rsidR="00D869A6" w14:paraId="0E7F9A29" w14:textId="77777777" w:rsidTr="00D869A6">
        <w:tc>
          <w:tcPr>
            <w:tcW w:w="6021" w:type="dxa"/>
            <w:vMerge/>
            <w:tcBorders>
              <w:top w:val="nil"/>
              <w:left w:val="nil"/>
              <w:bottom w:val="nil"/>
              <w:right w:val="nil"/>
            </w:tcBorders>
          </w:tcPr>
          <w:p w14:paraId="3475269D" w14:textId="77777777" w:rsidR="00D869A6" w:rsidRDefault="00D869A6" w:rsidP="00D869A6">
            <w:pPr>
              <w:autoSpaceDE w:val="0"/>
              <w:autoSpaceDN w:val="0"/>
              <w:adjustRightInd w:val="0"/>
              <w:rPr>
                <w:rFonts w:cs="Arial"/>
                <w:b/>
                <w:bCs/>
                <w:sz w:val="24"/>
                <w:szCs w:val="18"/>
              </w:rPr>
            </w:pPr>
          </w:p>
        </w:tc>
        <w:sdt>
          <w:sdtPr>
            <w:rPr>
              <w:rFonts w:cs="Arial"/>
              <w:b/>
              <w:bCs/>
              <w:color w:val="404040" w:themeColor="text1" w:themeTint="BF"/>
              <w:sz w:val="24"/>
              <w:szCs w:val="18"/>
            </w:rPr>
            <w:id w:val="-2001274271"/>
            <w14:checkbox>
              <w14:checked w14:val="0"/>
              <w14:checkedState w14:val="2612" w14:font="MS Gothic"/>
              <w14:uncheckedState w14:val="2610" w14:font="MS Gothic"/>
            </w14:checkbox>
          </w:sdtPr>
          <w:sdtEndPr/>
          <w:sdtContent>
            <w:tc>
              <w:tcPr>
                <w:tcW w:w="709" w:type="dxa"/>
                <w:tcBorders>
                  <w:top w:val="nil"/>
                  <w:left w:val="nil"/>
                  <w:bottom w:val="nil"/>
                  <w:right w:val="nil"/>
                </w:tcBorders>
              </w:tcPr>
              <w:p w14:paraId="0D571B19" w14:textId="77777777" w:rsidR="00D869A6" w:rsidRPr="0099708B" w:rsidRDefault="00D869A6" w:rsidP="00D869A6">
                <w:pPr>
                  <w:autoSpaceDE w:val="0"/>
                  <w:autoSpaceDN w:val="0"/>
                  <w:adjustRightInd w:val="0"/>
                  <w:jc w:val="center"/>
                  <w:rPr>
                    <w:rFonts w:cs="Arial"/>
                    <w:b/>
                    <w:bCs/>
                    <w:color w:val="404040" w:themeColor="text1" w:themeTint="BF"/>
                    <w:sz w:val="24"/>
                    <w:szCs w:val="18"/>
                  </w:rPr>
                </w:pPr>
                <w:r>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779178395"/>
            <w14:checkbox>
              <w14:checked w14:val="0"/>
              <w14:checkedState w14:val="2612" w14:font="MS Gothic"/>
              <w14:uncheckedState w14:val="2610" w14:font="MS Gothic"/>
            </w14:checkbox>
          </w:sdtPr>
          <w:sdtEndPr/>
          <w:sdtContent>
            <w:tc>
              <w:tcPr>
                <w:tcW w:w="808" w:type="dxa"/>
                <w:tcBorders>
                  <w:top w:val="nil"/>
                  <w:left w:val="nil"/>
                  <w:bottom w:val="nil"/>
                  <w:right w:val="nil"/>
                </w:tcBorders>
              </w:tcPr>
              <w:p w14:paraId="61B73B30" w14:textId="77777777" w:rsidR="00D869A6" w:rsidRPr="0099708B" w:rsidRDefault="00D869A6" w:rsidP="00D869A6">
                <w:pPr>
                  <w:autoSpaceDE w:val="0"/>
                  <w:autoSpaceDN w:val="0"/>
                  <w:adjustRightInd w:val="0"/>
                  <w:jc w:val="center"/>
                  <w:rPr>
                    <w:rFonts w:cs="Arial"/>
                    <w:b/>
                    <w:bCs/>
                    <w:color w:val="404040" w:themeColor="text1" w:themeTint="BF"/>
                    <w:sz w:val="24"/>
                    <w:szCs w:val="18"/>
                  </w:rPr>
                </w:pPr>
                <w:r>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1388561886"/>
            <w14:checkbox>
              <w14:checked w14:val="0"/>
              <w14:checkedState w14:val="2612" w14:font="MS Gothic"/>
              <w14:uncheckedState w14:val="2610" w14:font="MS Gothic"/>
            </w14:checkbox>
          </w:sdtPr>
          <w:sdtEndPr/>
          <w:sdtContent>
            <w:tc>
              <w:tcPr>
                <w:tcW w:w="785" w:type="dxa"/>
                <w:tcBorders>
                  <w:top w:val="nil"/>
                  <w:left w:val="nil"/>
                  <w:bottom w:val="nil"/>
                  <w:right w:val="nil"/>
                </w:tcBorders>
              </w:tcPr>
              <w:p w14:paraId="4D66879D" w14:textId="77777777" w:rsidR="00D869A6" w:rsidRPr="0099708B" w:rsidRDefault="00D869A6" w:rsidP="00D869A6">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2106691353"/>
            <w14:checkbox>
              <w14:checked w14:val="0"/>
              <w14:checkedState w14:val="2612" w14:font="MS Gothic"/>
              <w14:uncheckedState w14:val="2610" w14:font="MS Gothic"/>
            </w14:checkbox>
          </w:sdtPr>
          <w:sdtEndPr/>
          <w:sdtContent>
            <w:tc>
              <w:tcPr>
                <w:tcW w:w="747" w:type="dxa"/>
                <w:tcBorders>
                  <w:top w:val="nil"/>
                  <w:left w:val="nil"/>
                  <w:bottom w:val="nil"/>
                  <w:right w:val="nil"/>
                </w:tcBorders>
              </w:tcPr>
              <w:p w14:paraId="716D7071" w14:textId="77777777" w:rsidR="00D869A6" w:rsidRPr="0099708B" w:rsidRDefault="00D869A6" w:rsidP="00D869A6">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tr>
    </w:tbl>
    <w:p w14:paraId="6B61DB43" w14:textId="77777777" w:rsidR="00C71D70" w:rsidRPr="0099708B" w:rsidRDefault="00C71D70" w:rsidP="00C71D70">
      <w:pPr>
        <w:autoSpaceDE w:val="0"/>
        <w:autoSpaceDN w:val="0"/>
        <w:adjustRightInd w:val="0"/>
        <w:rPr>
          <w:rFonts w:cs="Arial"/>
          <w:b/>
          <w:bCs/>
          <w:color w:val="404040" w:themeColor="text1" w:themeTint="BF"/>
          <w:szCs w:val="18"/>
        </w:rPr>
      </w:pPr>
      <w:r w:rsidRPr="0099708B">
        <w:rPr>
          <w:rFonts w:cs="Arial"/>
          <w:b/>
          <w:bCs/>
          <w:color w:val="404040" w:themeColor="text1" w:themeTint="BF"/>
          <w:szCs w:val="18"/>
        </w:rPr>
        <w:t>Commentaires</w:t>
      </w:r>
    </w:p>
    <w:sdt>
      <w:sdtPr>
        <w:rPr>
          <w:rFonts w:cs="Arial"/>
          <w:bCs/>
          <w:szCs w:val="18"/>
        </w:rPr>
        <w:id w:val="-209107469"/>
        <w:placeholder>
          <w:docPart w:val="C27AB23F58184B6CA9F3E939F5804515"/>
        </w:placeholder>
      </w:sdtPr>
      <w:sdtEndPr/>
      <w:sdtContent>
        <w:p w14:paraId="24259C2B" w14:textId="77777777" w:rsidR="00C71D70" w:rsidRDefault="00C71D70" w:rsidP="00DF37D2">
          <w:pPr>
            <w:shd w:val="clear" w:color="auto" w:fill="D9D9D9" w:themeFill="background1" w:themeFillShade="D9"/>
            <w:autoSpaceDE w:val="0"/>
            <w:autoSpaceDN w:val="0"/>
            <w:adjustRightInd w:val="0"/>
            <w:rPr>
              <w:rFonts w:cs="Arial"/>
              <w:bCs/>
              <w:szCs w:val="18"/>
            </w:rPr>
          </w:pPr>
        </w:p>
        <w:p w14:paraId="51E4D6CA" w14:textId="77777777" w:rsidR="00C71D70" w:rsidRDefault="00C71D70" w:rsidP="00DF37D2">
          <w:pPr>
            <w:shd w:val="clear" w:color="auto" w:fill="D9D9D9" w:themeFill="background1" w:themeFillShade="D9"/>
            <w:autoSpaceDE w:val="0"/>
            <w:autoSpaceDN w:val="0"/>
            <w:adjustRightInd w:val="0"/>
            <w:rPr>
              <w:rFonts w:cs="Arial"/>
              <w:bCs/>
              <w:szCs w:val="18"/>
            </w:rPr>
          </w:pPr>
        </w:p>
        <w:p w14:paraId="5310F3ED" w14:textId="669C99CB" w:rsidR="00C71D70" w:rsidRDefault="00C71D70" w:rsidP="00DF37D2">
          <w:pPr>
            <w:shd w:val="clear" w:color="auto" w:fill="D9D9D9" w:themeFill="background1" w:themeFillShade="D9"/>
            <w:autoSpaceDE w:val="0"/>
            <w:autoSpaceDN w:val="0"/>
            <w:adjustRightInd w:val="0"/>
            <w:rPr>
              <w:rFonts w:cs="Arial"/>
              <w:bCs/>
              <w:szCs w:val="18"/>
            </w:rPr>
          </w:pPr>
        </w:p>
        <w:p w14:paraId="20C4E261" w14:textId="1599BBD8" w:rsidR="00C15A33" w:rsidRDefault="00C15A33" w:rsidP="00DF37D2">
          <w:pPr>
            <w:shd w:val="clear" w:color="auto" w:fill="D9D9D9" w:themeFill="background1" w:themeFillShade="D9"/>
            <w:autoSpaceDE w:val="0"/>
            <w:autoSpaceDN w:val="0"/>
            <w:adjustRightInd w:val="0"/>
            <w:rPr>
              <w:rFonts w:cs="Arial"/>
              <w:bCs/>
              <w:szCs w:val="18"/>
            </w:rPr>
          </w:pPr>
        </w:p>
        <w:p w14:paraId="45C7FA33" w14:textId="77777777" w:rsidR="00C15A33" w:rsidRDefault="00C15A33" w:rsidP="00DF37D2">
          <w:pPr>
            <w:shd w:val="clear" w:color="auto" w:fill="D9D9D9" w:themeFill="background1" w:themeFillShade="D9"/>
            <w:autoSpaceDE w:val="0"/>
            <w:autoSpaceDN w:val="0"/>
            <w:adjustRightInd w:val="0"/>
            <w:rPr>
              <w:rFonts w:cs="Arial"/>
              <w:bCs/>
              <w:szCs w:val="18"/>
            </w:rPr>
          </w:pPr>
        </w:p>
        <w:p w14:paraId="4C6A9E31" w14:textId="77777777" w:rsidR="00C71D70" w:rsidRPr="006505CF" w:rsidRDefault="003428AF" w:rsidP="00DF37D2">
          <w:pPr>
            <w:shd w:val="clear" w:color="auto" w:fill="D9D9D9" w:themeFill="background1" w:themeFillShade="D9"/>
            <w:autoSpaceDE w:val="0"/>
            <w:autoSpaceDN w:val="0"/>
            <w:adjustRightInd w:val="0"/>
            <w:rPr>
              <w:rFonts w:cs="Arial"/>
              <w:bCs/>
              <w:szCs w:val="18"/>
            </w:rPr>
          </w:pPr>
        </w:p>
      </w:sdtContent>
    </w:sdt>
    <w:p w14:paraId="32F68305" w14:textId="2C3FEEAC" w:rsidR="00D869A6" w:rsidRDefault="00D869A6" w:rsidP="00D869A6"/>
    <w:p w14:paraId="2BB4005F" w14:textId="77777777" w:rsidR="00C15A33" w:rsidRDefault="00C15A33" w:rsidP="00D869A6"/>
    <w:tbl>
      <w:tblPr>
        <w:tblStyle w:val="Grilledutableau"/>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D869A6" w14:paraId="6913831A" w14:textId="77777777" w:rsidTr="00D869A6">
        <w:trPr>
          <w:trHeight w:val="337"/>
        </w:trPr>
        <w:tc>
          <w:tcPr>
            <w:tcW w:w="9070" w:type="dxa"/>
          </w:tcPr>
          <w:p w14:paraId="14C51DC3" w14:textId="4F0071D7" w:rsidR="00D869A6" w:rsidRPr="00E32BED" w:rsidRDefault="00C15A33" w:rsidP="00C15A33">
            <w:pPr>
              <w:autoSpaceDE w:val="0"/>
              <w:autoSpaceDN w:val="0"/>
              <w:adjustRightInd w:val="0"/>
              <w:rPr>
                <w:rFonts w:cs="Arial"/>
                <w:b/>
                <w:bCs/>
                <w:color w:val="48BC97"/>
                <w:sz w:val="24"/>
                <w:szCs w:val="18"/>
              </w:rPr>
            </w:pPr>
            <w:r>
              <w:rPr>
                <w:rFonts w:cs="Arial"/>
                <w:b/>
                <w:bCs/>
                <w:color w:val="48BC97"/>
                <w:sz w:val="24"/>
                <w:szCs w:val="18"/>
              </w:rPr>
              <w:t>Points forts</w:t>
            </w:r>
          </w:p>
        </w:tc>
      </w:tr>
    </w:tbl>
    <w:sdt>
      <w:sdtPr>
        <w:rPr>
          <w:rFonts w:cs="Arial"/>
          <w:bCs/>
          <w:szCs w:val="18"/>
        </w:rPr>
        <w:id w:val="1518817634"/>
        <w:placeholder>
          <w:docPart w:val="579D9077C0364931A543410F154EE27D"/>
        </w:placeholder>
      </w:sdtPr>
      <w:sdtEndPr/>
      <w:sdtContent>
        <w:p w14:paraId="1379FFDB" w14:textId="77777777" w:rsidR="00C71D70" w:rsidRDefault="00C71D70" w:rsidP="00C71D70">
          <w:pPr>
            <w:shd w:val="clear" w:color="auto" w:fill="BFD4EF" w:themeFill="accent3" w:themeFillTint="33"/>
            <w:autoSpaceDE w:val="0"/>
            <w:autoSpaceDN w:val="0"/>
            <w:adjustRightInd w:val="0"/>
            <w:rPr>
              <w:rFonts w:cs="Arial"/>
              <w:bCs/>
              <w:szCs w:val="18"/>
            </w:rPr>
          </w:pPr>
        </w:p>
        <w:p w14:paraId="4A593140" w14:textId="1854972F" w:rsidR="00C71D70" w:rsidRDefault="00C71D70" w:rsidP="00C71D70">
          <w:pPr>
            <w:shd w:val="clear" w:color="auto" w:fill="BFD4EF" w:themeFill="accent3" w:themeFillTint="33"/>
            <w:autoSpaceDE w:val="0"/>
            <w:autoSpaceDN w:val="0"/>
            <w:adjustRightInd w:val="0"/>
            <w:rPr>
              <w:rFonts w:cs="Arial"/>
              <w:bCs/>
              <w:szCs w:val="18"/>
            </w:rPr>
          </w:pPr>
        </w:p>
        <w:p w14:paraId="0038B487" w14:textId="7CB81003" w:rsidR="00C15A33" w:rsidRDefault="00C15A33" w:rsidP="00C71D70">
          <w:pPr>
            <w:shd w:val="clear" w:color="auto" w:fill="BFD4EF" w:themeFill="accent3" w:themeFillTint="33"/>
            <w:autoSpaceDE w:val="0"/>
            <w:autoSpaceDN w:val="0"/>
            <w:adjustRightInd w:val="0"/>
            <w:rPr>
              <w:rFonts w:cs="Arial"/>
              <w:bCs/>
              <w:szCs w:val="18"/>
            </w:rPr>
          </w:pPr>
        </w:p>
        <w:p w14:paraId="3C4B3CEC" w14:textId="77777777" w:rsidR="00C15A33" w:rsidRDefault="00C15A33" w:rsidP="00C71D70">
          <w:pPr>
            <w:shd w:val="clear" w:color="auto" w:fill="BFD4EF" w:themeFill="accent3" w:themeFillTint="33"/>
            <w:autoSpaceDE w:val="0"/>
            <w:autoSpaceDN w:val="0"/>
            <w:adjustRightInd w:val="0"/>
            <w:rPr>
              <w:rFonts w:cs="Arial"/>
              <w:bCs/>
              <w:szCs w:val="18"/>
            </w:rPr>
          </w:pPr>
        </w:p>
        <w:p w14:paraId="5AC34308" w14:textId="77777777" w:rsidR="00C71D70" w:rsidRDefault="00C71D70" w:rsidP="00C71D70">
          <w:pPr>
            <w:shd w:val="clear" w:color="auto" w:fill="BFD4EF" w:themeFill="accent3" w:themeFillTint="33"/>
            <w:autoSpaceDE w:val="0"/>
            <w:autoSpaceDN w:val="0"/>
            <w:adjustRightInd w:val="0"/>
            <w:rPr>
              <w:rFonts w:cs="Arial"/>
              <w:bCs/>
              <w:szCs w:val="18"/>
            </w:rPr>
          </w:pPr>
        </w:p>
        <w:p w14:paraId="0FEF817F" w14:textId="77777777" w:rsidR="00C71D70" w:rsidRPr="006505CF" w:rsidRDefault="003428AF" w:rsidP="00C71D70">
          <w:pPr>
            <w:shd w:val="clear" w:color="auto" w:fill="BFD4EF" w:themeFill="accent3" w:themeFillTint="33"/>
            <w:autoSpaceDE w:val="0"/>
            <w:autoSpaceDN w:val="0"/>
            <w:adjustRightInd w:val="0"/>
            <w:rPr>
              <w:rFonts w:cs="Arial"/>
              <w:bCs/>
              <w:szCs w:val="18"/>
            </w:rPr>
          </w:pPr>
        </w:p>
      </w:sdtContent>
    </w:sdt>
    <w:p w14:paraId="6A69D459" w14:textId="3C6EF866" w:rsidR="00D869A6" w:rsidRDefault="00D869A6" w:rsidP="00D869A6"/>
    <w:tbl>
      <w:tblPr>
        <w:tblStyle w:val="Grilledutableau"/>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C15A33" w14:paraId="733EDE18" w14:textId="77777777" w:rsidTr="00E76A87">
        <w:trPr>
          <w:trHeight w:val="337"/>
        </w:trPr>
        <w:tc>
          <w:tcPr>
            <w:tcW w:w="9070" w:type="dxa"/>
          </w:tcPr>
          <w:p w14:paraId="17BE1BD8" w14:textId="77777777" w:rsidR="00C15A33" w:rsidRPr="00E32BED" w:rsidRDefault="00C15A33" w:rsidP="00E76A87">
            <w:pPr>
              <w:autoSpaceDE w:val="0"/>
              <w:autoSpaceDN w:val="0"/>
              <w:adjustRightInd w:val="0"/>
              <w:rPr>
                <w:rFonts w:cs="Arial"/>
                <w:b/>
                <w:bCs/>
                <w:color w:val="48BC97"/>
                <w:sz w:val="24"/>
                <w:szCs w:val="18"/>
              </w:rPr>
            </w:pPr>
            <w:r>
              <w:rPr>
                <w:rFonts w:cs="Arial"/>
                <w:b/>
                <w:bCs/>
                <w:color w:val="48BC97"/>
                <w:sz w:val="24"/>
                <w:szCs w:val="18"/>
              </w:rPr>
              <w:t>Points à améliorer</w:t>
            </w:r>
          </w:p>
        </w:tc>
      </w:tr>
    </w:tbl>
    <w:sdt>
      <w:sdtPr>
        <w:rPr>
          <w:rFonts w:cs="Arial"/>
          <w:bCs/>
          <w:szCs w:val="18"/>
        </w:rPr>
        <w:id w:val="1166752895"/>
        <w:placeholder>
          <w:docPart w:val="8AACB9F312854AF78CF134A79096BA38"/>
        </w:placeholder>
      </w:sdtPr>
      <w:sdtEndPr/>
      <w:sdtContent>
        <w:p w14:paraId="4DDB3A80" w14:textId="77777777" w:rsidR="00C15A33" w:rsidRDefault="00C15A33" w:rsidP="00C15A33">
          <w:pPr>
            <w:shd w:val="clear" w:color="auto" w:fill="BFD4EF" w:themeFill="accent3" w:themeFillTint="33"/>
            <w:autoSpaceDE w:val="0"/>
            <w:autoSpaceDN w:val="0"/>
            <w:adjustRightInd w:val="0"/>
            <w:rPr>
              <w:rFonts w:cs="Arial"/>
              <w:bCs/>
              <w:szCs w:val="18"/>
            </w:rPr>
          </w:pPr>
        </w:p>
        <w:p w14:paraId="6E601D09" w14:textId="77777777" w:rsidR="00C15A33" w:rsidRDefault="00C15A33" w:rsidP="00C15A33">
          <w:pPr>
            <w:shd w:val="clear" w:color="auto" w:fill="BFD4EF" w:themeFill="accent3" w:themeFillTint="33"/>
            <w:autoSpaceDE w:val="0"/>
            <w:autoSpaceDN w:val="0"/>
            <w:adjustRightInd w:val="0"/>
            <w:rPr>
              <w:rFonts w:cs="Arial"/>
              <w:bCs/>
              <w:szCs w:val="18"/>
            </w:rPr>
          </w:pPr>
        </w:p>
        <w:p w14:paraId="7846C89E" w14:textId="77777777" w:rsidR="00C15A33" w:rsidRDefault="00C15A33" w:rsidP="00C15A33">
          <w:pPr>
            <w:shd w:val="clear" w:color="auto" w:fill="BFD4EF" w:themeFill="accent3" w:themeFillTint="33"/>
            <w:autoSpaceDE w:val="0"/>
            <w:autoSpaceDN w:val="0"/>
            <w:adjustRightInd w:val="0"/>
            <w:rPr>
              <w:rFonts w:cs="Arial"/>
              <w:bCs/>
              <w:szCs w:val="18"/>
            </w:rPr>
          </w:pPr>
        </w:p>
        <w:p w14:paraId="4E8B5A65" w14:textId="77777777" w:rsidR="00C15A33" w:rsidRDefault="00C15A33" w:rsidP="00C15A33">
          <w:pPr>
            <w:shd w:val="clear" w:color="auto" w:fill="BFD4EF" w:themeFill="accent3" w:themeFillTint="33"/>
            <w:autoSpaceDE w:val="0"/>
            <w:autoSpaceDN w:val="0"/>
            <w:adjustRightInd w:val="0"/>
            <w:rPr>
              <w:rFonts w:cs="Arial"/>
              <w:bCs/>
              <w:szCs w:val="18"/>
            </w:rPr>
          </w:pPr>
        </w:p>
        <w:p w14:paraId="5317BE6A" w14:textId="77777777" w:rsidR="00C15A33" w:rsidRDefault="00C15A33" w:rsidP="00C15A33">
          <w:pPr>
            <w:shd w:val="clear" w:color="auto" w:fill="BFD4EF" w:themeFill="accent3" w:themeFillTint="33"/>
            <w:autoSpaceDE w:val="0"/>
            <w:autoSpaceDN w:val="0"/>
            <w:adjustRightInd w:val="0"/>
            <w:rPr>
              <w:rFonts w:cs="Arial"/>
              <w:bCs/>
              <w:szCs w:val="18"/>
            </w:rPr>
          </w:pPr>
        </w:p>
        <w:p w14:paraId="50F0CDA9" w14:textId="77777777" w:rsidR="00C15A33" w:rsidRPr="006505CF" w:rsidRDefault="003428AF" w:rsidP="00C15A33">
          <w:pPr>
            <w:shd w:val="clear" w:color="auto" w:fill="BFD4EF" w:themeFill="accent3" w:themeFillTint="33"/>
            <w:autoSpaceDE w:val="0"/>
            <w:autoSpaceDN w:val="0"/>
            <w:adjustRightInd w:val="0"/>
            <w:rPr>
              <w:rFonts w:cs="Arial"/>
              <w:bCs/>
              <w:szCs w:val="18"/>
            </w:rPr>
          </w:pPr>
        </w:p>
      </w:sdtContent>
    </w:sdt>
    <w:p w14:paraId="083C3833" w14:textId="77777777" w:rsidR="00C15A33" w:rsidRDefault="00C15A33" w:rsidP="00D869A6"/>
    <w:tbl>
      <w:tblPr>
        <w:tblStyle w:val="Grilledutableau"/>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D869A6" w14:paraId="33017A42" w14:textId="77777777" w:rsidTr="00D869A6">
        <w:trPr>
          <w:trHeight w:val="337"/>
        </w:trPr>
        <w:tc>
          <w:tcPr>
            <w:tcW w:w="9070" w:type="dxa"/>
          </w:tcPr>
          <w:p w14:paraId="79043F68" w14:textId="2212871D" w:rsidR="00D869A6" w:rsidRPr="00E32BED" w:rsidRDefault="00C15A33" w:rsidP="00C15A33">
            <w:pPr>
              <w:autoSpaceDE w:val="0"/>
              <w:autoSpaceDN w:val="0"/>
              <w:adjustRightInd w:val="0"/>
              <w:rPr>
                <w:rFonts w:cs="Arial"/>
                <w:b/>
                <w:bCs/>
                <w:color w:val="48BC97"/>
                <w:sz w:val="24"/>
                <w:szCs w:val="18"/>
              </w:rPr>
            </w:pPr>
            <w:r>
              <w:rPr>
                <w:rFonts w:cs="Arial"/>
                <w:b/>
                <w:bCs/>
                <w:color w:val="48BC97"/>
                <w:sz w:val="24"/>
                <w:szCs w:val="18"/>
              </w:rPr>
              <w:t>Priorités d’action</w:t>
            </w:r>
          </w:p>
        </w:tc>
      </w:tr>
    </w:tbl>
    <w:sdt>
      <w:sdtPr>
        <w:rPr>
          <w:rFonts w:cs="Arial"/>
          <w:bCs/>
          <w:szCs w:val="18"/>
        </w:rPr>
        <w:id w:val="1623569901"/>
        <w:placeholder>
          <w:docPart w:val="86163F24379541B1BCD8AA9ED6201487"/>
        </w:placeholder>
      </w:sdtPr>
      <w:sdtEndPr/>
      <w:sdtContent>
        <w:p w14:paraId="0B249104" w14:textId="77777777" w:rsidR="00C71D70" w:rsidRDefault="00C71D70" w:rsidP="00C71D70">
          <w:pPr>
            <w:shd w:val="clear" w:color="auto" w:fill="BFD4EF" w:themeFill="accent3" w:themeFillTint="33"/>
            <w:autoSpaceDE w:val="0"/>
            <w:autoSpaceDN w:val="0"/>
            <w:adjustRightInd w:val="0"/>
            <w:rPr>
              <w:rFonts w:cs="Arial"/>
              <w:bCs/>
              <w:szCs w:val="18"/>
            </w:rPr>
          </w:pPr>
        </w:p>
        <w:p w14:paraId="14DBF536" w14:textId="77777777" w:rsidR="00C71D70" w:rsidRDefault="00C71D70" w:rsidP="00C71D70">
          <w:pPr>
            <w:shd w:val="clear" w:color="auto" w:fill="BFD4EF" w:themeFill="accent3" w:themeFillTint="33"/>
            <w:autoSpaceDE w:val="0"/>
            <w:autoSpaceDN w:val="0"/>
            <w:adjustRightInd w:val="0"/>
            <w:rPr>
              <w:rFonts w:cs="Arial"/>
              <w:bCs/>
              <w:szCs w:val="18"/>
            </w:rPr>
          </w:pPr>
        </w:p>
        <w:p w14:paraId="555AD948" w14:textId="0BEBED0B" w:rsidR="00C71D70" w:rsidRDefault="00C71D70" w:rsidP="00C71D70">
          <w:pPr>
            <w:shd w:val="clear" w:color="auto" w:fill="BFD4EF" w:themeFill="accent3" w:themeFillTint="33"/>
            <w:autoSpaceDE w:val="0"/>
            <w:autoSpaceDN w:val="0"/>
            <w:adjustRightInd w:val="0"/>
            <w:rPr>
              <w:rFonts w:cs="Arial"/>
              <w:bCs/>
              <w:szCs w:val="18"/>
            </w:rPr>
          </w:pPr>
        </w:p>
        <w:p w14:paraId="74F1855A" w14:textId="31BAB1BF" w:rsidR="00C15A33" w:rsidRDefault="00C15A33" w:rsidP="00C71D70">
          <w:pPr>
            <w:shd w:val="clear" w:color="auto" w:fill="BFD4EF" w:themeFill="accent3" w:themeFillTint="33"/>
            <w:autoSpaceDE w:val="0"/>
            <w:autoSpaceDN w:val="0"/>
            <w:adjustRightInd w:val="0"/>
            <w:rPr>
              <w:rFonts w:cs="Arial"/>
              <w:bCs/>
              <w:szCs w:val="18"/>
            </w:rPr>
          </w:pPr>
        </w:p>
        <w:p w14:paraId="6241ABED" w14:textId="77777777" w:rsidR="00C15A33" w:rsidRDefault="00C15A33" w:rsidP="00C71D70">
          <w:pPr>
            <w:shd w:val="clear" w:color="auto" w:fill="BFD4EF" w:themeFill="accent3" w:themeFillTint="33"/>
            <w:autoSpaceDE w:val="0"/>
            <w:autoSpaceDN w:val="0"/>
            <w:adjustRightInd w:val="0"/>
            <w:rPr>
              <w:rFonts w:cs="Arial"/>
              <w:bCs/>
              <w:szCs w:val="18"/>
            </w:rPr>
          </w:pPr>
        </w:p>
        <w:p w14:paraId="194E6FA2" w14:textId="77777777" w:rsidR="00C71D70" w:rsidRPr="006505CF" w:rsidRDefault="003428AF" w:rsidP="00C71D70">
          <w:pPr>
            <w:shd w:val="clear" w:color="auto" w:fill="BFD4EF" w:themeFill="accent3" w:themeFillTint="33"/>
            <w:autoSpaceDE w:val="0"/>
            <w:autoSpaceDN w:val="0"/>
            <w:adjustRightInd w:val="0"/>
            <w:rPr>
              <w:rFonts w:cs="Arial"/>
              <w:bCs/>
              <w:szCs w:val="18"/>
            </w:rPr>
          </w:pPr>
        </w:p>
      </w:sdtContent>
    </w:sdt>
    <w:p w14:paraId="7BBB39C0" w14:textId="77777777" w:rsidR="0082087C" w:rsidRDefault="0082087C" w:rsidP="003C115F">
      <w:pPr>
        <w:autoSpaceDE w:val="0"/>
        <w:autoSpaceDN w:val="0"/>
        <w:adjustRightInd w:val="0"/>
        <w:rPr>
          <w:b/>
          <w:color w:val="2142A7"/>
          <w:sz w:val="56"/>
          <w:szCs w:val="28"/>
        </w:rPr>
        <w:sectPr w:rsidR="0082087C" w:rsidSect="0022421A">
          <w:headerReference w:type="default" r:id="rId26"/>
          <w:pgSz w:w="11906" w:h="16838"/>
          <w:pgMar w:top="1418" w:right="1418" w:bottom="1418" w:left="1418" w:header="709" w:footer="709" w:gutter="0"/>
          <w:cols w:space="720"/>
          <w:docGrid w:linePitch="272"/>
        </w:sectPr>
      </w:pPr>
    </w:p>
    <w:p w14:paraId="3D32C775" w14:textId="485B904A" w:rsidR="0026554F" w:rsidRDefault="00D869A6" w:rsidP="00F90B5B">
      <w:pPr>
        <w:pStyle w:val="titre10"/>
      </w:pPr>
      <w:bookmarkStart w:id="10" w:name="_Toc147152916"/>
      <w:r>
        <w:rPr>
          <w:noProof/>
        </w:rPr>
        <w:drawing>
          <wp:anchor distT="0" distB="0" distL="114300" distR="114300" simplePos="0" relativeHeight="251670528" behindDoc="1" locked="0" layoutInCell="1" allowOverlap="1" wp14:anchorId="17B91103" wp14:editId="52E50057">
            <wp:simplePos x="0" y="0"/>
            <wp:positionH relativeFrom="leftMargin">
              <wp:posOffset>864235</wp:posOffset>
            </wp:positionH>
            <wp:positionV relativeFrom="paragraph">
              <wp:posOffset>1423035</wp:posOffset>
            </wp:positionV>
            <wp:extent cx="735330" cy="767715"/>
            <wp:effectExtent l="0" t="0" r="7620"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ris1.PNG"/>
                    <pic:cNvPicPr/>
                  </pic:nvPicPr>
                  <pic:blipFill>
                    <a:blip r:embed="rId22">
                      <a:extLst>
                        <a:ext uri="{28A0092B-C50C-407E-A947-70E740481C1C}">
                          <a14:useLocalDpi xmlns:a14="http://schemas.microsoft.com/office/drawing/2010/main" val="0"/>
                        </a:ext>
                      </a:extLst>
                    </a:blip>
                    <a:stretch>
                      <a:fillRect/>
                    </a:stretch>
                  </pic:blipFill>
                  <pic:spPr>
                    <a:xfrm>
                      <a:off x="0" y="0"/>
                      <a:ext cx="735330" cy="767715"/>
                    </a:xfrm>
                    <a:prstGeom prst="rect">
                      <a:avLst/>
                    </a:prstGeom>
                  </pic:spPr>
                </pic:pic>
              </a:graphicData>
            </a:graphic>
          </wp:anchor>
        </w:drawing>
      </w:r>
      <w:r w:rsidR="0026554F" w:rsidRPr="004A0CE8">
        <w:t xml:space="preserve">Critère 2 · Le projet est basé sur </w:t>
      </w:r>
      <w:bookmarkEnd w:id="9"/>
      <w:r w:rsidR="0026554F" w:rsidRPr="004A0CE8">
        <w:t>une analyse de situation globale y intégrant les ISTS</w:t>
      </w:r>
      <w:bookmarkEnd w:id="10"/>
      <w:r w:rsidR="0026554F" w:rsidRPr="004A0CE8">
        <w:t xml:space="preserve"> </w:t>
      </w:r>
    </w:p>
    <w:p w14:paraId="601A9716" w14:textId="77777777" w:rsidR="00F76492" w:rsidRDefault="00F76492" w:rsidP="004A0CE8"/>
    <w:p w14:paraId="7723210C" w14:textId="77777777" w:rsidR="004A0CE8" w:rsidRPr="009840AB" w:rsidRDefault="004A0CE8" w:rsidP="009840AB">
      <w:pPr>
        <w:shd w:val="clear" w:color="auto" w:fill="2142A7"/>
        <w:rPr>
          <w:b/>
          <w:color w:val="FFFFFF" w:themeColor="background1"/>
          <w:sz w:val="28"/>
        </w:rPr>
      </w:pPr>
      <w:r w:rsidRPr="009840AB">
        <w:rPr>
          <w:b/>
          <w:color w:val="FFFFFF" w:themeColor="background1"/>
          <w:sz w:val="28"/>
        </w:rPr>
        <w:t xml:space="preserve"> En quelques mots</w:t>
      </w:r>
    </w:p>
    <w:p w14:paraId="19B7C571" w14:textId="77777777" w:rsidR="003C115F" w:rsidRDefault="003C115F" w:rsidP="003C115F">
      <w:pPr>
        <w:spacing w:before="120" w:line="276" w:lineRule="auto"/>
        <w:rPr>
          <w:rFonts w:cs="Arial"/>
          <w:szCs w:val="20"/>
        </w:rPr>
      </w:pPr>
    </w:p>
    <w:p w14:paraId="3A1E5219" w14:textId="77777777" w:rsidR="0026554F" w:rsidRDefault="0026554F" w:rsidP="003C115F">
      <w:pPr>
        <w:spacing w:before="120" w:line="276" w:lineRule="auto"/>
        <w:rPr>
          <w:rFonts w:cs="Arial"/>
          <w:szCs w:val="20"/>
        </w:rPr>
      </w:pPr>
      <w:r w:rsidRPr="00725589">
        <w:rPr>
          <w:rFonts w:cs="Arial"/>
          <w:szCs w:val="20"/>
        </w:rPr>
        <w:t>Un ensemble de références dans le champ de la promotion de la sant</w:t>
      </w:r>
      <w:r>
        <w:rPr>
          <w:rFonts w:cs="Arial"/>
          <w:szCs w:val="20"/>
        </w:rPr>
        <w:t>é préconisent de fonder le projet</w:t>
      </w:r>
      <w:r w:rsidRPr="00725589">
        <w:rPr>
          <w:rFonts w:cs="Arial"/>
          <w:szCs w:val="20"/>
        </w:rPr>
        <w:t xml:space="preserve"> sur une analyse de situation globale, structurée et formalisée (Ireps Lorraine, 2012). </w:t>
      </w:r>
    </w:p>
    <w:p w14:paraId="38405EF3" w14:textId="77777777" w:rsidR="0026554F" w:rsidRPr="00725589" w:rsidRDefault="0026554F" w:rsidP="003C115F">
      <w:pPr>
        <w:autoSpaceDE w:val="0"/>
        <w:autoSpaceDN w:val="0"/>
        <w:adjustRightInd w:val="0"/>
        <w:spacing w:before="120" w:after="0" w:line="276" w:lineRule="auto"/>
        <w:rPr>
          <w:rFonts w:cs="Arial"/>
          <w:b/>
          <w:bCs/>
          <w:i/>
          <w:iCs/>
          <w:color w:val="4D4D4D"/>
          <w:szCs w:val="20"/>
        </w:rPr>
      </w:pPr>
      <w:r w:rsidRPr="00725589">
        <w:rPr>
          <w:rFonts w:cs="Arial"/>
          <w:b/>
          <w:szCs w:val="20"/>
        </w:rPr>
        <w:t>Trois types de données sont à recueillir : les besoins, les deman</w:t>
      </w:r>
      <w:r w:rsidR="00D062D6">
        <w:rPr>
          <w:rFonts w:cs="Arial"/>
          <w:b/>
          <w:szCs w:val="20"/>
        </w:rPr>
        <w:t>des et les réponses (2.1 à 2.5</w:t>
      </w:r>
      <w:r w:rsidRPr="00725589">
        <w:rPr>
          <w:rFonts w:cs="Arial"/>
          <w:b/>
          <w:szCs w:val="20"/>
        </w:rPr>
        <w:t>)</w:t>
      </w:r>
      <w:r w:rsidRPr="00725589">
        <w:rPr>
          <w:rFonts w:cs="Arial"/>
          <w:bCs/>
          <w:iCs/>
          <w:szCs w:val="20"/>
        </w:rPr>
        <w:t> :</w:t>
      </w:r>
    </w:p>
    <w:p w14:paraId="18877043" w14:textId="77777777" w:rsidR="0026554F" w:rsidRPr="0026554F" w:rsidRDefault="0026554F" w:rsidP="003C115F">
      <w:pPr>
        <w:pStyle w:val="Paragraphedeliste"/>
        <w:numPr>
          <w:ilvl w:val="0"/>
          <w:numId w:val="23"/>
        </w:numPr>
        <w:autoSpaceDE w:val="0"/>
        <w:autoSpaceDN w:val="0"/>
        <w:adjustRightInd w:val="0"/>
        <w:spacing w:line="276" w:lineRule="auto"/>
        <w:rPr>
          <w:rFonts w:cs="Arial"/>
          <w:b/>
          <w:bCs/>
          <w:i/>
          <w:iCs/>
          <w:color w:val="4D4D4D"/>
          <w:szCs w:val="20"/>
        </w:rPr>
      </w:pPr>
      <w:r w:rsidRPr="0026554F">
        <w:rPr>
          <w:rFonts w:cs="Arial"/>
          <w:b/>
          <w:bCs/>
          <w:iCs/>
          <w:szCs w:val="20"/>
        </w:rPr>
        <w:t>Deux types de besoins</w:t>
      </w:r>
      <w:r w:rsidRPr="0026554F">
        <w:rPr>
          <w:rFonts w:cs="Arial"/>
          <w:bCs/>
          <w:iCs/>
          <w:szCs w:val="20"/>
        </w:rPr>
        <w:t xml:space="preserve"> peuvent être distingués : besoins objectivés et besoins perçus.</w:t>
      </w:r>
    </w:p>
    <w:p w14:paraId="1EEA87F8" w14:textId="77777777" w:rsidR="0026554F" w:rsidRPr="00EB7F1D" w:rsidRDefault="0026554F" w:rsidP="003C115F">
      <w:pPr>
        <w:numPr>
          <w:ilvl w:val="1"/>
          <w:numId w:val="23"/>
        </w:numPr>
        <w:autoSpaceDE w:val="0"/>
        <w:autoSpaceDN w:val="0"/>
        <w:adjustRightInd w:val="0"/>
        <w:spacing w:after="0" w:line="276" w:lineRule="auto"/>
        <w:rPr>
          <w:rFonts w:cs="Arial"/>
          <w:bCs/>
          <w:iCs/>
          <w:szCs w:val="20"/>
        </w:rPr>
      </w:pPr>
      <w:r w:rsidRPr="00725589">
        <w:rPr>
          <w:rFonts w:cs="Arial"/>
          <w:b/>
          <w:bCs/>
          <w:iCs/>
          <w:szCs w:val="20"/>
        </w:rPr>
        <w:t>Les besoins objectivés</w:t>
      </w:r>
      <w:r w:rsidRPr="00725589">
        <w:rPr>
          <w:rFonts w:cs="Arial"/>
          <w:bCs/>
          <w:iCs/>
          <w:szCs w:val="20"/>
        </w:rPr>
        <w:t xml:space="preserve"> sont mis en évidence par des mesures scientifiquement validées ou par des données de littérature </w:t>
      </w:r>
      <w:r w:rsidRPr="007631F1">
        <w:rPr>
          <w:rFonts w:cs="Arial"/>
          <w:bCs/>
          <w:iCs/>
          <w:szCs w:val="20"/>
        </w:rPr>
        <w:t xml:space="preserve">existantes </w:t>
      </w:r>
      <w:r w:rsidRPr="00EB7F1D">
        <w:rPr>
          <w:rFonts w:cs="Arial"/>
          <w:bCs/>
          <w:iCs/>
          <w:szCs w:val="20"/>
        </w:rPr>
        <w:t xml:space="preserve">(par exemple : portraits de territoire existants, données socioéconomiques ou en lien avec la problématique du projet sur le territoire concerné). </w:t>
      </w:r>
    </w:p>
    <w:p w14:paraId="266EEF77" w14:textId="77777777" w:rsidR="0026554F" w:rsidRPr="00725589" w:rsidRDefault="0026554F" w:rsidP="003C115F">
      <w:pPr>
        <w:numPr>
          <w:ilvl w:val="1"/>
          <w:numId w:val="23"/>
        </w:numPr>
        <w:autoSpaceDE w:val="0"/>
        <w:autoSpaceDN w:val="0"/>
        <w:adjustRightInd w:val="0"/>
        <w:spacing w:after="0" w:line="276" w:lineRule="auto"/>
        <w:rPr>
          <w:rFonts w:cs="Arial"/>
          <w:bCs/>
          <w:iCs/>
          <w:szCs w:val="20"/>
        </w:rPr>
      </w:pPr>
      <w:r w:rsidRPr="00725589">
        <w:rPr>
          <w:rFonts w:cs="Arial"/>
          <w:b/>
          <w:bCs/>
          <w:iCs/>
          <w:szCs w:val="20"/>
        </w:rPr>
        <w:t>Les besoins perçus</w:t>
      </w:r>
      <w:r w:rsidRPr="00725589">
        <w:rPr>
          <w:rFonts w:cs="Arial"/>
          <w:bCs/>
          <w:iCs/>
          <w:szCs w:val="20"/>
        </w:rPr>
        <w:t xml:space="preserve"> sont les problématiques de santé des populations repérées par les professionnels.</w:t>
      </w:r>
    </w:p>
    <w:p w14:paraId="08E56ED1" w14:textId="77777777" w:rsidR="0026554F" w:rsidRPr="00502844" w:rsidRDefault="0026554F" w:rsidP="00C60FAF">
      <w:pPr>
        <w:pStyle w:val="Paragraphedeliste"/>
        <w:numPr>
          <w:ilvl w:val="0"/>
          <w:numId w:val="35"/>
        </w:numPr>
        <w:autoSpaceDE w:val="0"/>
        <w:autoSpaceDN w:val="0"/>
        <w:adjustRightInd w:val="0"/>
        <w:spacing w:line="276" w:lineRule="auto"/>
        <w:rPr>
          <w:rFonts w:cs="Arial"/>
          <w:bCs/>
          <w:iCs/>
          <w:szCs w:val="20"/>
        </w:rPr>
      </w:pPr>
      <w:r w:rsidRPr="0026554F">
        <w:rPr>
          <w:rFonts w:cs="Arial"/>
          <w:b/>
          <w:bCs/>
          <w:iCs/>
          <w:szCs w:val="20"/>
        </w:rPr>
        <w:t xml:space="preserve">Les </w:t>
      </w:r>
      <w:r w:rsidRPr="00502844">
        <w:rPr>
          <w:rFonts w:cs="Arial"/>
          <w:b/>
          <w:bCs/>
          <w:iCs/>
          <w:szCs w:val="20"/>
        </w:rPr>
        <w:t>demandes</w:t>
      </w:r>
      <w:r w:rsidRPr="00502844">
        <w:rPr>
          <w:rFonts w:cs="Arial"/>
          <w:bCs/>
          <w:iCs/>
          <w:szCs w:val="20"/>
        </w:rPr>
        <w:t> sont les attentes exprimées par la population.</w:t>
      </w:r>
    </w:p>
    <w:p w14:paraId="64D8FF72" w14:textId="77777777" w:rsidR="0026554F" w:rsidRPr="00502844" w:rsidRDefault="0026554F" w:rsidP="00C60FAF">
      <w:pPr>
        <w:pStyle w:val="Paragraphedeliste"/>
        <w:numPr>
          <w:ilvl w:val="0"/>
          <w:numId w:val="35"/>
        </w:numPr>
        <w:autoSpaceDE w:val="0"/>
        <w:autoSpaceDN w:val="0"/>
        <w:adjustRightInd w:val="0"/>
        <w:spacing w:line="276" w:lineRule="auto"/>
        <w:rPr>
          <w:rFonts w:cs="Arial"/>
          <w:b/>
          <w:bCs/>
          <w:iCs/>
          <w:szCs w:val="20"/>
        </w:rPr>
      </w:pPr>
      <w:r w:rsidRPr="00502844">
        <w:rPr>
          <w:rFonts w:cs="Arial"/>
          <w:b/>
          <w:bCs/>
          <w:iCs/>
          <w:szCs w:val="20"/>
        </w:rPr>
        <w:t xml:space="preserve">Les réponses </w:t>
      </w:r>
      <w:r w:rsidRPr="00502844">
        <w:rPr>
          <w:rFonts w:cs="Arial"/>
          <w:bCs/>
          <w:iCs/>
          <w:szCs w:val="20"/>
        </w:rPr>
        <w:t>constituent l’ensemble des biens et services mis à disposition de la population en lien avec la thématique du projet.</w:t>
      </w:r>
      <w:r w:rsidRPr="00502844">
        <w:rPr>
          <w:rFonts w:cs="Arial"/>
          <w:b/>
          <w:bCs/>
          <w:iCs/>
          <w:szCs w:val="20"/>
        </w:rPr>
        <w:t xml:space="preserve"> </w:t>
      </w:r>
    </w:p>
    <w:p w14:paraId="73CCA91A" w14:textId="77777777" w:rsidR="0026554F" w:rsidRPr="00502844" w:rsidRDefault="0026554F" w:rsidP="003C115F">
      <w:pPr>
        <w:autoSpaceDE w:val="0"/>
        <w:autoSpaceDN w:val="0"/>
        <w:adjustRightInd w:val="0"/>
        <w:spacing w:line="276" w:lineRule="auto"/>
        <w:rPr>
          <w:rFonts w:cs="Arial"/>
          <w:bCs/>
          <w:iCs/>
          <w:szCs w:val="20"/>
        </w:rPr>
      </w:pPr>
      <w:r w:rsidRPr="00502844">
        <w:rPr>
          <w:rFonts w:cs="Arial"/>
          <w:bCs/>
          <w:iCs/>
          <w:szCs w:val="20"/>
        </w:rPr>
        <w:t>Le croisement de ces trois types de données pourra faire émerger des problématiques spécifiques.</w:t>
      </w:r>
    </w:p>
    <w:p w14:paraId="0D8051D8" w14:textId="6D6382BD" w:rsidR="0026554F" w:rsidRPr="00502844" w:rsidRDefault="0026554F" w:rsidP="003C115F">
      <w:pPr>
        <w:autoSpaceDE w:val="0"/>
        <w:autoSpaceDN w:val="0"/>
        <w:adjustRightInd w:val="0"/>
        <w:spacing w:before="120" w:after="0" w:line="276" w:lineRule="auto"/>
        <w:rPr>
          <w:rFonts w:cs="Arial"/>
          <w:b/>
          <w:bCs/>
          <w:i/>
          <w:iCs/>
          <w:szCs w:val="20"/>
        </w:rPr>
      </w:pPr>
      <w:r w:rsidRPr="00502844">
        <w:rPr>
          <w:rFonts w:cs="Arial"/>
          <w:bCs/>
          <w:iCs/>
          <w:szCs w:val="20"/>
        </w:rPr>
        <w:t xml:space="preserve">L’analyse de la situation permet d’élaborer </w:t>
      </w:r>
      <w:r w:rsidRPr="00502844">
        <w:rPr>
          <w:rFonts w:cs="Arial"/>
          <w:b/>
          <w:bCs/>
          <w:iCs/>
          <w:szCs w:val="20"/>
        </w:rPr>
        <w:t>les priorités à mener (2.6 à 2.8)</w:t>
      </w:r>
      <w:r w:rsidRPr="00502844">
        <w:rPr>
          <w:rFonts w:cs="Arial"/>
          <w:bCs/>
          <w:iCs/>
          <w:szCs w:val="20"/>
        </w:rPr>
        <w:t xml:space="preserve">, en privilégiant si cela est possible la </w:t>
      </w:r>
      <w:bookmarkStart w:id="11" w:name="participation"/>
      <w:r w:rsidRPr="00E07CBC">
        <w:rPr>
          <w:rFonts w:cs="Arial"/>
          <w:bCs/>
          <w:iCs/>
          <w:szCs w:val="20"/>
          <w:shd w:val="clear" w:color="auto" w:fill="85FFE8"/>
        </w:rPr>
        <w:t>participation</w:t>
      </w:r>
      <w:bookmarkEnd w:id="11"/>
      <w:r w:rsidR="002E42E9" w:rsidRPr="00502844">
        <w:rPr>
          <w:rFonts w:cs="Arial"/>
          <w:bCs/>
          <w:iCs/>
          <w:szCs w:val="20"/>
        </w:rPr>
        <w:t xml:space="preserve"> d</w:t>
      </w:r>
      <w:r w:rsidRPr="00502844">
        <w:rPr>
          <w:rFonts w:cs="Arial"/>
          <w:bCs/>
          <w:iCs/>
          <w:szCs w:val="20"/>
        </w:rPr>
        <w:t>e la population.</w:t>
      </w:r>
    </w:p>
    <w:p w14:paraId="0ED087A4" w14:textId="44001FF7" w:rsidR="0026554F" w:rsidRPr="00502844" w:rsidRDefault="0026554F" w:rsidP="003C115F">
      <w:pPr>
        <w:autoSpaceDE w:val="0"/>
        <w:autoSpaceDN w:val="0"/>
        <w:adjustRightInd w:val="0"/>
        <w:spacing w:before="120" w:after="0" w:line="276" w:lineRule="auto"/>
        <w:rPr>
          <w:rFonts w:cs="Arial"/>
          <w:b/>
          <w:bCs/>
          <w:i/>
          <w:iCs/>
          <w:szCs w:val="20"/>
        </w:rPr>
      </w:pPr>
      <w:r w:rsidRPr="00502844">
        <w:rPr>
          <w:rFonts w:cs="Arial"/>
          <w:b/>
          <w:bCs/>
          <w:iCs/>
          <w:szCs w:val="20"/>
        </w:rPr>
        <w:t>Pour prendre en compte les inégalités sociales et territoriales de santé</w:t>
      </w:r>
      <w:r w:rsidRPr="00502844">
        <w:rPr>
          <w:rFonts w:cs="Arial"/>
          <w:bCs/>
          <w:iCs/>
          <w:szCs w:val="20"/>
        </w:rPr>
        <w:t xml:space="preserve"> </w:t>
      </w:r>
      <w:r w:rsidRPr="00502844">
        <w:rPr>
          <w:rFonts w:cs="Arial"/>
          <w:b/>
          <w:bCs/>
          <w:iCs/>
          <w:szCs w:val="20"/>
        </w:rPr>
        <w:t>(2.9 à 2.11)</w:t>
      </w:r>
      <w:r w:rsidRPr="00502844">
        <w:rPr>
          <w:rFonts w:cs="Arial"/>
          <w:bCs/>
          <w:iCs/>
          <w:szCs w:val="20"/>
        </w:rPr>
        <w:t xml:space="preserve">, l’analyse de la situation inclut le repérage des </w:t>
      </w:r>
      <w:r w:rsidRPr="00E07CBC">
        <w:rPr>
          <w:rFonts w:cs="Arial"/>
          <w:bCs/>
          <w:iCs/>
          <w:szCs w:val="20"/>
          <w:shd w:val="clear" w:color="auto" w:fill="85FFE8"/>
        </w:rPr>
        <w:t xml:space="preserve">déterminants </w:t>
      </w:r>
      <w:proofErr w:type="gramStart"/>
      <w:r w:rsidRPr="00E07CBC">
        <w:rPr>
          <w:rFonts w:cs="Arial"/>
          <w:bCs/>
          <w:iCs/>
          <w:szCs w:val="20"/>
          <w:shd w:val="clear" w:color="auto" w:fill="85FFE8"/>
        </w:rPr>
        <w:t>de la santé</w:t>
      </w:r>
      <w:r w:rsidRPr="00502844">
        <w:rPr>
          <w:rFonts w:cs="Arial"/>
          <w:bCs/>
          <w:iCs/>
          <w:szCs w:val="20"/>
        </w:rPr>
        <w:t xml:space="preserve"> susceptibles</w:t>
      </w:r>
      <w:proofErr w:type="gramEnd"/>
      <w:r w:rsidRPr="00502844">
        <w:rPr>
          <w:rFonts w:cs="Arial"/>
          <w:bCs/>
          <w:iCs/>
          <w:szCs w:val="20"/>
        </w:rPr>
        <w:t xml:space="preserve"> d’avoir un effet sur ces inégalités. Elle identifie dans la mesure du possible si différents </w:t>
      </w:r>
      <w:r w:rsidRPr="00E07CBC">
        <w:rPr>
          <w:rFonts w:cs="Arial"/>
          <w:bCs/>
          <w:iCs/>
          <w:szCs w:val="20"/>
          <w:shd w:val="clear" w:color="auto" w:fill="85FFE8"/>
        </w:rPr>
        <w:t>sous-groupes</w:t>
      </w:r>
      <w:r w:rsidRPr="00502844">
        <w:rPr>
          <w:rFonts w:cs="Arial"/>
          <w:bCs/>
          <w:iCs/>
          <w:szCs w:val="20"/>
        </w:rPr>
        <w:t xml:space="preserve"> de la </w:t>
      </w:r>
      <w:r w:rsidRPr="00E07CBC">
        <w:rPr>
          <w:rFonts w:cs="Arial"/>
          <w:bCs/>
          <w:iCs/>
          <w:szCs w:val="20"/>
          <w:shd w:val="clear" w:color="auto" w:fill="85FFE8"/>
        </w:rPr>
        <w:t>population cible</w:t>
      </w:r>
      <w:r w:rsidRPr="00502844">
        <w:rPr>
          <w:rFonts w:cs="Arial"/>
          <w:bCs/>
          <w:iCs/>
          <w:szCs w:val="20"/>
        </w:rPr>
        <w:t xml:space="preserve"> sont concernés par des déterminants et/ou des problématiques différents. Les résultats de cette analyse sont communiqués à l’ensemble des parties prenantes </w:t>
      </w:r>
      <w:r w:rsidRPr="00502844">
        <w:rPr>
          <w:rFonts w:cs="Arial"/>
          <w:b/>
          <w:bCs/>
          <w:iCs/>
          <w:szCs w:val="20"/>
        </w:rPr>
        <w:t>(2.12)</w:t>
      </w:r>
      <w:r w:rsidRPr="00502844">
        <w:rPr>
          <w:rFonts w:cs="Arial"/>
          <w:bCs/>
          <w:iCs/>
          <w:szCs w:val="20"/>
        </w:rPr>
        <w:t>.</w:t>
      </w:r>
    </w:p>
    <w:p w14:paraId="70F04C95" w14:textId="77777777" w:rsidR="009840AB" w:rsidRDefault="009840AB" w:rsidP="003C115F">
      <w:pPr>
        <w:spacing w:line="276" w:lineRule="auto"/>
        <w:rPr>
          <w:rFonts w:cs="Arial"/>
          <w:b/>
          <w:bCs/>
          <w:sz w:val="22"/>
          <w:szCs w:val="18"/>
        </w:rPr>
      </w:pPr>
      <w:r>
        <w:rPr>
          <w:rFonts w:cs="Arial"/>
          <w:b/>
          <w:noProof/>
          <w:szCs w:val="20"/>
        </w:rPr>
        <w:drawing>
          <wp:anchor distT="0" distB="0" distL="114300" distR="114300" simplePos="0" relativeHeight="251674624" behindDoc="0" locked="0" layoutInCell="1" allowOverlap="1" wp14:anchorId="03D07339" wp14:editId="6EE107BA">
            <wp:simplePos x="0" y="0"/>
            <wp:positionH relativeFrom="margin">
              <wp:posOffset>-51543</wp:posOffset>
            </wp:positionH>
            <wp:positionV relativeFrom="paragraph">
              <wp:posOffset>11621</wp:posOffset>
            </wp:positionV>
            <wp:extent cx="715993" cy="785733"/>
            <wp:effectExtent l="0" t="0" r="8255" b="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ris2.PNG"/>
                    <pic:cNvPicPr/>
                  </pic:nvPicPr>
                  <pic:blipFill>
                    <a:blip r:embed="rId23">
                      <a:extLst>
                        <a:ext uri="{28A0092B-C50C-407E-A947-70E740481C1C}">
                          <a14:useLocalDpi xmlns:a14="http://schemas.microsoft.com/office/drawing/2010/main" val="0"/>
                        </a:ext>
                      </a:extLst>
                    </a:blip>
                    <a:stretch>
                      <a:fillRect/>
                    </a:stretch>
                  </pic:blipFill>
                  <pic:spPr>
                    <a:xfrm>
                      <a:off x="0" y="0"/>
                      <a:ext cx="715993" cy="785733"/>
                    </a:xfrm>
                    <a:prstGeom prst="rect">
                      <a:avLst/>
                    </a:prstGeom>
                  </pic:spPr>
                </pic:pic>
              </a:graphicData>
            </a:graphic>
          </wp:anchor>
        </w:drawing>
      </w:r>
    </w:p>
    <w:p w14:paraId="4DB6DE33" w14:textId="77777777" w:rsidR="00C60FAF" w:rsidRPr="009840AB" w:rsidRDefault="00D062D6" w:rsidP="009840AB">
      <w:pPr>
        <w:shd w:val="clear" w:color="auto" w:fill="F6B354"/>
        <w:rPr>
          <w:b/>
          <w:color w:val="FFFFFF" w:themeColor="background1"/>
          <w:sz w:val="28"/>
        </w:rPr>
      </w:pPr>
      <w:r w:rsidRPr="009840AB">
        <w:rPr>
          <w:b/>
          <w:color w:val="FFFFFF" w:themeColor="background1"/>
          <w:sz w:val="28"/>
        </w:rPr>
        <w:t xml:space="preserve"> Par exemple </w:t>
      </w:r>
      <w:r w:rsidR="00C60FAF" w:rsidRPr="009840AB">
        <w:rPr>
          <w:b/>
          <w:color w:val="FFFFFF" w:themeColor="background1"/>
          <w:sz w:val="28"/>
        </w:rPr>
        <w:t>?</w:t>
      </w:r>
    </w:p>
    <w:p w14:paraId="7B771DEB" w14:textId="77777777" w:rsidR="00C60FAF" w:rsidRDefault="00C60FAF" w:rsidP="003C115F">
      <w:pPr>
        <w:autoSpaceDE w:val="0"/>
        <w:autoSpaceDN w:val="0"/>
        <w:adjustRightInd w:val="0"/>
        <w:spacing w:line="276" w:lineRule="auto"/>
        <w:rPr>
          <w:rFonts w:cs="Arial"/>
          <w:bCs/>
          <w:szCs w:val="20"/>
        </w:rPr>
      </w:pPr>
    </w:p>
    <w:p w14:paraId="28B3EE15" w14:textId="0D39235D" w:rsidR="0026554F" w:rsidRPr="00D46C9D" w:rsidRDefault="0026554F" w:rsidP="003C115F">
      <w:pPr>
        <w:autoSpaceDE w:val="0"/>
        <w:autoSpaceDN w:val="0"/>
        <w:adjustRightInd w:val="0"/>
        <w:spacing w:line="276" w:lineRule="auto"/>
        <w:rPr>
          <w:rFonts w:cs="Arial"/>
          <w:bCs/>
          <w:szCs w:val="20"/>
        </w:rPr>
      </w:pPr>
      <w:r w:rsidRPr="00C60FAF">
        <w:rPr>
          <w:rFonts w:cs="Arial"/>
          <w:b/>
          <w:bCs/>
          <w:szCs w:val="20"/>
        </w:rPr>
        <w:t>Dans le cadre d’un diagnostic lié à un chantier d’insertion</w:t>
      </w:r>
      <w:r w:rsidRPr="00D46C9D">
        <w:rPr>
          <w:rFonts w:cs="Arial"/>
          <w:bCs/>
          <w:szCs w:val="20"/>
        </w:rPr>
        <w:t xml:space="preserve">, </w:t>
      </w:r>
      <w:r w:rsidR="00C60FAF">
        <w:rPr>
          <w:rFonts w:cs="Arial"/>
          <w:bCs/>
          <w:szCs w:val="20"/>
        </w:rPr>
        <w:t>l’équipe professionnelle fait</w:t>
      </w:r>
      <w:r>
        <w:rPr>
          <w:rFonts w:cs="Arial"/>
          <w:bCs/>
          <w:szCs w:val="20"/>
        </w:rPr>
        <w:t xml:space="preserve"> état</w:t>
      </w:r>
      <w:r w:rsidRPr="00D46C9D">
        <w:rPr>
          <w:rFonts w:cs="Arial"/>
          <w:bCs/>
          <w:szCs w:val="20"/>
        </w:rPr>
        <w:t xml:space="preserve"> </w:t>
      </w:r>
      <w:r>
        <w:rPr>
          <w:rFonts w:cs="Arial"/>
          <w:bCs/>
          <w:szCs w:val="20"/>
        </w:rPr>
        <w:t xml:space="preserve">de problématiques importantes de consommation d’alcool observées chez les publics accompagnés : le besoin repéré </w:t>
      </w:r>
      <w:r w:rsidR="00C60FAF">
        <w:rPr>
          <w:rFonts w:cs="Arial"/>
          <w:bCs/>
          <w:szCs w:val="20"/>
        </w:rPr>
        <w:t>est relatif aux addictions. La personne</w:t>
      </w:r>
      <w:r>
        <w:rPr>
          <w:rFonts w:cs="Arial"/>
          <w:bCs/>
          <w:szCs w:val="20"/>
        </w:rPr>
        <w:t xml:space="preserve"> référent</w:t>
      </w:r>
      <w:r w:rsidR="00C60FAF">
        <w:rPr>
          <w:rFonts w:cs="Arial"/>
          <w:bCs/>
          <w:szCs w:val="20"/>
        </w:rPr>
        <w:t>e</w:t>
      </w:r>
      <w:r>
        <w:rPr>
          <w:rFonts w:cs="Arial"/>
          <w:bCs/>
          <w:szCs w:val="20"/>
        </w:rPr>
        <w:t xml:space="preserve"> santé de la structure décide, au-delà du recueil de</w:t>
      </w:r>
      <w:r w:rsidR="00C60FAF">
        <w:rPr>
          <w:rFonts w:cs="Arial"/>
          <w:bCs/>
          <w:szCs w:val="20"/>
        </w:rPr>
        <w:t xml:space="preserve"> ce</w:t>
      </w:r>
      <w:r>
        <w:rPr>
          <w:rFonts w:cs="Arial"/>
          <w:bCs/>
          <w:szCs w:val="20"/>
        </w:rPr>
        <w:t>s besoins obs</w:t>
      </w:r>
      <w:r w:rsidR="00987AE9">
        <w:rPr>
          <w:rFonts w:cs="Arial"/>
          <w:bCs/>
          <w:szCs w:val="20"/>
        </w:rPr>
        <w:t>ervés, d’interroger le public. L</w:t>
      </w:r>
      <w:r>
        <w:rPr>
          <w:rFonts w:cs="Arial"/>
          <w:bCs/>
          <w:szCs w:val="20"/>
        </w:rPr>
        <w:t xml:space="preserve">e recueil des demandes met en évidence que la majorité du public ne « se sent pas bien » sur ce chantier et appréhende de s’y rendre chaque matin. Ce sentiment de mal-être est lié à une mésentente et des tensions entre travailleurs. </w:t>
      </w:r>
    </w:p>
    <w:p w14:paraId="68BDD053" w14:textId="77777777" w:rsidR="00225E79" w:rsidRDefault="0026554F" w:rsidP="003C115F">
      <w:pPr>
        <w:autoSpaceDE w:val="0"/>
        <w:autoSpaceDN w:val="0"/>
        <w:adjustRightInd w:val="0"/>
        <w:spacing w:line="276" w:lineRule="auto"/>
        <w:rPr>
          <w:rFonts w:cs="Arial"/>
          <w:bCs/>
          <w:szCs w:val="20"/>
        </w:rPr>
        <w:sectPr w:rsidR="00225E79" w:rsidSect="0022421A">
          <w:headerReference w:type="default" r:id="rId27"/>
          <w:pgSz w:w="11906" w:h="16838"/>
          <w:pgMar w:top="1418" w:right="1418" w:bottom="1418" w:left="1418" w:header="709" w:footer="709" w:gutter="0"/>
          <w:cols w:space="720"/>
          <w:docGrid w:linePitch="272"/>
        </w:sectPr>
      </w:pPr>
      <w:r w:rsidRPr="00296991">
        <w:rPr>
          <w:rFonts w:cs="Arial"/>
          <w:bCs/>
          <w:szCs w:val="20"/>
        </w:rPr>
        <w:t>Les</w:t>
      </w:r>
      <w:r>
        <w:rPr>
          <w:rFonts w:cs="Arial"/>
          <w:bCs/>
          <w:szCs w:val="20"/>
        </w:rPr>
        <w:t xml:space="preserve"> éléments du diagnostic montrent que les</w:t>
      </w:r>
      <w:r w:rsidRPr="00296991">
        <w:rPr>
          <w:rFonts w:cs="Arial"/>
          <w:bCs/>
          <w:szCs w:val="20"/>
        </w:rPr>
        <w:t xml:space="preserve"> comportements </w:t>
      </w:r>
      <w:r>
        <w:rPr>
          <w:rFonts w:cs="Arial"/>
          <w:bCs/>
          <w:szCs w:val="20"/>
        </w:rPr>
        <w:t xml:space="preserve">addictifs observés par </w:t>
      </w:r>
      <w:r w:rsidR="00C60FAF">
        <w:rPr>
          <w:rFonts w:cs="Arial"/>
          <w:bCs/>
          <w:szCs w:val="20"/>
        </w:rPr>
        <w:t>l’équipe professionnelle</w:t>
      </w:r>
      <w:r>
        <w:rPr>
          <w:rFonts w:cs="Arial"/>
          <w:bCs/>
          <w:szCs w:val="20"/>
        </w:rPr>
        <w:t xml:space="preserve"> encadrant</w:t>
      </w:r>
      <w:r w:rsidR="00C60FAF">
        <w:rPr>
          <w:rFonts w:cs="Arial"/>
          <w:bCs/>
          <w:szCs w:val="20"/>
        </w:rPr>
        <w:t>e</w:t>
      </w:r>
      <w:r>
        <w:rPr>
          <w:rFonts w:cs="Arial"/>
          <w:bCs/>
          <w:szCs w:val="20"/>
        </w:rPr>
        <w:t xml:space="preserve"> peuvent en partie être reliés au mal-être régnant entre travailleurs du chantier d’insertion. Aussi, le double recueil demandes/besoins a permis de mettre en évidence que la priorité d’actions, avant d’agir sur les addictions, serait de travailler sur le climat au sein du chantier. Ce dernier étant un déterminant des comportements addictifs.</w:t>
      </w:r>
    </w:p>
    <w:p w14:paraId="19C17000" w14:textId="53F49325" w:rsidR="0026554F" w:rsidRPr="00296991" w:rsidRDefault="0026554F" w:rsidP="003C115F">
      <w:pPr>
        <w:autoSpaceDE w:val="0"/>
        <w:autoSpaceDN w:val="0"/>
        <w:adjustRightInd w:val="0"/>
        <w:spacing w:line="276" w:lineRule="auto"/>
        <w:rPr>
          <w:rFonts w:cs="Arial"/>
          <w:bCs/>
          <w:szCs w:val="20"/>
        </w:rPr>
      </w:pPr>
    </w:p>
    <w:tbl>
      <w:tblPr>
        <w:tblStyle w:val="Grilledutableau"/>
        <w:tblW w:w="9070" w:type="dxa"/>
        <w:tblLook w:val="04A0" w:firstRow="1" w:lastRow="0" w:firstColumn="1" w:lastColumn="0" w:noHBand="0" w:noVBand="1"/>
      </w:tblPr>
      <w:tblGrid>
        <w:gridCol w:w="6021"/>
        <w:gridCol w:w="709"/>
        <w:gridCol w:w="808"/>
        <w:gridCol w:w="785"/>
        <w:gridCol w:w="747"/>
      </w:tblGrid>
      <w:tr w:rsidR="00D869A6" w14:paraId="5BDF7F73" w14:textId="77777777" w:rsidTr="00D869A6">
        <w:tc>
          <w:tcPr>
            <w:tcW w:w="6021" w:type="dxa"/>
            <w:vMerge w:val="restart"/>
            <w:tcBorders>
              <w:top w:val="nil"/>
              <w:left w:val="nil"/>
              <w:bottom w:val="nil"/>
              <w:right w:val="nil"/>
            </w:tcBorders>
          </w:tcPr>
          <w:p w14:paraId="7BDF6823" w14:textId="77777777" w:rsidR="00D869A6" w:rsidRPr="0099708B" w:rsidRDefault="00D869A6" w:rsidP="00D869A6">
            <w:pPr>
              <w:autoSpaceDE w:val="0"/>
              <w:autoSpaceDN w:val="0"/>
              <w:adjustRightInd w:val="0"/>
              <w:rPr>
                <w:rFonts w:cs="Arial"/>
                <w:bCs/>
                <w:szCs w:val="18"/>
              </w:rPr>
            </w:pPr>
            <w:r>
              <w:rPr>
                <w:rFonts w:cs="Arial"/>
                <w:b/>
                <w:bCs/>
                <w:color w:val="48BC97"/>
                <w:sz w:val="24"/>
                <w:szCs w:val="18"/>
              </w:rPr>
              <w:t>2.1</w:t>
            </w:r>
            <w:r w:rsidRPr="0099708B">
              <w:rPr>
                <w:rFonts w:cs="Arial"/>
                <w:b/>
                <w:bCs/>
                <w:color w:val="48BC97"/>
                <w:sz w:val="24"/>
                <w:szCs w:val="18"/>
              </w:rPr>
              <w:t xml:space="preserve"> </w:t>
            </w:r>
            <w:r w:rsidRPr="00AB54A5">
              <w:rPr>
                <w:rFonts w:cs="Arial"/>
                <w:b/>
                <w:bCs/>
                <w:color w:val="48BC97"/>
                <w:sz w:val="24"/>
                <w:szCs w:val="18"/>
              </w:rPr>
              <w:t>L’analyse de situation s’appuie sur un recueil des « </w:t>
            </w:r>
            <w:r w:rsidRPr="005D3B22">
              <w:rPr>
                <w:rFonts w:cs="Arial"/>
                <w:b/>
                <w:bCs/>
                <w:color w:val="48BC97"/>
                <w:sz w:val="24"/>
                <w:szCs w:val="18"/>
              </w:rPr>
              <w:t>besoins objectivés</w:t>
            </w:r>
            <w:r w:rsidRPr="00AB54A5">
              <w:rPr>
                <w:rFonts w:cs="Arial"/>
                <w:b/>
                <w:bCs/>
                <w:color w:val="404040" w:themeColor="text1" w:themeTint="BF"/>
                <w:sz w:val="24"/>
                <w:szCs w:val="18"/>
              </w:rPr>
              <w:t> </w:t>
            </w:r>
            <w:r w:rsidRPr="00AB54A5">
              <w:rPr>
                <w:rFonts w:cs="Arial"/>
                <w:b/>
                <w:bCs/>
                <w:color w:val="48BC97"/>
                <w:sz w:val="24"/>
                <w:szCs w:val="18"/>
              </w:rPr>
              <w:t>».</w:t>
            </w:r>
          </w:p>
        </w:tc>
        <w:tc>
          <w:tcPr>
            <w:tcW w:w="3049" w:type="dxa"/>
            <w:gridSpan w:val="4"/>
            <w:tcBorders>
              <w:top w:val="nil"/>
              <w:left w:val="nil"/>
              <w:bottom w:val="nil"/>
              <w:right w:val="nil"/>
            </w:tcBorders>
          </w:tcPr>
          <w:p w14:paraId="44AB13CE" w14:textId="77777777" w:rsidR="00D869A6" w:rsidRDefault="00D869A6" w:rsidP="00D869A6">
            <w:pPr>
              <w:autoSpaceDE w:val="0"/>
              <w:autoSpaceDN w:val="0"/>
              <w:adjustRightInd w:val="0"/>
              <w:jc w:val="center"/>
              <w:rPr>
                <w:rFonts w:cs="Arial"/>
                <w:b/>
                <w:bCs/>
                <w:sz w:val="24"/>
                <w:szCs w:val="18"/>
              </w:rPr>
            </w:pPr>
          </w:p>
          <w:p w14:paraId="7223A0DF" w14:textId="77777777" w:rsidR="00D869A6" w:rsidRDefault="00D869A6" w:rsidP="00D869A6">
            <w:pPr>
              <w:autoSpaceDE w:val="0"/>
              <w:autoSpaceDN w:val="0"/>
              <w:adjustRightInd w:val="0"/>
              <w:jc w:val="center"/>
              <w:rPr>
                <w:rFonts w:cs="Arial"/>
                <w:b/>
                <w:bCs/>
                <w:sz w:val="24"/>
                <w:szCs w:val="18"/>
              </w:rPr>
            </w:pPr>
          </w:p>
        </w:tc>
      </w:tr>
      <w:tr w:rsidR="00D869A6" w14:paraId="0269FE2F" w14:textId="77777777" w:rsidTr="00D869A6">
        <w:tc>
          <w:tcPr>
            <w:tcW w:w="6021" w:type="dxa"/>
            <w:vMerge/>
            <w:tcBorders>
              <w:top w:val="nil"/>
              <w:left w:val="nil"/>
              <w:bottom w:val="nil"/>
              <w:right w:val="nil"/>
            </w:tcBorders>
          </w:tcPr>
          <w:p w14:paraId="2829431C" w14:textId="77777777" w:rsidR="00D869A6" w:rsidRDefault="00D869A6" w:rsidP="00D869A6">
            <w:pPr>
              <w:autoSpaceDE w:val="0"/>
              <w:autoSpaceDN w:val="0"/>
              <w:adjustRightInd w:val="0"/>
              <w:rPr>
                <w:rFonts w:cs="Arial"/>
                <w:b/>
                <w:bCs/>
                <w:sz w:val="24"/>
                <w:szCs w:val="18"/>
              </w:rPr>
            </w:pPr>
          </w:p>
        </w:tc>
        <w:tc>
          <w:tcPr>
            <w:tcW w:w="709" w:type="dxa"/>
            <w:tcBorders>
              <w:top w:val="nil"/>
              <w:left w:val="nil"/>
              <w:bottom w:val="nil"/>
              <w:right w:val="nil"/>
            </w:tcBorders>
          </w:tcPr>
          <w:p w14:paraId="520044F7" w14:textId="77777777" w:rsidR="00D869A6" w:rsidRPr="0099708B" w:rsidRDefault="00D869A6" w:rsidP="00D869A6">
            <w:pPr>
              <w:autoSpaceDE w:val="0"/>
              <w:autoSpaceDN w:val="0"/>
              <w:adjustRightInd w:val="0"/>
              <w:jc w:val="center"/>
              <w:rPr>
                <w:rFonts w:cs="Arial"/>
                <w:b/>
                <w:bCs/>
                <w:color w:val="404040" w:themeColor="text1" w:themeTint="BF"/>
                <w:sz w:val="24"/>
                <w:szCs w:val="18"/>
              </w:rPr>
            </w:pPr>
          </w:p>
        </w:tc>
        <w:tc>
          <w:tcPr>
            <w:tcW w:w="808" w:type="dxa"/>
            <w:tcBorders>
              <w:top w:val="nil"/>
              <w:left w:val="nil"/>
              <w:bottom w:val="nil"/>
              <w:right w:val="nil"/>
            </w:tcBorders>
          </w:tcPr>
          <w:p w14:paraId="6F628F9E" w14:textId="77777777" w:rsidR="00D869A6" w:rsidRPr="0099708B" w:rsidRDefault="00D869A6" w:rsidP="00D869A6">
            <w:pPr>
              <w:autoSpaceDE w:val="0"/>
              <w:autoSpaceDN w:val="0"/>
              <w:adjustRightInd w:val="0"/>
              <w:jc w:val="center"/>
              <w:rPr>
                <w:rFonts w:cs="Arial"/>
                <w:b/>
                <w:bCs/>
                <w:color w:val="404040" w:themeColor="text1" w:themeTint="BF"/>
                <w:sz w:val="24"/>
                <w:szCs w:val="18"/>
              </w:rPr>
            </w:pPr>
          </w:p>
        </w:tc>
        <w:tc>
          <w:tcPr>
            <w:tcW w:w="785" w:type="dxa"/>
            <w:tcBorders>
              <w:top w:val="nil"/>
              <w:left w:val="nil"/>
              <w:bottom w:val="nil"/>
              <w:right w:val="nil"/>
            </w:tcBorders>
          </w:tcPr>
          <w:p w14:paraId="332CA313" w14:textId="77777777" w:rsidR="00D869A6" w:rsidRPr="0099708B" w:rsidRDefault="00D869A6" w:rsidP="00D869A6">
            <w:pPr>
              <w:autoSpaceDE w:val="0"/>
              <w:autoSpaceDN w:val="0"/>
              <w:adjustRightInd w:val="0"/>
              <w:jc w:val="center"/>
              <w:rPr>
                <w:rFonts w:cs="Arial"/>
                <w:b/>
                <w:bCs/>
                <w:color w:val="404040" w:themeColor="text1" w:themeTint="BF"/>
                <w:sz w:val="24"/>
                <w:szCs w:val="18"/>
              </w:rPr>
            </w:pPr>
          </w:p>
        </w:tc>
        <w:tc>
          <w:tcPr>
            <w:tcW w:w="747" w:type="dxa"/>
            <w:tcBorders>
              <w:top w:val="nil"/>
              <w:left w:val="nil"/>
              <w:bottom w:val="nil"/>
              <w:right w:val="nil"/>
            </w:tcBorders>
          </w:tcPr>
          <w:p w14:paraId="5278E159" w14:textId="77777777" w:rsidR="00D869A6" w:rsidRPr="0099708B" w:rsidRDefault="00D869A6" w:rsidP="00D869A6">
            <w:pPr>
              <w:autoSpaceDE w:val="0"/>
              <w:autoSpaceDN w:val="0"/>
              <w:adjustRightInd w:val="0"/>
              <w:jc w:val="center"/>
              <w:rPr>
                <w:rFonts w:cs="Arial"/>
                <w:b/>
                <w:bCs/>
                <w:color w:val="404040" w:themeColor="text1" w:themeTint="BF"/>
                <w:sz w:val="24"/>
                <w:szCs w:val="18"/>
              </w:rPr>
            </w:pPr>
          </w:p>
        </w:tc>
      </w:tr>
      <w:tr w:rsidR="00D869A6" w14:paraId="58A582DA" w14:textId="77777777" w:rsidTr="00D869A6">
        <w:tc>
          <w:tcPr>
            <w:tcW w:w="6021" w:type="dxa"/>
            <w:vMerge w:val="restart"/>
            <w:tcBorders>
              <w:top w:val="nil"/>
              <w:left w:val="nil"/>
              <w:bottom w:val="nil"/>
              <w:right w:val="nil"/>
            </w:tcBorders>
          </w:tcPr>
          <w:p w14:paraId="3749054D" w14:textId="77777777" w:rsidR="00D869A6" w:rsidRDefault="00D869A6" w:rsidP="00D869A6">
            <w:pPr>
              <w:autoSpaceDE w:val="0"/>
              <w:autoSpaceDN w:val="0"/>
              <w:adjustRightInd w:val="0"/>
              <w:rPr>
                <w:rFonts w:cs="Arial"/>
                <w:b/>
                <w:bCs/>
                <w:color w:val="48BC97"/>
                <w:sz w:val="24"/>
                <w:szCs w:val="18"/>
              </w:rPr>
            </w:pPr>
          </w:p>
          <w:p w14:paraId="075D259B" w14:textId="77777777" w:rsidR="00D869A6" w:rsidRPr="00AB54A5" w:rsidRDefault="00D869A6" w:rsidP="00D869A6">
            <w:pPr>
              <w:autoSpaceDE w:val="0"/>
              <w:autoSpaceDN w:val="0"/>
              <w:adjustRightInd w:val="0"/>
              <w:rPr>
                <w:rFonts w:cs="Arial"/>
                <w:bCs/>
                <w:sz w:val="22"/>
                <w:szCs w:val="18"/>
              </w:rPr>
            </w:pPr>
            <w:r w:rsidRPr="00AB54A5">
              <w:rPr>
                <w:rFonts w:cs="Arial"/>
                <w:bCs/>
                <w:sz w:val="22"/>
                <w:szCs w:val="18"/>
              </w:rPr>
              <w:t>Elle repose sur des données chiffrées (issues de la littérature, de la structure, du territoire…) recueillies par les</w:t>
            </w:r>
            <w:r>
              <w:rPr>
                <w:rFonts w:cs="Arial"/>
                <w:bCs/>
                <w:sz w:val="22"/>
                <w:szCs w:val="18"/>
              </w:rPr>
              <w:t xml:space="preserve"> acteurs et les actrices (</w:t>
            </w:r>
            <w:r w:rsidRPr="00AB54A5">
              <w:rPr>
                <w:rFonts w:cs="Arial"/>
                <w:bCs/>
                <w:sz w:val="22"/>
                <w:szCs w:val="18"/>
              </w:rPr>
              <w:t>professionnel</w:t>
            </w:r>
            <w:r>
              <w:rPr>
                <w:rFonts w:cs="Arial"/>
                <w:bCs/>
                <w:sz w:val="22"/>
                <w:szCs w:val="18"/>
              </w:rPr>
              <w:t>·le</w:t>
            </w:r>
            <w:r w:rsidRPr="00AB54A5">
              <w:rPr>
                <w:rFonts w:cs="Arial"/>
                <w:bCs/>
                <w:sz w:val="22"/>
                <w:szCs w:val="18"/>
              </w:rPr>
              <w:t>s, bénévoles, parents, aidant</w:t>
            </w:r>
            <w:r>
              <w:rPr>
                <w:rFonts w:cs="Arial"/>
                <w:bCs/>
                <w:sz w:val="22"/>
                <w:szCs w:val="18"/>
              </w:rPr>
              <w:t>·e</w:t>
            </w:r>
            <w:r w:rsidRPr="00AB54A5">
              <w:rPr>
                <w:rFonts w:cs="Arial"/>
                <w:bCs/>
                <w:sz w:val="22"/>
                <w:szCs w:val="18"/>
              </w:rPr>
              <w:t>s…) en lien avec les publics</w:t>
            </w:r>
            <w:r>
              <w:rPr>
                <w:rFonts w:cs="Arial"/>
                <w:bCs/>
                <w:sz w:val="22"/>
                <w:szCs w:val="18"/>
              </w:rPr>
              <w:t>.</w:t>
            </w:r>
          </w:p>
          <w:p w14:paraId="1B78727E" w14:textId="77777777" w:rsidR="00D869A6" w:rsidRPr="0099708B" w:rsidRDefault="00D869A6" w:rsidP="00D869A6">
            <w:pPr>
              <w:autoSpaceDE w:val="0"/>
              <w:autoSpaceDN w:val="0"/>
              <w:adjustRightInd w:val="0"/>
              <w:rPr>
                <w:rFonts w:cs="Arial"/>
                <w:bCs/>
                <w:szCs w:val="18"/>
              </w:rPr>
            </w:pPr>
            <w:r w:rsidRPr="00AB54A5">
              <w:rPr>
                <w:rFonts w:cs="Arial"/>
                <w:bCs/>
                <w:i/>
                <w:color w:val="404040" w:themeColor="text1" w:themeTint="BF"/>
                <w:szCs w:val="16"/>
              </w:rPr>
              <w:t>Exemples : données épidémiologiques, données sociologiques, données démographiques, diagnostics locaux/régionaux, études nationales…</w:t>
            </w:r>
          </w:p>
        </w:tc>
        <w:tc>
          <w:tcPr>
            <w:tcW w:w="3049" w:type="dxa"/>
            <w:gridSpan w:val="4"/>
            <w:tcBorders>
              <w:top w:val="nil"/>
              <w:left w:val="nil"/>
              <w:bottom w:val="nil"/>
              <w:right w:val="nil"/>
            </w:tcBorders>
          </w:tcPr>
          <w:p w14:paraId="76CD14AD" w14:textId="77777777" w:rsidR="00D869A6" w:rsidRDefault="00D869A6" w:rsidP="00D869A6">
            <w:pPr>
              <w:autoSpaceDE w:val="0"/>
              <w:autoSpaceDN w:val="0"/>
              <w:adjustRightInd w:val="0"/>
              <w:jc w:val="center"/>
              <w:rPr>
                <w:rFonts w:cs="Arial"/>
                <w:b/>
                <w:bCs/>
                <w:sz w:val="24"/>
                <w:szCs w:val="18"/>
              </w:rPr>
            </w:pPr>
          </w:p>
          <w:p w14:paraId="349F26F0" w14:textId="77777777" w:rsidR="00D869A6" w:rsidRDefault="00D869A6" w:rsidP="00D869A6">
            <w:pPr>
              <w:autoSpaceDE w:val="0"/>
              <w:autoSpaceDN w:val="0"/>
              <w:adjustRightInd w:val="0"/>
              <w:jc w:val="center"/>
              <w:rPr>
                <w:rFonts w:cs="Arial"/>
                <w:b/>
                <w:bCs/>
                <w:sz w:val="24"/>
                <w:szCs w:val="18"/>
              </w:rPr>
            </w:pPr>
            <w:r>
              <w:rPr>
                <w:rFonts w:cs="Arial"/>
                <w:b/>
                <w:bCs/>
                <w:noProof/>
                <w:sz w:val="24"/>
                <w:szCs w:val="18"/>
              </w:rPr>
              <w:drawing>
                <wp:inline distT="0" distB="0" distL="0" distR="0" wp14:anchorId="550E11E6" wp14:editId="17D1860A">
                  <wp:extent cx="1653225" cy="365547"/>
                  <wp:effectExtent l="0" t="0" r="4445" b="0"/>
                  <wp:docPr id="109" name="Imag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arter.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717040" cy="379657"/>
                          </a:xfrm>
                          <a:prstGeom prst="rect">
                            <a:avLst/>
                          </a:prstGeom>
                        </pic:spPr>
                      </pic:pic>
                    </a:graphicData>
                  </a:graphic>
                </wp:inline>
              </w:drawing>
            </w:r>
          </w:p>
        </w:tc>
      </w:tr>
      <w:tr w:rsidR="00D869A6" w14:paraId="515E0601" w14:textId="77777777" w:rsidTr="00D869A6">
        <w:tc>
          <w:tcPr>
            <w:tcW w:w="6021" w:type="dxa"/>
            <w:vMerge/>
            <w:tcBorders>
              <w:top w:val="nil"/>
              <w:left w:val="nil"/>
              <w:bottom w:val="nil"/>
              <w:right w:val="nil"/>
            </w:tcBorders>
          </w:tcPr>
          <w:p w14:paraId="6099D1D7" w14:textId="77777777" w:rsidR="00D869A6" w:rsidRDefault="00D869A6" w:rsidP="00D869A6">
            <w:pPr>
              <w:autoSpaceDE w:val="0"/>
              <w:autoSpaceDN w:val="0"/>
              <w:adjustRightInd w:val="0"/>
              <w:rPr>
                <w:rFonts w:cs="Arial"/>
                <w:b/>
                <w:bCs/>
                <w:sz w:val="24"/>
                <w:szCs w:val="18"/>
              </w:rPr>
            </w:pPr>
          </w:p>
        </w:tc>
        <w:sdt>
          <w:sdtPr>
            <w:rPr>
              <w:rFonts w:cs="Arial"/>
              <w:b/>
              <w:bCs/>
              <w:color w:val="404040" w:themeColor="text1" w:themeTint="BF"/>
              <w:sz w:val="24"/>
              <w:szCs w:val="18"/>
            </w:rPr>
            <w:id w:val="114885871"/>
            <w14:checkbox>
              <w14:checked w14:val="0"/>
              <w14:checkedState w14:val="2612" w14:font="MS Gothic"/>
              <w14:uncheckedState w14:val="2610" w14:font="MS Gothic"/>
            </w14:checkbox>
          </w:sdtPr>
          <w:sdtEndPr/>
          <w:sdtContent>
            <w:tc>
              <w:tcPr>
                <w:tcW w:w="709" w:type="dxa"/>
                <w:tcBorders>
                  <w:top w:val="nil"/>
                  <w:left w:val="nil"/>
                  <w:bottom w:val="nil"/>
                  <w:right w:val="nil"/>
                </w:tcBorders>
              </w:tcPr>
              <w:p w14:paraId="08140D7C" w14:textId="77777777" w:rsidR="00D869A6" w:rsidRPr="0099708B" w:rsidRDefault="00D869A6" w:rsidP="00D869A6">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1675411612"/>
            <w14:checkbox>
              <w14:checked w14:val="0"/>
              <w14:checkedState w14:val="2612" w14:font="MS Gothic"/>
              <w14:uncheckedState w14:val="2610" w14:font="MS Gothic"/>
            </w14:checkbox>
          </w:sdtPr>
          <w:sdtEndPr/>
          <w:sdtContent>
            <w:tc>
              <w:tcPr>
                <w:tcW w:w="808" w:type="dxa"/>
                <w:tcBorders>
                  <w:top w:val="nil"/>
                  <w:left w:val="nil"/>
                  <w:bottom w:val="nil"/>
                  <w:right w:val="nil"/>
                </w:tcBorders>
              </w:tcPr>
              <w:p w14:paraId="04560280" w14:textId="77777777" w:rsidR="00D869A6" w:rsidRPr="0099708B" w:rsidRDefault="00D869A6" w:rsidP="00D869A6">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802344683"/>
            <w14:checkbox>
              <w14:checked w14:val="0"/>
              <w14:checkedState w14:val="2612" w14:font="MS Gothic"/>
              <w14:uncheckedState w14:val="2610" w14:font="MS Gothic"/>
            </w14:checkbox>
          </w:sdtPr>
          <w:sdtEndPr/>
          <w:sdtContent>
            <w:tc>
              <w:tcPr>
                <w:tcW w:w="785" w:type="dxa"/>
                <w:tcBorders>
                  <w:top w:val="nil"/>
                  <w:left w:val="nil"/>
                  <w:bottom w:val="nil"/>
                  <w:right w:val="nil"/>
                </w:tcBorders>
              </w:tcPr>
              <w:p w14:paraId="72AAA1AB" w14:textId="77777777" w:rsidR="00D869A6" w:rsidRPr="0099708B" w:rsidRDefault="00D869A6" w:rsidP="00D869A6">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2009281475"/>
            <w14:checkbox>
              <w14:checked w14:val="0"/>
              <w14:checkedState w14:val="2612" w14:font="MS Gothic"/>
              <w14:uncheckedState w14:val="2610" w14:font="MS Gothic"/>
            </w14:checkbox>
          </w:sdtPr>
          <w:sdtEndPr/>
          <w:sdtContent>
            <w:tc>
              <w:tcPr>
                <w:tcW w:w="747" w:type="dxa"/>
                <w:tcBorders>
                  <w:top w:val="nil"/>
                  <w:left w:val="nil"/>
                  <w:bottom w:val="nil"/>
                  <w:right w:val="nil"/>
                </w:tcBorders>
              </w:tcPr>
              <w:p w14:paraId="17090DAB" w14:textId="77777777" w:rsidR="00D869A6" w:rsidRPr="0099708B" w:rsidRDefault="00D869A6" w:rsidP="00D869A6">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tr>
      <w:tr w:rsidR="00D869A6" w14:paraId="4884FAE2" w14:textId="77777777" w:rsidTr="00D869A6">
        <w:tc>
          <w:tcPr>
            <w:tcW w:w="6021" w:type="dxa"/>
            <w:vMerge w:val="restart"/>
            <w:tcBorders>
              <w:top w:val="nil"/>
              <w:left w:val="nil"/>
              <w:bottom w:val="nil"/>
              <w:right w:val="nil"/>
            </w:tcBorders>
          </w:tcPr>
          <w:p w14:paraId="1F1926A3" w14:textId="77777777" w:rsidR="00D869A6" w:rsidRDefault="00D869A6" w:rsidP="00D869A6">
            <w:pPr>
              <w:autoSpaceDE w:val="0"/>
              <w:autoSpaceDN w:val="0"/>
              <w:adjustRightInd w:val="0"/>
              <w:rPr>
                <w:rFonts w:cs="Arial"/>
                <w:bCs/>
                <w:sz w:val="22"/>
                <w:szCs w:val="18"/>
              </w:rPr>
            </w:pPr>
          </w:p>
          <w:p w14:paraId="22EBFFA0" w14:textId="77777777" w:rsidR="00D869A6" w:rsidRPr="0099708B" w:rsidRDefault="00D869A6" w:rsidP="00D869A6">
            <w:pPr>
              <w:autoSpaceDE w:val="0"/>
              <w:autoSpaceDN w:val="0"/>
              <w:adjustRightInd w:val="0"/>
              <w:rPr>
                <w:rFonts w:cs="Arial"/>
                <w:bCs/>
                <w:szCs w:val="18"/>
              </w:rPr>
            </w:pPr>
            <w:r w:rsidRPr="009D2930">
              <w:rPr>
                <w:rFonts w:cs="Arial"/>
                <w:bCs/>
                <w:sz w:val="22"/>
                <w:szCs w:val="18"/>
              </w:rPr>
              <w:t>Les données chiffrées recueillies sont récentes (moins de 5 ans)</w:t>
            </w:r>
            <w:r>
              <w:rPr>
                <w:rFonts w:cs="Arial"/>
                <w:bCs/>
                <w:sz w:val="22"/>
                <w:szCs w:val="18"/>
              </w:rPr>
              <w:t>.</w:t>
            </w:r>
          </w:p>
        </w:tc>
        <w:tc>
          <w:tcPr>
            <w:tcW w:w="3049" w:type="dxa"/>
            <w:gridSpan w:val="4"/>
            <w:tcBorders>
              <w:top w:val="nil"/>
              <w:left w:val="nil"/>
              <w:bottom w:val="nil"/>
              <w:right w:val="nil"/>
            </w:tcBorders>
          </w:tcPr>
          <w:p w14:paraId="52BA70BF" w14:textId="77777777" w:rsidR="00D869A6" w:rsidRDefault="00D869A6" w:rsidP="00D869A6">
            <w:pPr>
              <w:autoSpaceDE w:val="0"/>
              <w:autoSpaceDN w:val="0"/>
              <w:adjustRightInd w:val="0"/>
              <w:jc w:val="center"/>
              <w:rPr>
                <w:rFonts w:cs="Arial"/>
                <w:b/>
                <w:bCs/>
                <w:sz w:val="24"/>
                <w:szCs w:val="18"/>
              </w:rPr>
            </w:pPr>
          </w:p>
          <w:p w14:paraId="55841E23" w14:textId="77777777" w:rsidR="00D869A6" w:rsidRDefault="00D869A6" w:rsidP="00D869A6">
            <w:pPr>
              <w:autoSpaceDE w:val="0"/>
              <w:autoSpaceDN w:val="0"/>
              <w:adjustRightInd w:val="0"/>
              <w:jc w:val="center"/>
              <w:rPr>
                <w:rFonts w:cs="Arial"/>
                <w:b/>
                <w:bCs/>
                <w:sz w:val="24"/>
                <w:szCs w:val="18"/>
              </w:rPr>
            </w:pPr>
            <w:r>
              <w:rPr>
                <w:rFonts w:cs="Arial"/>
                <w:b/>
                <w:bCs/>
                <w:noProof/>
                <w:sz w:val="24"/>
                <w:szCs w:val="18"/>
              </w:rPr>
              <w:drawing>
                <wp:inline distT="0" distB="0" distL="0" distR="0" wp14:anchorId="5C0FED2C" wp14:editId="6A0A8C05">
                  <wp:extent cx="1653225" cy="365547"/>
                  <wp:effectExtent l="0" t="0" r="4445" b="0"/>
                  <wp:docPr id="110" name="Imag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arter.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717040" cy="379657"/>
                          </a:xfrm>
                          <a:prstGeom prst="rect">
                            <a:avLst/>
                          </a:prstGeom>
                        </pic:spPr>
                      </pic:pic>
                    </a:graphicData>
                  </a:graphic>
                </wp:inline>
              </w:drawing>
            </w:r>
          </w:p>
        </w:tc>
      </w:tr>
      <w:tr w:rsidR="00D869A6" w14:paraId="28763C5D" w14:textId="77777777" w:rsidTr="00D869A6">
        <w:tc>
          <w:tcPr>
            <w:tcW w:w="6021" w:type="dxa"/>
            <w:vMerge/>
            <w:tcBorders>
              <w:top w:val="nil"/>
              <w:left w:val="nil"/>
              <w:bottom w:val="nil"/>
              <w:right w:val="nil"/>
            </w:tcBorders>
          </w:tcPr>
          <w:p w14:paraId="30998599" w14:textId="77777777" w:rsidR="00D869A6" w:rsidRDefault="00D869A6" w:rsidP="00D869A6">
            <w:pPr>
              <w:autoSpaceDE w:val="0"/>
              <w:autoSpaceDN w:val="0"/>
              <w:adjustRightInd w:val="0"/>
              <w:rPr>
                <w:rFonts w:cs="Arial"/>
                <w:b/>
                <w:bCs/>
                <w:sz w:val="24"/>
                <w:szCs w:val="18"/>
              </w:rPr>
            </w:pPr>
          </w:p>
        </w:tc>
        <w:sdt>
          <w:sdtPr>
            <w:rPr>
              <w:rFonts w:cs="Arial"/>
              <w:b/>
              <w:bCs/>
              <w:color w:val="404040" w:themeColor="text1" w:themeTint="BF"/>
              <w:sz w:val="24"/>
              <w:szCs w:val="18"/>
            </w:rPr>
            <w:id w:val="-1760440464"/>
            <w14:checkbox>
              <w14:checked w14:val="0"/>
              <w14:checkedState w14:val="2612" w14:font="MS Gothic"/>
              <w14:uncheckedState w14:val="2610" w14:font="MS Gothic"/>
            </w14:checkbox>
          </w:sdtPr>
          <w:sdtEndPr/>
          <w:sdtContent>
            <w:tc>
              <w:tcPr>
                <w:tcW w:w="709" w:type="dxa"/>
                <w:tcBorders>
                  <w:top w:val="nil"/>
                  <w:left w:val="nil"/>
                  <w:bottom w:val="nil"/>
                  <w:right w:val="nil"/>
                </w:tcBorders>
              </w:tcPr>
              <w:p w14:paraId="0CA6FBBA" w14:textId="77777777" w:rsidR="00D869A6" w:rsidRPr="0099708B" w:rsidRDefault="00D869A6" w:rsidP="00D869A6">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1517657174"/>
            <w14:checkbox>
              <w14:checked w14:val="0"/>
              <w14:checkedState w14:val="2612" w14:font="MS Gothic"/>
              <w14:uncheckedState w14:val="2610" w14:font="MS Gothic"/>
            </w14:checkbox>
          </w:sdtPr>
          <w:sdtEndPr/>
          <w:sdtContent>
            <w:tc>
              <w:tcPr>
                <w:tcW w:w="808" w:type="dxa"/>
                <w:tcBorders>
                  <w:top w:val="nil"/>
                  <w:left w:val="nil"/>
                  <w:bottom w:val="nil"/>
                  <w:right w:val="nil"/>
                </w:tcBorders>
              </w:tcPr>
              <w:p w14:paraId="7D13CA6F" w14:textId="77777777" w:rsidR="00D869A6" w:rsidRPr="0099708B" w:rsidRDefault="00D869A6" w:rsidP="00D869A6">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69660539"/>
            <w14:checkbox>
              <w14:checked w14:val="0"/>
              <w14:checkedState w14:val="2612" w14:font="MS Gothic"/>
              <w14:uncheckedState w14:val="2610" w14:font="MS Gothic"/>
            </w14:checkbox>
          </w:sdtPr>
          <w:sdtEndPr/>
          <w:sdtContent>
            <w:tc>
              <w:tcPr>
                <w:tcW w:w="785" w:type="dxa"/>
                <w:tcBorders>
                  <w:top w:val="nil"/>
                  <w:left w:val="nil"/>
                  <w:bottom w:val="nil"/>
                  <w:right w:val="nil"/>
                </w:tcBorders>
              </w:tcPr>
              <w:p w14:paraId="7B4A098B" w14:textId="77777777" w:rsidR="00D869A6" w:rsidRPr="0099708B" w:rsidRDefault="00D869A6" w:rsidP="00D869A6">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241386909"/>
            <w14:checkbox>
              <w14:checked w14:val="0"/>
              <w14:checkedState w14:val="2612" w14:font="MS Gothic"/>
              <w14:uncheckedState w14:val="2610" w14:font="MS Gothic"/>
            </w14:checkbox>
          </w:sdtPr>
          <w:sdtEndPr/>
          <w:sdtContent>
            <w:tc>
              <w:tcPr>
                <w:tcW w:w="747" w:type="dxa"/>
                <w:tcBorders>
                  <w:top w:val="nil"/>
                  <w:left w:val="nil"/>
                  <w:bottom w:val="nil"/>
                  <w:right w:val="nil"/>
                </w:tcBorders>
              </w:tcPr>
              <w:p w14:paraId="625D1833" w14:textId="77777777" w:rsidR="00D869A6" w:rsidRPr="0099708B" w:rsidRDefault="00D869A6" w:rsidP="00D869A6">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tr>
      <w:tr w:rsidR="00D869A6" w14:paraId="03F8155F" w14:textId="77777777" w:rsidTr="00D869A6">
        <w:tc>
          <w:tcPr>
            <w:tcW w:w="6021" w:type="dxa"/>
            <w:vMerge w:val="restart"/>
            <w:tcBorders>
              <w:top w:val="nil"/>
              <w:left w:val="nil"/>
              <w:bottom w:val="nil"/>
              <w:right w:val="nil"/>
            </w:tcBorders>
          </w:tcPr>
          <w:p w14:paraId="5AF67B79" w14:textId="77777777" w:rsidR="00D869A6" w:rsidRDefault="00D869A6" w:rsidP="00D869A6">
            <w:pPr>
              <w:autoSpaceDE w:val="0"/>
              <w:autoSpaceDN w:val="0"/>
              <w:adjustRightInd w:val="0"/>
              <w:rPr>
                <w:rFonts w:cs="Arial"/>
                <w:bCs/>
                <w:sz w:val="22"/>
                <w:szCs w:val="18"/>
              </w:rPr>
            </w:pPr>
          </w:p>
          <w:p w14:paraId="3CEBB9EF" w14:textId="77777777" w:rsidR="00D869A6" w:rsidRPr="009D2930" w:rsidRDefault="00D869A6" w:rsidP="00D869A6">
            <w:pPr>
              <w:autoSpaceDE w:val="0"/>
              <w:autoSpaceDN w:val="0"/>
              <w:adjustRightInd w:val="0"/>
              <w:rPr>
                <w:rFonts w:cs="Arial"/>
                <w:bCs/>
                <w:sz w:val="22"/>
                <w:szCs w:val="18"/>
              </w:rPr>
            </w:pPr>
            <w:r w:rsidRPr="009D2930">
              <w:rPr>
                <w:rFonts w:cs="Arial"/>
                <w:bCs/>
                <w:sz w:val="22"/>
                <w:szCs w:val="18"/>
              </w:rPr>
              <w:t>Les sources d’informations sont clairement identifiées</w:t>
            </w:r>
            <w:r>
              <w:rPr>
                <w:rFonts w:cs="Arial"/>
                <w:bCs/>
                <w:sz w:val="22"/>
                <w:szCs w:val="18"/>
              </w:rPr>
              <w:t>.</w:t>
            </w:r>
          </w:p>
          <w:p w14:paraId="3A48CBA8" w14:textId="77777777" w:rsidR="00D869A6" w:rsidRDefault="00D869A6" w:rsidP="00D869A6">
            <w:pPr>
              <w:autoSpaceDE w:val="0"/>
              <w:autoSpaceDN w:val="0"/>
              <w:adjustRightInd w:val="0"/>
              <w:rPr>
                <w:rFonts w:cs="Arial"/>
                <w:bCs/>
                <w:i/>
                <w:color w:val="404040" w:themeColor="text1" w:themeTint="BF"/>
                <w:szCs w:val="16"/>
              </w:rPr>
            </w:pPr>
            <w:r w:rsidRPr="009D2930">
              <w:rPr>
                <w:rFonts w:cs="Arial"/>
                <w:bCs/>
                <w:i/>
                <w:color w:val="404040" w:themeColor="text1" w:themeTint="BF"/>
                <w:szCs w:val="16"/>
              </w:rPr>
              <w:t xml:space="preserve">Les sources </w:t>
            </w:r>
            <w:r>
              <w:rPr>
                <w:rFonts w:cs="Arial"/>
                <w:bCs/>
                <w:i/>
                <w:color w:val="404040" w:themeColor="text1" w:themeTint="BF"/>
                <w:szCs w:val="16"/>
              </w:rPr>
              <w:t>utilisées sont fiables. P</w:t>
            </w:r>
            <w:r w:rsidRPr="009D2930">
              <w:rPr>
                <w:rFonts w:cs="Arial"/>
                <w:bCs/>
                <w:i/>
                <w:color w:val="404040" w:themeColor="text1" w:themeTint="BF"/>
                <w:szCs w:val="16"/>
              </w:rPr>
              <w:t>ar exemple, elles sont issues de données de la statistique publique.</w:t>
            </w:r>
          </w:p>
          <w:p w14:paraId="15B9D0F6" w14:textId="77777777" w:rsidR="00D869A6" w:rsidRDefault="00D869A6" w:rsidP="00D869A6">
            <w:pPr>
              <w:autoSpaceDE w:val="0"/>
              <w:autoSpaceDN w:val="0"/>
              <w:adjustRightInd w:val="0"/>
              <w:rPr>
                <w:rFonts w:cs="Arial"/>
                <w:bCs/>
                <w:szCs w:val="18"/>
              </w:rPr>
            </w:pPr>
          </w:p>
          <w:p w14:paraId="14923A8C" w14:textId="77777777" w:rsidR="00D869A6" w:rsidRPr="0099708B" w:rsidRDefault="00D869A6" w:rsidP="00D869A6">
            <w:pPr>
              <w:autoSpaceDE w:val="0"/>
              <w:autoSpaceDN w:val="0"/>
              <w:adjustRightInd w:val="0"/>
              <w:rPr>
                <w:rFonts w:cs="Arial"/>
                <w:bCs/>
                <w:szCs w:val="18"/>
              </w:rPr>
            </w:pPr>
          </w:p>
        </w:tc>
        <w:tc>
          <w:tcPr>
            <w:tcW w:w="3049" w:type="dxa"/>
            <w:gridSpan w:val="4"/>
            <w:tcBorders>
              <w:top w:val="nil"/>
              <w:left w:val="nil"/>
              <w:bottom w:val="nil"/>
              <w:right w:val="nil"/>
            </w:tcBorders>
          </w:tcPr>
          <w:p w14:paraId="48DCC3C8" w14:textId="77777777" w:rsidR="00D869A6" w:rsidRDefault="00D869A6" w:rsidP="00D869A6">
            <w:pPr>
              <w:autoSpaceDE w:val="0"/>
              <w:autoSpaceDN w:val="0"/>
              <w:adjustRightInd w:val="0"/>
              <w:jc w:val="center"/>
              <w:rPr>
                <w:rFonts w:cs="Arial"/>
                <w:b/>
                <w:bCs/>
                <w:sz w:val="24"/>
                <w:szCs w:val="18"/>
              </w:rPr>
            </w:pPr>
          </w:p>
          <w:p w14:paraId="584FAEF7" w14:textId="77777777" w:rsidR="00D869A6" w:rsidRDefault="00D869A6" w:rsidP="00D869A6">
            <w:pPr>
              <w:autoSpaceDE w:val="0"/>
              <w:autoSpaceDN w:val="0"/>
              <w:adjustRightInd w:val="0"/>
              <w:jc w:val="center"/>
              <w:rPr>
                <w:rFonts w:cs="Arial"/>
                <w:b/>
                <w:bCs/>
                <w:sz w:val="24"/>
                <w:szCs w:val="18"/>
              </w:rPr>
            </w:pPr>
            <w:r>
              <w:rPr>
                <w:rFonts w:cs="Arial"/>
                <w:b/>
                <w:bCs/>
                <w:noProof/>
                <w:sz w:val="24"/>
                <w:szCs w:val="18"/>
              </w:rPr>
              <w:drawing>
                <wp:inline distT="0" distB="0" distL="0" distR="0" wp14:anchorId="31AA9042" wp14:editId="776CF1CA">
                  <wp:extent cx="1653225" cy="365547"/>
                  <wp:effectExtent l="0" t="0" r="4445" b="0"/>
                  <wp:docPr id="111" name="Imag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arter.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717040" cy="379657"/>
                          </a:xfrm>
                          <a:prstGeom prst="rect">
                            <a:avLst/>
                          </a:prstGeom>
                        </pic:spPr>
                      </pic:pic>
                    </a:graphicData>
                  </a:graphic>
                </wp:inline>
              </w:drawing>
            </w:r>
          </w:p>
        </w:tc>
      </w:tr>
      <w:tr w:rsidR="00D869A6" w14:paraId="2BBFAC37" w14:textId="77777777" w:rsidTr="00D869A6">
        <w:tc>
          <w:tcPr>
            <w:tcW w:w="6021" w:type="dxa"/>
            <w:vMerge/>
            <w:tcBorders>
              <w:top w:val="nil"/>
              <w:left w:val="nil"/>
              <w:bottom w:val="nil"/>
              <w:right w:val="nil"/>
            </w:tcBorders>
          </w:tcPr>
          <w:p w14:paraId="5F58969B" w14:textId="77777777" w:rsidR="00D869A6" w:rsidRDefault="00D869A6" w:rsidP="00D869A6">
            <w:pPr>
              <w:autoSpaceDE w:val="0"/>
              <w:autoSpaceDN w:val="0"/>
              <w:adjustRightInd w:val="0"/>
              <w:rPr>
                <w:rFonts w:cs="Arial"/>
                <w:b/>
                <w:bCs/>
                <w:sz w:val="24"/>
                <w:szCs w:val="18"/>
              </w:rPr>
            </w:pPr>
          </w:p>
        </w:tc>
        <w:sdt>
          <w:sdtPr>
            <w:rPr>
              <w:rFonts w:cs="Arial"/>
              <w:b/>
              <w:bCs/>
              <w:color w:val="404040" w:themeColor="text1" w:themeTint="BF"/>
              <w:sz w:val="24"/>
              <w:szCs w:val="18"/>
            </w:rPr>
            <w:id w:val="-58244254"/>
            <w14:checkbox>
              <w14:checked w14:val="0"/>
              <w14:checkedState w14:val="2612" w14:font="MS Gothic"/>
              <w14:uncheckedState w14:val="2610" w14:font="MS Gothic"/>
            </w14:checkbox>
          </w:sdtPr>
          <w:sdtEndPr/>
          <w:sdtContent>
            <w:tc>
              <w:tcPr>
                <w:tcW w:w="709" w:type="dxa"/>
                <w:tcBorders>
                  <w:top w:val="nil"/>
                  <w:left w:val="nil"/>
                  <w:bottom w:val="nil"/>
                  <w:right w:val="nil"/>
                </w:tcBorders>
              </w:tcPr>
              <w:p w14:paraId="6496A1E1" w14:textId="77777777" w:rsidR="00D869A6" w:rsidRPr="0099708B" w:rsidRDefault="00D869A6" w:rsidP="00D869A6">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1433703844"/>
            <w14:checkbox>
              <w14:checked w14:val="0"/>
              <w14:checkedState w14:val="2612" w14:font="MS Gothic"/>
              <w14:uncheckedState w14:val="2610" w14:font="MS Gothic"/>
            </w14:checkbox>
          </w:sdtPr>
          <w:sdtEndPr/>
          <w:sdtContent>
            <w:tc>
              <w:tcPr>
                <w:tcW w:w="808" w:type="dxa"/>
                <w:tcBorders>
                  <w:top w:val="nil"/>
                  <w:left w:val="nil"/>
                  <w:bottom w:val="nil"/>
                  <w:right w:val="nil"/>
                </w:tcBorders>
              </w:tcPr>
              <w:p w14:paraId="01CD3252" w14:textId="77777777" w:rsidR="00D869A6" w:rsidRPr="0099708B" w:rsidRDefault="00D869A6" w:rsidP="00D869A6">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312690653"/>
            <w14:checkbox>
              <w14:checked w14:val="0"/>
              <w14:checkedState w14:val="2612" w14:font="MS Gothic"/>
              <w14:uncheckedState w14:val="2610" w14:font="MS Gothic"/>
            </w14:checkbox>
          </w:sdtPr>
          <w:sdtEndPr/>
          <w:sdtContent>
            <w:tc>
              <w:tcPr>
                <w:tcW w:w="785" w:type="dxa"/>
                <w:tcBorders>
                  <w:top w:val="nil"/>
                  <w:left w:val="nil"/>
                  <w:bottom w:val="nil"/>
                  <w:right w:val="nil"/>
                </w:tcBorders>
              </w:tcPr>
              <w:p w14:paraId="381037C0" w14:textId="77777777" w:rsidR="00D869A6" w:rsidRPr="0099708B" w:rsidRDefault="00D869A6" w:rsidP="00D869A6">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735905918"/>
            <w14:checkbox>
              <w14:checked w14:val="0"/>
              <w14:checkedState w14:val="2612" w14:font="MS Gothic"/>
              <w14:uncheckedState w14:val="2610" w14:font="MS Gothic"/>
            </w14:checkbox>
          </w:sdtPr>
          <w:sdtEndPr/>
          <w:sdtContent>
            <w:tc>
              <w:tcPr>
                <w:tcW w:w="747" w:type="dxa"/>
                <w:tcBorders>
                  <w:top w:val="nil"/>
                  <w:left w:val="nil"/>
                  <w:bottom w:val="nil"/>
                  <w:right w:val="nil"/>
                </w:tcBorders>
              </w:tcPr>
              <w:p w14:paraId="613790ED" w14:textId="77777777" w:rsidR="00D869A6" w:rsidRPr="0099708B" w:rsidRDefault="00D869A6" w:rsidP="00D869A6">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tr>
    </w:tbl>
    <w:p w14:paraId="705B9CA8" w14:textId="77777777" w:rsidR="00C71D70" w:rsidRPr="0099708B" w:rsidRDefault="00C71D70" w:rsidP="00C71D70">
      <w:pPr>
        <w:autoSpaceDE w:val="0"/>
        <w:autoSpaceDN w:val="0"/>
        <w:adjustRightInd w:val="0"/>
        <w:rPr>
          <w:rFonts w:cs="Arial"/>
          <w:b/>
          <w:bCs/>
          <w:color w:val="404040" w:themeColor="text1" w:themeTint="BF"/>
          <w:szCs w:val="18"/>
        </w:rPr>
      </w:pPr>
      <w:r w:rsidRPr="0099708B">
        <w:rPr>
          <w:rFonts w:cs="Arial"/>
          <w:b/>
          <w:bCs/>
          <w:color w:val="404040" w:themeColor="text1" w:themeTint="BF"/>
          <w:szCs w:val="18"/>
        </w:rPr>
        <w:t>Commentaires</w:t>
      </w:r>
    </w:p>
    <w:sdt>
      <w:sdtPr>
        <w:rPr>
          <w:rFonts w:cs="Arial"/>
          <w:bCs/>
          <w:szCs w:val="18"/>
        </w:rPr>
        <w:id w:val="-539670185"/>
        <w:placeholder>
          <w:docPart w:val="9D23E8D691EF4E09A4FD9BDFF94CADA6"/>
        </w:placeholder>
      </w:sdtPr>
      <w:sdtEndPr/>
      <w:sdtContent>
        <w:p w14:paraId="0595B9FE" w14:textId="36C098B2" w:rsidR="00C71D70" w:rsidRDefault="00C71D70" w:rsidP="00DF37D2">
          <w:pPr>
            <w:shd w:val="clear" w:color="auto" w:fill="D9D9D9" w:themeFill="background1" w:themeFillShade="D9"/>
            <w:autoSpaceDE w:val="0"/>
            <w:autoSpaceDN w:val="0"/>
            <w:adjustRightInd w:val="0"/>
            <w:rPr>
              <w:rFonts w:cs="Arial"/>
              <w:bCs/>
              <w:szCs w:val="18"/>
            </w:rPr>
          </w:pPr>
        </w:p>
        <w:p w14:paraId="15AEC03B" w14:textId="1BC14811" w:rsidR="00C15A33" w:rsidRDefault="00C15A33" w:rsidP="00DF37D2">
          <w:pPr>
            <w:shd w:val="clear" w:color="auto" w:fill="D9D9D9" w:themeFill="background1" w:themeFillShade="D9"/>
            <w:autoSpaceDE w:val="0"/>
            <w:autoSpaceDN w:val="0"/>
            <w:adjustRightInd w:val="0"/>
            <w:rPr>
              <w:rFonts w:cs="Arial"/>
              <w:bCs/>
              <w:szCs w:val="18"/>
            </w:rPr>
          </w:pPr>
        </w:p>
        <w:p w14:paraId="60F6852C" w14:textId="77777777" w:rsidR="00C15A33" w:rsidRDefault="00C15A33" w:rsidP="00DF37D2">
          <w:pPr>
            <w:shd w:val="clear" w:color="auto" w:fill="D9D9D9" w:themeFill="background1" w:themeFillShade="D9"/>
            <w:autoSpaceDE w:val="0"/>
            <w:autoSpaceDN w:val="0"/>
            <w:adjustRightInd w:val="0"/>
            <w:rPr>
              <w:rFonts w:cs="Arial"/>
              <w:bCs/>
              <w:szCs w:val="18"/>
            </w:rPr>
          </w:pPr>
        </w:p>
        <w:p w14:paraId="5C0CFA8C" w14:textId="77777777" w:rsidR="00C71D70" w:rsidRDefault="00C71D70" w:rsidP="00DF37D2">
          <w:pPr>
            <w:shd w:val="clear" w:color="auto" w:fill="D9D9D9" w:themeFill="background1" w:themeFillShade="D9"/>
            <w:autoSpaceDE w:val="0"/>
            <w:autoSpaceDN w:val="0"/>
            <w:adjustRightInd w:val="0"/>
            <w:rPr>
              <w:rFonts w:cs="Arial"/>
              <w:bCs/>
              <w:szCs w:val="18"/>
            </w:rPr>
          </w:pPr>
        </w:p>
        <w:p w14:paraId="78F4AC51" w14:textId="77777777" w:rsidR="00C71D70" w:rsidRDefault="00C71D70" w:rsidP="00DF37D2">
          <w:pPr>
            <w:shd w:val="clear" w:color="auto" w:fill="D9D9D9" w:themeFill="background1" w:themeFillShade="D9"/>
            <w:autoSpaceDE w:val="0"/>
            <w:autoSpaceDN w:val="0"/>
            <w:adjustRightInd w:val="0"/>
            <w:rPr>
              <w:rFonts w:cs="Arial"/>
              <w:bCs/>
              <w:szCs w:val="18"/>
            </w:rPr>
          </w:pPr>
        </w:p>
        <w:p w14:paraId="5D838900" w14:textId="77777777" w:rsidR="00C71D70" w:rsidRPr="006505CF" w:rsidRDefault="003428AF" w:rsidP="00DF37D2">
          <w:pPr>
            <w:shd w:val="clear" w:color="auto" w:fill="D9D9D9" w:themeFill="background1" w:themeFillShade="D9"/>
            <w:autoSpaceDE w:val="0"/>
            <w:autoSpaceDN w:val="0"/>
            <w:adjustRightInd w:val="0"/>
            <w:rPr>
              <w:rFonts w:cs="Arial"/>
              <w:bCs/>
              <w:szCs w:val="18"/>
            </w:rPr>
          </w:pPr>
        </w:p>
      </w:sdtContent>
    </w:sdt>
    <w:p w14:paraId="275ECCFB" w14:textId="77777777" w:rsidR="00D869A6" w:rsidRDefault="00D869A6" w:rsidP="00D869A6"/>
    <w:tbl>
      <w:tblPr>
        <w:tblStyle w:val="Grilledutableau"/>
        <w:tblW w:w="9070" w:type="dxa"/>
        <w:tblLook w:val="04A0" w:firstRow="1" w:lastRow="0" w:firstColumn="1" w:lastColumn="0" w:noHBand="0" w:noVBand="1"/>
      </w:tblPr>
      <w:tblGrid>
        <w:gridCol w:w="6021"/>
        <w:gridCol w:w="709"/>
        <w:gridCol w:w="808"/>
        <w:gridCol w:w="785"/>
        <w:gridCol w:w="747"/>
      </w:tblGrid>
      <w:tr w:rsidR="00D869A6" w14:paraId="78DFE060" w14:textId="77777777" w:rsidTr="00D869A6">
        <w:tc>
          <w:tcPr>
            <w:tcW w:w="6021" w:type="dxa"/>
            <w:vMerge w:val="restart"/>
            <w:tcBorders>
              <w:top w:val="nil"/>
              <w:left w:val="nil"/>
              <w:bottom w:val="nil"/>
              <w:right w:val="nil"/>
            </w:tcBorders>
          </w:tcPr>
          <w:p w14:paraId="7AEA8455" w14:textId="03743516" w:rsidR="00D869A6" w:rsidRPr="009D2930" w:rsidRDefault="00D869A6" w:rsidP="00D869A6">
            <w:pPr>
              <w:autoSpaceDE w:val="0"/>
              <w:autoSpaceDN w:val="0"/>
              <w:adjustRightInd w:val="0"/>
              <w:rPr>
                <w:rFonts w:cs="Arial"/>
                <w:b/>
                <w:bCs/>
                <w:color w:val="48BC97"/>
                <w:sz w:val="24"/>
                <w:szCs w:val="18"/>
              </w:rPr>
            </w:pPr>
            <w:r>
              <w:rPr>
                <w:rFonts w:cs="Arial"/>
                <w:b/>
                <w:bCs/>
                <w:color w:val="48BC97"/>
                <w:sz w:val="24"/>
                <w:szCs w:val="18"/>
              </w:rPr>
              <w:t>2.2</w:t>
            </w:r>
            <w:r w:rsidRPr="0099708B">
              <w:rPr>
                <w:rFonts w:cs="Arial"/>
                <w:b/>
                <w:bCs/>
                <w:color w:val="48BC97"/>
                <w:sz w:val="24"/>
                <w:szCs w:val="18"/>
              </w:rPr>
              <w:t xml:space="preserve"> </w:t>
            </w:r>
            <w:r w:rsidRPr="009D2930">
              <w:rPr>
                <w:rFonts w:cs="Arial"/>
                <w:b/>
                <w:bCs/>
                <w:color w:val="48BC97"/>
                <w:sz w:val="24"/>
                <w:szCs w:val="18"/>
              </w:rPr>
              <w:t>L’analyse de la situation repose sur les observations des acteurs</w:t>
            </w:r>
            <w:r>
              <w:rPr>
                <w:rFonts w:cs="Arial"/>
                <w:b/>
                <w:bCs/>
                <w:color w:val="48BC97"/>
                <w:sz w:val="24"/>
                <w:szCs w:val="18"/>
              </w:rPr>
              <w:t xml:space="preserve"> et actrices</w:t>
            </w:r>
            <w:r w:rsidRPr="009D2930">
              <w:rPr>
                <w:rFonts w:cs="Arial"/>
                <w:b/>
                <w:bCs/>
                <w:color w:val="48BC97"/>
                <w:sz w:val="24"/>
                <w:szCs w:val="18"/>
              </w:rPr>
              <w:t xml:space="preserve"> (« </w:t>
            </w:r>
            <w:r w:rsidRPr="005D3B22">
              <w:rPr>
                <w:rFonts w:cs="Arial"/>
                <w:b/>
                <w:bCs/>
                <w:color w:val="48BC97"/>
                <w:sz w:val="24"/>
                <w:szCs w:val="18"/>
              </w:rPr>
              <w:t>besoins perçus</w:t>
            </w:r>
            <w:r w:rsidRPr="009D2930">
              <w:rPr>
                <w:rFonts w:cs="Arial"/>
                <w:b/>
                <w:bCs/>
                <w:color w:val="48BC97"/>
                <w:sz w:val="24"/>
                <w:szCs w:val="18"/>
              </w:rPr>
              <w:t xml:space="preserve"> ») en lien avec le </w:t>
            </w:r>
            <w:r w:rsidRPr="00E07CBC">
              <w:rPr>
                <w:rFonts w:cs="Arial"/>
                <w:b/>
                <w:bCs/>
                <w:sz w:val="24"/>
                <w:szCs w:val="18"/>
                <w:shd w:val="clear" w:color="auto" w:fill="85FFE8"/>
              </w:rPr>
              <w:t>public cible</w:t>
            </w:r>
            <w:r w:rsidRPr="009D2930">
              <w:rPr>
                <w:rFonts w:cs="Arial"/>
                <w:b/>
                <w:bCs/>
                <w:color w:val="48BC97"/>
                <w:sz w:val="24"/>
                <w:szCs w:val="18"/>
              </w:rPr>
              <w:t xml:space="preserve"> du projet (professionnel</w:t>
            </w:r>
            <w:r>
              <w:rPr>
                <w:rFonts w:cs="Arial"/>
                <w:b/>
                <w:bCs/>
                <w:color w:val="48BC97"/>
                <w:sz w:val="24"/>
                <w:szCs w:val="18"/>
              </w:rPr>
              <w:t>·le</w:t>
            </w:r>
            <w:r w:rsidRPr="009D2930">
              <w:rPr>
                <w:rFonts w:cs="Arial"/>
                <w:b/>
                <w:bCs/>
                <w:color w:val="48BC97"/>
                <w:sz w:val="24"/>
                <w:szCs w:val="18"/>
              </w:rPr>
              <w:t>s, bénévoles, parents, aidant</w:t>
            </w:r>
            <w:r>
              <w:rPr>
                <w:rFonts w:cs="Arial"/>
                <w:b/>
                <w:bCs/>
                <w:color w:val="48BC97"/>
                <w:sz w:val="24"/>
                <w:szCs w:val="18"/>
              </w:rPr>
              <w:t>·e</w:t>
            </w:r>
            <w:r w:rsidRPr="009D2930">
              <w:rPr>
                <w:rFonts w:cs="Arial"/>
                <w:b/>
                <w:bCs/>
                <w:color w:val="48BC97"/>
                <w:sz w:val="24"/>
                <w:szCs w:val="18"/>
              </w:rPr>
              <w:t>s…)</w:t>
            </w:r>
          </w:p>
          <w:p w14:paraId="11E3B834" w14:textId="77777777" w:rsidR="00D869A6" w:rsidRDefault="00D869A6" w:rsidP="00D869A6">
            <w:pPr>
              <w:autoSpaceDE w:val="0"/>
              <w:autoSpaceDN w:val="0"/>
              <w:adjustRightInd w:val="0"/>
              <w:rPr>
                <w:rFonts w:cs="Arial"/>
                <w:bCs/>
                <w:i/>
                <w:color w:val="404040" w:themeColor="text1" w:themeTint="BF"/>
                <w:szCs w:val="20"/>
              </w:rPr>
            </w:pPr>
            <w:r w:rsidRPr="009D2930">
              <w:rPr>
                <w:rFonts w:cs="Arial"/>
                <w:bCs/>
                <w:i/>
                <w:color w:val="404040" w:themeColor="text1" w:themeTint="BF"/>
                <w:szCs w:val="20"/>
              </w:rPr>
              <w:t>Exemples : habitudes de vie, consommations, utilisation des services, relations dans la communauté, aménagement du cadre de vie…</w:t>
            </w:r>
          </w:p>
          <w:p w14:paraId="681E582A" w14:textId="77777777" w:rsidR="00D869A6" w:rsidRPr="0099708B" w:rsidRDefault="00D869A6" w:rsidP="00D869A6">
            <w:pPr>
              <w:autoSpaceDE w:val="0"/>
              <w:autoSpaceDN w:val="0"/>
              <w:adjustRightInd w:val="0"/>
              <w:rPr>
                <w:rFonts w:cs="Arial"/>
                <w:bCs/>
                <w:szCs w:val="18"/>
              </w:rPr>
            </w:pPr>
          </w:p>
        </w:tc>
        <w:tc>
          <w:tcPr>
            <w:tcW w:w="3049" w:type="dxa"/>
            <w:gridSpan w:val="4"/>
            <w:tcBorders>
              <w:top w:val="nil"/>
              <w:left w:val="nil"/>
              <w:bottom w:val="nil"/>
              <w:right w:val="nil"/>
            </w:tcBorders>
          </w:tcPr>
          <w:p w14:paraId="1825B00F" w14:textId="77777777" w:rsidR="00D869A6" w:rsidRDefault="00D869A6" w:rsidP="00D869A6">
            <w:pPr>
              <w:autoSpaceDE w:val="0"/>
              <w:autoSpaceDN w:val="0"/>
              <w:adjustRightInd w:val="0"/>
              <w:jc w:val="center"/>
              <w:rPr>
                <w:rFonts w:cs="Arial"/>
                <w:b/>
                <w:bCs/>
                <w:sz w:val="24"/>
                <w:szCs w:val="18"/>
              </w:rPr>
            </w:pPr>
            <w:r>
              <w:rPr>
                <w:rFonts w:cs="Arial"/>
                <w:b/>
                <w:bCs/>
                <w:noProof/>
                <w:sz w:val="24"/>
                <w:szCs w:val="18"/>
              </w:rPr>
              <w:drawing>
                <wp:inline distT="0" distB="0" distL="0" distR="0" wp14:anchorId="529F7C66" wp14:editId="4B744260">
                  <wp:extent cx="1653225" cy="365547"/>
                  <wp:effectExtent l="0" t="0" r="4445" b="0"/>
                  <wp:docPr id="112" name="Imag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arter.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717040" cy="379657"/>
                          </a:xfrm>
                          <a:prstGeom prst="rect">
                            <a:avLst/>
                          </a:prstGeom>
                        </pic:spPr>
                      </pic:pic>
                    </a:graphicData>
                  </a:graphic>
                </wp:inline>
              </w:drawing>
            </w:r>
          </w:p>
        </w:tc>
      </w:tr>
      <w:tr w:rsidR="00D869A6" w14:paraId="4A703C23" w14:textId="77777777" w:rsidTr="00D869A6">
        <w:tc>
          <w:tcPr>
            <w:tcW w:w="6021" w:type="dxa"/>
            <w:vMerge/>
            <w:tcBorders>
              <w:top w:val="nil"/>
              <w:left w:val="nil"/>
              <w:bottom w:val="nil"/>
              <w:right w:val="nil"/>
            </w:tcBorders>
          </w:tcPr>
          <w:p w14:paraId="3FAFB42B" w14:textId="77777777" w:rsidR="00D869A6" w:rsidRDefault="00D869A6" w:rsidP="00D869A6">
            <w:pPr>
              <w:autoSpaceDE w:val="0"/>
              <w:autoSpaceDN w:val="0"/>
              <w:adjustRightInd w:val="0"/>
              <w:rPr>
                <w:rFonts w:cs="Arial"/>
                <w:b/>
                <w:bCs/>
                <w:sz w:val="24"/>
                <w:szCs w:val="18"/>
              </w:rPr>
            </w:pPr>
          </w:p>
        </w:tc>
        <w:sdt>
          <w:sdtPr>
            <w:rPr>
              <w:rFonts w:cs="Arial"/>
              <w:b/>
              <w:bCs/>
              <w:color w:val="404040" w:themeColor="text1" w:themeTint="BF"/>
              <w:sz w:val="24"/>
              <w:szCs w:val="18"/>
            </w:rPr>
            <w:id w:val="285701491"/>
            <w14:checkbox>
              <w14:checked w14:val="0"/>
              <w14:checkedState w14:val="2612" w14:font="MS Gothic"/>
              <w14:uncheckedState w14:val="2610" w14:font="MS Gothic"/>
            </w14:checkbox>
          </w:sdtPr>
          <w:sdtEndPr/>
          <w:sdtContent>
            <w:tc>
              <w:tcPr>
                <w:tcW w:w="709" w:type="dxa"/>
                <w:tcBorders>
                  <w:top w:val="nil"/>
                  <w:left w:val="nil"/>
                  <w:bottom w:val="nil"/>
                  <w:right w:val="nil"/>
                </w:tcBorders>
              </w:tcPr>
              <w:p w14:paraId="529FA1AC" w14:textId="77777777" w:rsidR="00D869A6" w:rsidRPr="0099708B" w:rsidRDefault="00D869A6" w:rsidP="00D869A6">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178387862"/>
            <w14:checkbox>
              <w14:checked w14:val="0"/>
              <w14:checkedState w14:val="2612" w14:font="MS Gothic"/>
              <w14:uncheckedState w14:val="2610" w14:font="MS Gothic"/>
            </w14:checkbox>
          </w:sdtPr>
          <w:sdtEndPr/>
          <w:sdtContent>
            <w:tc>
              <w:tcPr>
                <w:tcW w:w="808" w:type="dxa"/>
                <w:tcBorders>
                  <w:top w:val="nil"/>
                  <w:left w:val="nil"/>
                  <w:bottom w:val="nil"/>
                  <w:right w:val="nil"/>
                </w:tcBorders>
              </w:tcPr>
              <w:p w14:paraId="510A2B56" w14:textId="77777777" w:rsidR="00D869A6" w:rsidRPr="0099708B" w:rsidRDefault="00D869A6" w:rsidP="00D869A6">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125210708"/>
            <w14:checkbox>
              <w14:checked w14:val="0"/>
              <w14:checkedState w14:val="2612" w14:font="MS Gothic"/>
              <w14:uncheckedState w14:val="2610" w14:font="MS Gothic"/>
            </w14:checkbox>
          </w:sdtPr>
          <w:sdtEndPr/>
          <w:sdtContent>
            <w:tc>
              <w:tcPr>
                <w:tcW w:w="785" w:type="dxa"/>
                <w:tcBorders>
                  <w:top w:val="nil"/>
                  <w:left w:val="nil"/>
                  <w:bottom w:val="nil"/>
                  <w:right w:val="nil"/>
                </w:tcBorders>
              </w:tcPr>
              <w:p w14:paraId="0E2D52A5" w14:textId="77777777" w:rsidR="00D869A6" w:rsidRPr="0099708B" w:rsidRDefault="00D869A6" w:rsidP="00D869A6">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970704595"/>
            <w14:checkbox>
              <w14:checked w14:val="0"/>
              <w14:checkedState w14:val="2612" w14:font="MS Gothic"/>
              <w14:uncheckedState w14:val="2610" w14:font="MS Gothic"/>
            </w14:checkbox>
          </w:sdtPr>
          <w:sdtEndPr/>
          <w:sdtContent>
            <w:tc>
              <w:tcPr>
                <w:tcW w:w="747" w:type="dxa"/>
                <w:tcBorders>
                  <w:top w:val="nil"/>
                  <w:left w:val="nil"/>
                  <w:bottom w:val="nil"/>
                  <w:right w:val="nil"/>
                </w:tcBorders>
              </w:tcPr>
              <w:p w14:paraId="7BC83398" w14:textId="77777777" w:rsidR="00D869A6" w:rsidRPr="0099708B" w:rsidRDefault="00D869A6" w:rsidP="00D869A6">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tr>
    </w:tbl>
    <w:p w14:paraId="3F63C752" w14:textId="77777777" w:rsidR="00C71D70" w:rsidRPr="0099708B" w:rsidRDefault="00C71D70" w:rsidP="00C71D70">
      <w:pPr>
        <w:autoSpaceDE w:val="0"/>
        <w:autoSpaceDN w:val="0"/>
        <w:adjustRightInd w:val="0"/>
        <w:rPr>
          <w:rFonts w:cs="Arial"/>
          <w:b/>
          <w:bCs/>
          <w:color w:val="404040" w:themeColor="text1" w:themeTint="BF"/>
          <w:szCs w:val="18"/>
        </w:rPr>
      </w:pPr>
      <w:r w:rsidRPr="0099708B">
        <w:rPr>
          <w:rFonts w:cs="Arial"/>
          <w:b/>
          <w:bCs/>
          <w:color w:val="404040" w:themeColor="text1" w:themeTint="BF"/>
          <w:szCs w:val="18"/>
        </w:rPr>
        <w:t>Commentaires</w:t>
      </w:r>
    </w:p>
    <w:sdt>
      <w:sdtPr>
        <w:rPr>
          <w:rFonts w:cs="Arial"/>
          <w:bCs/>
          <w:szCs w:val="18"/>
        </w:rPr>
        <w:id w:val="-1264386922"/>
        <w:placeholder>
          <w:docPart w:val="8BFC719E20084C2799DCCD1E8FAB3329"/>
        </w:placeholder>
      </w:sdtPr>
      <w:sdtEndPr/>
      <w:sdtContent>
        <w:p w14:paraId="71E27D03" w14:textId="77777777" w:rsidR="00C71D70" w:rsidRDefault="00C71D70" w:rsidP="00DF37D2">
          <w:pPr>
            <w:shd w:val="clear" w:color="auto" w:fill="D9D9D9" w:themeFill="background1" w:themeFillShade="D9"/>
            <w:autoSpaceDE w:val="0"/>
            <w:autoSpaceDN w:val="0"/>
            <w:adjustRightInd w:val="0"/>
            <w:rPr>
              <w:rFonts w:cs="Arial"/>
              <w:bCs/>
              <w:szCs w:val="18"/>
            </w:rPr>
          </w:pPr>
        </w:p>
        <w:p w14:paraId="18E2CF55" w14:textId="68AF7067" w:rsidR="00C71D70" w:rsidRDefault="00C71D70" w:rsidP="00DF37D2">
          <w:pPr>
            <w:shd w:val="clear" w:color="auto" w:fill="D9D9D9" w:themeFill="background1" w:themeFillShade="D9"/>
            <w:autoSpaceDE w:val="0"/>
            <w:autoSpaceDN w:val="0"/>
            <w:adjustRightInd w:val="0"/>
            <w:rPr>
              <w:rFonts w:cs="Arial"/>
              <w:bCs/>
              <w:szCs w:val="18"/>
            </w:rPr>
          </w:pPr>
        </w:p>
        <w:p w14:paraId="2D780A91" w14:textId="7229A7FB" w:rsidR="00C15A33" w:rsidRDefault="00C15A33" w:rsidP="00DF37D2">
          <w:pPr>
            <w:shd w:val="clear" w:color="auto" w:fill="D9D9D9" w:themeFill="background1" w:themeFillShade="D9"/>
            <w:autoSpaceDE w:val="0"/>
            <w:autoSpaceDN w:val="0"/>
            <w:adjustRightInd w:val="0"/>
            <w:rPr>
              <w:rFonts w:cs="Arial"/>
              <w:bCs/>
              <w:szCs w:val="18"/>
            </w:rPr>
          </w:pPr>
        </w:p>
        <w:p w14:paraId="431E326F" w14:textId="77777777" w:rsidR="00C15A33" w:rsidRDefault="00C15A33" w:rsidP="00DF37D2">
          <w:pPr>
            <w:shd w:val="clear" w:color="auto" w:fill="D9D9D9" w:themeFill="background1" w:themeFillShade="D9"/>
            <w:autoSpaceDE w:val="0"/>
            <w:autoSpaceDN w:val="0"/>
            <w:adjustRightInd w:val="0"/>
            <w:rPr>
              <w:rFonts w:cs="Arial"/>
              <w:bCs/>
              <w:szCs w:val="18"/>
            </w:rPr>
          </w:pPr>
        </w:p>
        <w:p w14:paraId="5038B171" w14:textId="77777777" w:rsidR="00C71D70" w:rsidRDefault="00C71D70" w:rsidP="00DF37D2">
          <w:pPr>
            <w:shd w:val="clear" w:color="auto" w:fill="D9D9D9" w:themeFill="background1" w:themeFillShade="D9"/>
            <w:autoSpaceDE w:val="0"/>
            <w:autoSpaceDN w:val="0"/>
            <w:adjustRightInd w:val="0"/>
            <w:rPr>
              <w:rFonts w:cs="Arial"/>
              <w:bCs/>
              <w:szCs w:val="18"/>
            </w:rPr>
          </w:pPr>
        </w:p>
        <w:p w14:paraId="29FC136B" w14:textId="77777777" w:rsidR="00C71D70" w:rsidRPr="006505CF" w:rsidRDefault="003428AF" w:rsidP="00DF37D2">
          <w:pPr>
            <w:shd w:val="clear" w:color="auto" w:fill="D9D9D9" w:themeFill="background1" w:themeFillShade="D9"/>
            <w:autoSpaceDE w:val="0"/>
            <w:autoSpaceDN w:val="0"/>
            <w:adjustRightInd w:val="0"/>
            <w:rPr>
              <w:rFonts w:cs="Arial"/>
              <w:bCs/>
              <w:szCs w:val="18"/>
            </w:rPr>
          </w:pPr>
        </w:p>
      </w:sdtContent>
    </w:sdt>
    <w:p w14:paraId="1D028E10" w14:textId="748B222F" w:rsidR="00225E79" w:rsidRDefault="00225E79"/>
    <w:p w14:paraId="18AB697A" w14:textId="0929AB3C" w:rsidR="00225E79" w:rsidRDefault="00225E79"/>
    <w:p w14:paraId="1E9ADD50" w14:textId="77777777" w:rsidR="00225E79" w:rsidRDefault="00225E79"/>
    <w:tbl>
      <w:tblPr>
        <w:tblStyle w:val="Grilledutableau"/>
        <w:tblW w:w="9070" w:type="dxa"/>
        <w:tblLook w:val="04A0" w:firstRow="1" w:lastRow="0" w:firstColumn="1" w:lastColumn="0" w:noHBand="0" w:noVBand="1"/>
      </w:tblPr>
      <w:tblGrid>
        <w:gridCol w:w="6021"/>
        <w:gridCol w:w="709"/>
        <w:gridCol w:w="808"/>
        <w:gridCol w:w="785"/>
        <w:gridCol w:w="747"/>
      </w:tblGrid>
      <w:tr w:rsidR="00D869A6" w14:paraId="33562689" w14:textId="77777777" w:rsidTr="00D869A6">
        <w:tc>
          <w:tcPr>
            <w:tcW w:w="6021" w:type="dxa"/>
            <w:vMerge w:val="restart"/>
            <w:tcBorders>
              <w:top w:val="nil"/>
              <w:left w:val="nil"/>
              <w:bottom w:val="nil"/>
              <w:right w:val="nil"/>
            </w:tcBorders>
          </w:tcPr>
          <w:p w14:paraId="1811AF09" w14:textId="77777777" w:rsidR="00D869A6" w:rsidRPr="009D2930" w:rsidRDefault="00D869A6" w:rsidP="00D869A6">
            <w:pPr>
              <w:autoSpaceDE w:val="0"/>
              <w:autoSpaceDN w:val="0"/>
              <w:adjustRightInd w:val="0"/>
              <w:rPr>
                <w:rFonts w:cs="Arial"/>
                <w:b/>
                <w:bCs/>
                <w:color w:val="48BC97"/>
                <w:sz w:val="24"/>
                <w:szCs w:val="18"/>
              </w:rPr>
            </w:pPr>
            <w:r>
              <w:rPr>
                <w:rFonts w:cs="Arial"/>
                <w:b/>
                <w:bCs/>
                <w:color w:val="48BC97"/>
                <w:sz w:val="24"/>
                <w:szCs w:val="18"/>
              </w:rPr>
              <w:t>2.3</w:t>
            </w:r>
            <w:r w:rsidRPr="0099708B">
              <w:rPr>
                <w:rFonts w:cs="Arial"/>
                <w:b/>
                <w:bCs/>
                <w:color w:val="48BC97"/>
                <w:sz w:val="24"/>
                <w:szCs w:val="18"/>
              </w:rPr>
              <w:t xml:space="preserve"> </w:t>
            </w:r>
            <w:r w:rsidRPr="009D2930">
              <w:rPr>
                <w:rFonts w:cs="Arial"/>
                <w:b/>
                <w:bCs/>
                <w:color w:val="48BC97"/>
                <w:sz w:val="24"/>
                <w:szCs w:val="18"/>
              </w:rPr>
              <w:t>L’analyse de la situation s’appuie sur les demandes et/ou constats exprimés par le public destinataire du projet.</w:t>
            </w:r>
          </w:p>
          <w:p w14:paraId="79749C73" w14:textId="77777777" w:rsidR="00D869A6" w:rsidRDefault="00D869A6" w:rsidP="00D869A6">
            <w:pPr>
              <w:autoSpaceDE w:val="0"/>
              <w:autoSpaceDN w:val="0"/>
              <w:adjustRightInd w:val="0"/>
              <w:rPr>
                <w:rFonts w:cs="Arial"/>
                <w:bCs/>
                <w:i/>
                <w:color w:val="404040" w:themeColor="text1" w:themeTint="BF"/>
                <w:szCs w:val="16"/>
              </w:rPr>
            </w:pPr>
            <w:r w:rsidRPr="009D2930">
              <w:rPr>
                <w:rFonts w:cs="Arial"/>
                <w:bCs/>
                <w:i/>
                <w:color w:val="404040" w:themeColor="text1" w:themeTint="BF"/>
                <w:szCs w:val="16"/>
              </w:rPr>
              <w:t>Le public a été interrogé (entretiens individuels, réunion collective, questionnaire…).</w:t>
            </w:r>
          </w:p>
          <w:p w14:paraId="09A2D0C1" w14:textId="77777777" w:rsidR="00D869A6" w:rsidRPr="0099708B" w:rsidRDefault="00D869A6" w:rsidP="00D869A6">
            <w:pPr>
              <w:autoSpaceDE w:val="0"/>
              <w:autoSpaceDN w:val="0"/>
              <w:adjustRightInd w:val="0"/>
              <w:rPr>
                <w:rFonts w:cs="Arial"/>
                <w:bCs/>
                <w:szCs w:val="18"/>
              </w:rPr>
            </w:pPr>
          </w:p>
        </w:tc>
        <w:tc>
          <w:tcPr>
            <w:tcW w:w="3049" w:type="dxa"/>
            <w:gridSpan w:val="4"/>
            <w:tcBorders>
              <w:top w:val="nil"/>
              <w:left w:val="nil"/>
              <w:bottom w:val="nil"/>
              <w:right w:val="nil"/>
            </w:tcBorders>
          </w:tcPr>
          <w:p w14:paraId="1E04A5B7" w14:textId="77777777" w:rsidR="00D869A6" w:rsidRDefault="00D869A6" w:rsidP="00D869A6">
            <w:pPr>
              <w:autoSpaceDE w:val="0"/>
              <w:autoSpaceDN w:val="0"/>
              <w:adjustRightInd w:val="0"/>
              <w:jc w:val="center"/>
              <w:rPr>
                <w:rFonts w:cs="Arial"/>
                <w:b/>
                <w:bCs/>
                <w:sz w:val="24"/>
                <w:szCs w:val="18"/>
              </w:rPr>
            </w:pPr>
            <w:r>
              <w:rPr>
                <w:rFonts w:cs="Arial"/>
                <w:b/>
                <w:bCs/>
                <w:noProof/>
                <w:sz w:val="24"/>
                <w:szCs w:val="18"/>
              </w:rPr>
              <w:drawing>
                <wp:inline distT="0" distB="0" distL="0" distR="0" wp14:anchorId="3BDF9CD9" wp14:editId="0C910953">
                  <wp:extent cx="1653225" cy="365547"/>
                  <wp:effectExtent l="0" t="0" r="4445" b="0"/>
                  <wp:docPr id="113" name="Imag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arter.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717040" cy="379657"/>
                          </a:xfrm>
                          <a:prstGeom prst="rect">
                            <a:avLst/>
                          </a:prstGeom>
                        </pic:spPr>
                      </pic:pic>
                    </a:graphicData>
                  </a:graphic>
                </wp:inline>
              </w:drawing>
            </w:r>
          </w:p>
        </w:tc>
      </w:tr>
      <w:tr w:rsidR="00D869A6" w14:paraId="1FA2ECA8" w14:textId="77777777" w:rsidTr="00D869A6">
        <w:tc>
          <w:tcPr>
            <w:tcW w:w="6021" w:type="dxa"/>
            <w:vMerge/>
            <w:tcBorders>
              <w:top w:val="nil"/>
              <w:left w:val="nil"/>
              <w:bottom w:val="nil"/>
              <w:right w:val="nil"/>
            </w:tcBorders>
          </w:tcPr>
          <w:p w14:paraId="0B11336F" w14:textId="77777777" w:rsidR="00D869A6" w:rsidRDefault="00D869A6" w:rsidP="00D869A6">
            <w:pPr>
              <w:autoSpaceDE w:val="0"/>
              <w:autoSpaceDN w:val="0"/>
              <w:adjustRightInd w:val="0"/>
              <w:rPr>
                <w:rFonts w:cs="Arial"/>
                <w:b/>
                <w:bCs/>
                <w:sz w:val="24"/>
                <w:szCs w:val="18"/>
              </w:rPr>
            </w:pPr>
          </w:p>
        </w:tc>
        <w:sdt>
          <w:sdtPr>
            <w:rPr>
              <w:rFonts w:cs="Arial"/>
              <w:b/>
              <w:bCs/>
              <w:color w:val="404040" w:themeColor="text1" w:themeTint="BF"/>
              <w:sz w:val="24"/>
              <w:szCs w:val="18"/>
            </w:rPr>
            <w:id w:val="-313101122"/>
            <w14:checkbox>
              <w14:checked w14:val="0"/>
              <w14:checkedState w14:val="2612" w14:font="MS Gothic"/>
              <w14:uncheckedState w14:val="2610" w14:font="MS Gothic"/>
            </w14:checkbox>
          </w:sdtPr>
          <w:sdtEndPr/>
          <w:sdtContent>
            <w:tc>
              <w:tcPr>
                <w:tcW w:w="709" w:type="dxa"/>
                <w:tcBorders>
                  <w:top w:val="nil"/>
                  <w:left w:val="nil"/>
                  <w:bottom w:val="nil"/>
                  <w:right w:val="nil"/>
                </w:tcBorders>
              </w:tcPr>
              <w:p w14:paraId="2DEEDEC0" w14:textId="77777777" w:rsidR="00D869A6" w:rsidRPr="0099708B" w:rsidRDefault="00D869A6" w:rsidP="00D869A6">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817622"/>
            <w14:checkbox>
              <w14:checked w14:val="0"/>
              <w14:checkedState w14:val="2612" w14:font="MS Gothic"/>
              <w14:uncheckedState w14:val="2610" w14:font="MS Gothic"/>
            </w14:checkbox>
          </w:sdtPr>
          <w:sdtEndPr/>
          <w:sdtContent>
            <w:tc>
              <w:tcPr>
                <w:tcW w:w="808" w:type="dxa"/>
                <w:tcBorders>
                  <w:top w:val="nil"/>
                  <w:left w:val="nil"/>
                  <w:bottom w:val="nil"/>
                  <w:right w:val="nil"/>
                </w:tcBorders>
              </w:tcPr>
              <w:p w14:paraId="3FE432C8" w14:textId="77777777" w:rsidR="00D869A6" w:rsidRPr="0099708B" w:rsidRDefault="00D869A6" w:rsidP="00D869A6">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1711450820"/>
            <w14:checkbox>
              <w14:checked w14:val="0"/>
              <w14:checkedState w14:val="2612" w14:font="MS Gothic"/>
              <w14:uncheckedState w14:val="2610" w14:font="MS Gothic"/>
            </w14:checkbox>
          </w:sdtPr>
          <w:sdtEndPr/>
          <w:sdtContent>
            <w:tc>
              <w:tcPr>
                <w:tcW w:w="785" w:type="dxa"/>
                <w:tcBorders>
                  <w:top w:val="nil"/>
                  <w:left w:val="nil"/>
                  <w:bottom w:val="nil"/>
                  <w:right w:val="nil"/>
                </w:tcBorders>
              </w:tcPr>
              <w:p w14:paraId="307D03FD" w14:textId="77777777" w:rsidR="00D869A6" w:rsidRPr="0099708B" w:rsidRDefault="00D869A6" w:rsidP="00D869A6">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1939434535"/>
            <w14:checkbox>
              <w14:checked w14:val="0"/>
              <w14:checkedState w14:val="2612" w14:font="MS Gothic"/>
              <w14:uncheckedState w14:val="2610" w14:font="MS Gothic"/>
            </w14:checkbox>
          </w:sdtPr>
          <w:sdtEndPr/>
          <w:sdtContent>
            <w:tc>
              <w:tcPr>
                <w:tcW w:w="747" w:type="dxa"/>
                <w:tcBorders>
                  <w:top w:val="nil"/>
                  <w:left w:val="nil"/>
                  <w:bottom w:val="nil"/>
                  <w:right w:val="nil"/>
                </w:tcBorders>
              </w:tcPr>
              <w:p w14:paraId="470ED8E0" w14:textId="77777777" w:rsidR="00D869A6" w:rsidRPr="0099708B" w:rsidRDefault="00D869A6" w:rsidP="00D869A6">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tr>
    </w:tbl>
    <w:p w14:paraId="6FA84CED" w14:textId="77777777" w:rsidR="00C71D70" w:rsidRPr="0099708B" w:rsidRDefault="00C71D70" w:rsidP="00C71D70">
      <w:pPr>
        <w:autoSpaceDE w:val="0"/>
        <w:autoSpaceDN w:val="0"/>
        <w:adjustRightInd w:val="0"/>
        <w:rPr>
          <w:rFonts w:cs="Arial"/>
          <w:b/>
          <w:bCs/>
          <w:color w:val="404040" w:themeColor="text1" w:themeTint="BF"/>
          <w:szCs w:val="18"/>
        </w:rPr>
      </w:pPr>
      <w:r w:rsidRPr="0099708B">
        <w:rPr>
          <w:rFonts w:cs="Arial"/>
          <w:b/>
          <w:bCs/>
          <w:color w:val="404040" w:themeColor="text1" w:themeTint="BF"/>
          <w:szCs w:val="18"/>
        </w:rPr>
        <w:t>Commentaires</w:t>
      </w:r>
    </w:p>
    <w:sdt>
      <w:sdtPr>
        <w:rPr>
          <w:rFonts w:cs="Arial"/>
          <w:bCs/>
          <w:szCs w:val="18"/>
        </w:rPr>
        <w:id w:val="-1275021802"/>
        <w:placeholder>
          <w:docPart w:val="361E2A4EE9064B73ADAECE170B0F18CE"/>
        </w:placeholder>
      </w:sdtPr>
      <w:sdtEndPr/>
      <w:sdtContent>
        <w:p w14:paraId="269C1716" w14:textId="77777777" w:rsidR="00C71D70" w:rsidRDefault="00C71D70" w:rsidP="00DF37D2">
          <w:pPr>
            <w:shd w:val="clear" w:color="auto" w:fill="D9D9D9" w:themeFill="background1" w:themeFillShade="D9"/>
            <w:autoSpaceDE w:val="0"/>
            <w:autoSpaceDN w:val="0"/>
            <w:adjustRightInd w:val="0"/>
            <w:rPr>
              <w:rFonts w:cs="Arial"/>
              <w:bCs/>
              <w:szCs w:val="18"/>
            </w:rPr>
          </w:pPr>
        </w:p>
        <w:p w14:paraId="4D2E6B8D" w14:textId="77777777" w:rsidR="00C71D70" w:rsidRDefault="00C71D70" w:rsidP="00DF37D2">
          <w:pPr>
            <w:shd w:val="clear" w:color="auto" w:fill="D9D9D9" w:themeFill="background1" w:themeFillShade="D9"/>
            <w:autoSpaceDE w:val="0"/>
            <w:autoSpaceDN w:val="0"/>
            <w:adjustRightInd w:val="0"/>
            <w:rPr>
              <w:rFonts w:cs="Arial"/>
              <w:bCs/>
              <w:szCs w:val="18"/>
            </w:rPr>
          </w:pPr>
        </w:p>
        <w:p w14:paraId="08E0E1C8" w14:textId="62EF811B" w:rsidR="00C71D70" w:rsidRDefault="00C71D70" w:rsidP="00DF37D2">
          <w:pPr>
            <w:shd w:val="clear" w:color="auto" w:fill="D9D9D9" w:themeFill="background1" w:themeFillShade="D9"/>
            <w:autoSpaceDE w:val="0"/>
            <w:autoSpaceDN w:val="0"/>
            <w:adjustRightInd w:val="0"/>
            <w:rPr>
              <w:rFonts w:cs="Arial"/>
              <w:bCs/>
              <w:szCs w:val="18"/>
            </w:rPr>
          </w:pPr>
        </w:p>
        <w:p w14:paraId="1938D2C3" w14:textId="57B57B92" w:rsidR="00C15A33" w:rsidRDefault="00C15A33" w:rsidP="00DF37D2">
          <w:pPr>
            <w:shd w:val="clear" w:color="auto" w:fill="D9D9D9" w:themeFill="background1" w:themeFillShade="D9"/>
            <w:autoSpaceDE w:val="0"/>
            <w:autoSpaceDN w:val="0"/>
            <w:adjustRightInd w:val="0"/>
            <w:rPr>
              <w:rFonts w:cs="Arial"/>
              <w:bCs/>
              <w:szCs w:val="18"/>
            </w:rPr>
          </w:pPr>
        </w:p>
        <w:p w14:paraId="68526D3F" w14:textId="77777777" w:rsidR="00C15A33" w:rsidRDefault="00C15A33" w:rsidP="00DF37D2">
          <w:pPr>
            <w:shd w:val="clear" w:color="auto" w:fill="D9D9D9" w:themeFill="background1" w:themeFillShade="D9"/>
            <w:autoSpaceDE w:val="0"/>
            <w:autoSpaceDN w:val="0"/>
            <w:adjustRightInd w:val="0"/>
            <w:rPr>
              <w:rFonts w:cs="Arial"/>
              <w:bCs/>
              <w:szCs w:val="18"/>
            </w:rPr>
          </w:pPr>
        </w:p>
        <w:p w14:paraId="36427C2A" w14:textId="77777777" w:rsidR="00C71D70" w:rsidRPr="006505CF" w:rsidRDefault="003428AF" w:rsidP="00DF37D2">
          <w:pPr>
            <w:shd w:val="clear" w:color="auto" w:fill="D9D9D9" w:themeFill="background1" w:themeFillShade="D9"/>
            <w:autoSpaceDE w:val="0"/>
            <w:autoSpaceDN w:val="0"/>
            <w:adjustRightInd w:val="0"/>
            <w:rPr>
              <w:rFonts w:cs="Arial"/>
              <w:bCs/>
              <w:szCs w:val="18"/>
            </w:rPr>
          </w:pPr>
        </w:p>
      </w:sdtContent>
    </w:sdt>
    <w:p w14:paraId="790D802A" w14:textId="77777777" w:rsidR="00D869A6" w:rsidRDefault="00D869A6" w:rsidP="00D869A6"/>
    <w:tbl>
      <w:tblPr>
        <w:tblStyle w:val="Grilledutableau"/>
        <w:tblW w:w="9070" w:type="dxa"/>
        <w:tblLook w:val="04A0" w:firstRow="1" w:lastRow="0" w:firstColumn="1" w:lastColumn="0" w:noHBand="0" w:noVBand="1"/>
      </w:tblPr>
      <w:tblGrid>
        <w:gridCol w:w="6021"/>
        <w:gridCol w:w="709"/>
        <w:gridCol w:w="808"/>
        <w:gridCol w:w="785"/>
        <w:gridCol w:w="747"/>
      </w:tblGrid>
      <w:tr w:rsidR="00D869A6" w14:paraId="3DBEE4BB" w14:textId="77777777" w:rsidTr="00D869A6">
        <w:tc>
          <w:tcPr>
            <w:tcW w:w="6021" w:type="dxa"/>
            <w:vMerge w:val="restart"/>
            <w:tcBorders>
              <w:top w:val="nil"/>
              <w:left w:val="nil"/>
              <w:bottom w:val="nil"/>
              <w:right w:val="nil"/>
            </w:tcBorders>
          </w:tcPr>
          <w:p w14:paraId="15FAD547" w14:textId="4407D109" w:rsidR="00D869A6" w:rsidRPr="009D2930" w:rsidRDefault="00D869A6" w:rsidP="00D869A6">
            <w:pPr>
              <w:autoSpaceDE w:val="0"/>
              <w:autoSpaceDN w:val="0"/>
              <w:adjustRightInd w:val="0"/>
              <w:rPr>
                <w:rFonts w:cs="Arial"/>
                <w:b/>
                <w:bCs/>
                <w:color w:val="48BC97"/>
                <w:sz w:val="24"/>
                <w:szCs w:val="18"/>
              </w:rPr>
            </w:pPr>
            <w:r>
              <w:rPr>
                <w:rFonts w:cs="Arial"/>
                <w:b/>
                <w:bCs/>
                <w:color w:val="48BC97"/>
                <w:sz w:val="24"/>
                <w:szCs w:val="18"/>
              </w:rPr>
              <w:t>2.4</w:t>
            </w:r>
            <w:r w:rsidRPr="0099708B">
              <w:rPr>
                <w:rFonts w:cs="Arial"/>
                <w:b/>
                <w:bCs/>
                <w:color w:val="48BC97"/>
                <w:sz w:val="24"/>
                <w:szCs w:val="18"/>
              </w:rPr>
              <w:t xml:space="preserve"> </w:t>
            </w:r>
            <w:r w:rsidRPr="009D2930">
              <w:rPr>
                <w:rFonts w:cs="Arial"/>
                <w:b/>
                <w:bCs/>
                <w:color w:val="48BC97"/>
                <w:sz w:val="24"/>
                <w:szCs w:val="18"/>
              </w:rPr>
              <w:t xml:space="preserve">Si le public a été interrogé, il tend vers une représentativité du </w:t>
            </w:r>
            <w:r w:rsidRPr="00E07CBC">
              <w:rPr>
                <w:rFonts w:cs="Arial"/>
                <w:b/>
                <w:bCs/>
                <w:sz w:val="24"/>
                <w:szCs w:val="18"/>
                <w:shd w:val="clear" w:color="auto" w:fill="85FFE8"/>
              </w:rPr>
              <w:t>public cible</w:t>
            </w:r>
            <w:r w:rsidRPr="009D2930">
              <w:rPr>
                <w:rFonts w:cs="Arial"/>
                <w:b/>
                <w:bCs/>
                <w:color w:val="48BC97"/>
                <w:sz w:val="24"/>
                <w:szCs w:val="18"/>
              </w:rPr>
              <w:t xml:space="preserve"> du projet</w:t>
            </w:r>
            <w:r>
              <w:rPr>
                <w:rFonts w:cs="Arial"/>
                <w:b/>
                <w:bCs/>
                <w:color w:val="48BC97"/>
                <w:sz w:val="24"/>
                <w:szCs w:val="18"/>
              </w:rPr>
              <w:t>.</w:t>
            </w:r>
          </w:p>
          <w:p w14:paraId="52D4CEBF" w14:textId="77777777" w:rsidR="00D869A6" w:rsidRDefault="00D869A6" w:rsidP="00D869A6">
            <w:pPr>
              <w:autoSpaceDE w:val="0"/>
              <w:autoSpaceDN w:val="0"/>
              <w:adjustRightInd w:val="0"/>
              <w:rPr>
                <w:rFonts w:cs="Arial"/>
                <w:bCs/>
                <w:i/>
                <w:color w:val="404040" w:themeColor="text1" w:themeTint="BF"/>
                <w:szCs w:val="20"/>
              </w:rPr>
            </w:pPr>
            <w:r w:rsidRPr="009D2930">
              <w:rPr>
                <w:rFonts w:cs="Arial"/>
                <w:bCs/>
                <w:i/>
                <w:color w:val="404040" w:themeColor="text1" w:themeTint="BF"/>
                <w:szCs w:val="20"/>
              </w:rPr>
              <w:t>Le groupe de personnes interrogées est dans la mesure du possible aussi diversifié que la population de base à laquelle s’adresse le projet (caractéristiques sociales, démographiques…).</w:t>
            </w:r>
          </w:p>
          <w:p w14:paraId="490C59F1" w14:textId="77777777" w:rsidR="00D869A6" w:rsidRPr="0099708B" w:rsidRDefault="00D869A6" w:rsidP="00D869A6">
            <w:pPr>
              <w:autoSpaceDE w:val="0"/>
              <w:autoSpaceDN w:val="0"/>
              <w:adjustRightInd w:val="0"/>
              <w:rPr>
                <w:rFonts w:cs="Arial"/>
                <w:bCs/>
                <w:szCs w:val="18"/>
              </w:rPr>
            </w:pPr>
          </w:p>
        </w:tc>
        <w:tc>
          <w:tcPr>
            <w:tcW w:w="3049" w:type="dxa"/>
            <w:gridSpan w:val="4"/>
            <w:tcBorders>
              <w:top w:val="nil"/>
              <w:left w:val="nil"/>
              <w:bottom w:val="nil"/>
              <w:right w:val="nil"/>
            </w:tcBorders>
          </w:tcPr>
          <w:p w14:paraId="1E97B9C8" w14:textId="77777777" w:rsidR="00D869A6" w:rsidRDefault="00D869A6" w:rsidP="00D869A6">
            <w:pPr>
              <w:autoSpaceDE w:val="0"/>
              <w:autoSpaceDN w:val="0"/>
              <w:adjustRightInd w:val="0"/>
              <w:jc w:val="center"/>
              <w:rPr>
                <w:rFonts w:cs="Arial"/>
                <w:b/>
                <w:bCs/>
                <w:sz w:val="24"/>
                <w:szCs w:val="18"/>
              </w:rPr>
            </w:pPr>
            <w:r>
              <w:rPr>
                <w:rFonts w:cs="Arial"/>
                <w:b/>
                <w:bCs/>
                <w:noProof/>
                <w:sz w:val="24"/>
                <w:szCs w:val="18"/>
              </w:rPr>
              <w:drawing>
                <wp:inline distT="0" distB="0" distL="0" distR="0" wp14:anchorId="331F7C7C" wp14:editId="59F777E3">
                  <wp:extent cx="1653225" cy="365547"/>
                  <wp:effectExtent l="0" t="0" r="4445" b="0"/>
                  <wp:docPr id="114" name="Imag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arter.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717040" cy="379657"/>
                          </a:xfrm>
                          <a:prstGeom prst="rect">
                            <a:avLst/>
                          </a:prstGeom>
                        </pic:spPr>
                      </pic:pic>
                    </a:graphicData>
                  </a:graphic>
                </wp:inline>
              </w:drawing>
            </w:r>
          </w:p>
        </w:tc>
      </w:tr>
      <w:tr w:rsidR="00D869A6" w14:paraId="6CF38BEC" w14:textId="77777777" w:rsidTr="00D869A6">
        <w:tc>
          <w:tcPr>
            <w:tcW w:w="6021" w:type="dxa"/>
            <w:vMerge/>
            <w:tcBorders>
              <w:top w:val="nil"/>
              <w:left w:val="nil"/>
              <w:bottom w:val="nil"/>
              <w:right w:val="nil"/>
            </w:tcBorders>
          </w:tcPr>
          <w:p w14:paraId="5F59A0D0" w14:textId="77777777" w:rsidR="00D869A6" w:rsidRDefault="00D869A6" w:rsidP="00D869A6">
            <w:pPr>
              <w:autoSpaceDE w:val="0"/>
              <w:autoSpaceDN w:val="0"/>
              <w:adjustRightInd w:val="0"/>
              <w:rPr>
                <w:rFonts w:cs="Arial"/>
                <w:b/>
                <w:bCs/>
                <w:sz w:val="24"/>
                <w:szCs w:val="18"/>
              </w:rPr>
            </w:pPr>
          </w:p>
        </w:tc>
        <w:sdt>
          <w:sdtPr>
            <w:rPr>
              <w:rFonts w:cs="Arial"/>
              <w:b/>
              <w:bCs/>
              <w:color w:val="404040" w:themeColor="text1" w:themeTint="BF"/>
              <w:sz w:val="24"/>
              <w:szCs w:val="18"/>
            </w:rPr>
            <w:id w:val="1591743038"/>
            <w14:checkbox>
              <w14:checked w14:val="0"/>
              <w14:checkedState w14:val="2612" w14:font="MS Gothic"/>
              <w14:uncheckedState w14:val="2610" w14:font="MS Gothic"/>
            </w14:checkbox>
          </w:sdtPr>
          <w:sdtEndPr/>
          <w:sdtContent>
            <w:tc>
              <w:tcPr>
                <w:tcW w:w="709" w:type="dxa"/>
                <w:tcBorders>
                  <w:top w:val="nil"/>
                  <w:left w:val="nil"/>
                  <w:bottom w:val="nil"/>
                  <w:right w:val="nil"/>
                </w:tcBorders>
              </w:tcPr>
              <w:p w14:paraId="0C7B4553" w14:textId="77777777" w:rsidR="00D869A6" w:rsidRPr="0099708B" w:rsidRDefault="00D869A6" w:rsidP="00D869A6">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463240822"/>
            <w14:checkbox>
              <w14:checked w14:val="0"/>
              <w14:checkedState w14:val="2612" w14:font="MS Gothic"/>
              <w14:uncheckedState w14:val="2610" w14:font="MS Gothic"/>
            </w14:checkbox>
          </w:sdtPr>
          <w:sdtEndPr/>
          <w:sdtContent>
            <w:tc>
              <w:tcPr>
                <w:tcW w:w="808" w:type="dxa"/>
                <w:tcBorders>
                  <w:top w:val="nil"/>
                  <w:left w:val="nil"/>
                  <w:bottom w:val="nil"/>
                  <w:right w:val="nil"/>
                </w:tcBorders>
              </w:tcPr>
              <w:p w14:paraId="701F3AFF" w14:textId="77777777" w:rsidR="00D869A6" w:rsidRPr="0099708B" w:rsidRDefault="00D869A6" w:rsidP="00D869A6">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791206950"/>
            <w14:checkbox>
              <w14:checked w14:val="0"/>
              <w14:checkedState w14:val="2612" w14:font="MS Gothic"/>
              <w14:uncheckedState w14:val="2610" w14:font="MS Gothic"/>
            </w14:checkbox>
          </w:sdtPr>
          <w:sdtEndPr/>
          <w:sdtContent>
            <w:tc>
              <w:tcPr>
                <w:tcW w:w="785" w:type="dxa"/>
                <w:tcBorders>
                  <w:top w:val="nil"/>
                  <w:left w:val="nil"/>
                  <w:bottom w:val="nil"/>
                  <w:right w:val="nil"/>
                </w:tcBorders>
              </w:tcPr>
              <w:p w14:paraId="79272B2A" w14:textId="77777777" w:rsidR="00D869A6" w:rsidRPr="0099708B" w:rsidRDefault="00D869A6" w:rsidP="00D869A6">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1091541521"/>
            <w14:checkbox>
              <w14:checked w14:val="0"/>
              <w14:checkedState w14:val="2612" w14:font="MS Gothic"/>
              <w14:uncheckedState w14:val="2610" w14:font="MS Gothic"/>
            </w14:checkbox>
          </w:sdtPr>
          <w:sdtEndPr/>
          <w:sdtContent>
            <w:tc>
              <w:tcPr>
                <w:tcW w:w="747" w:type="dxa"/>
                <w:tcBorders>
                  <w:top w:val="nil"/>
                  <w:left w:val="nil"/>
                  <w:bottom w:val="nil"/>
                  <w:right w:val="nil"/>
                </w:tcBorders>
              </w:tcPr>
              <w:p w14:paraId="6EAFE510" w14:textId="77777777" w:rsidR="00D869A6" w:rsidRPr="0099708B" w:rsidRDefault="00D869A6" w:rsidP="00D869A6">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tr>
    </w:tbl>
    <w:p w14:paraId="4010397B" w14:textId="77777777" w:rsidR="00C71D70" w:rsidRPr="0099708B" w:rsidRDefault="00C71D70" w:rsidP="00C71D70">
      <w:pPr>
        <w:autoSpaceDE w:val="0"/>
        <w:autoSpaceDN w:val="0"/>
        <w:adjustRightInd w:val="0"/>
        <w:rPr>
          <w:rFonts w:cs="Arial"/>
          <w:b/>
          <w:bCs/>
          <w:color w:val="404040" w:themeColor="text1" w:themeTint="BF"/>
          <w:szCs w:val="18"/>
        </w:rPr>
      </w:pPr>
      <w:r w:rsidRPr="0099708B">
        <w:rPr>
          <w:rFonts w:cs="Arial"/>
          <w:b/>
          <w:bCs/>
          <w:color w:val="404040" w:themeColor="text1" w:themeTint="BF"/>
          <w:szCs w:val="18"/>
        </w:rPr>
        <w:t>Commentaires</w:t>
      </w:r>
    </w:p>
    <w:sdt>
      <w:sdtPr>
        <w:rPr>
          <w:rFonts w:cs="Arial"/>
          <w:bCs/>
          <w:szCs w:val="18"/>
        </w:rPr>
        <w:id w:val="835576887"/>
        <w:placeholder>
          <w:docPart w:val="858B8CCC4E624478B7F95ECFF9BA0FD7"/>
        </w:placeholder>
      </w:sdtPr>
      <w:sdtEndPr/>
      <w:sdtContent>
        <w:p w14:paraId="4979EC70" w14:textId="77777777" w:rsidR="00C71D70" w:rsidRDefault="00C71D70" w:rsidP="00DF37D2">
          <w:pPr>
            <w:shd w:val="clear" w:color="auto" w:fill="D9D9D9" w:themeFill="background1" w:themeFillShade="D9"/>
            <w:autoSpaceDE w:val="0"/>
            <w:autoSpaceDN w:val="0"/>
            <w:adjustRightInd w:val="0"/>
            <w:rPr>
              <w:rFonts w:cs="Arial"/>
              <w:bCs/>
              <w:szCs w:val="18"/>
            </w:rPr>
          </w:pPr>
        </w:p>
        <w:p w14:paraId="65706CD6" w14:textId="77777777" w:rsidR="00C71D70" w:rsidRDefault="00C71D70" w:rsidP="00DF37D2">
          <w:pPr>
            <w:shd w:val="clear" w:color="auto" w:fill="D9D9D9" w:themeFill="background1" w:themeFillShade="D9"/>
            <w:autoSpaceDE w:val="0"/>
            <w:autoSpaceDN w:val="0"/>
            <w:adjustRightInd w:val="0"/>
            <w:rPr>
              <w:rFonts w:cs="Arial"/>
              <w:bCs/>
              <w:szCs w:val="18"/>
            </w:rPr>
          </w:pPr>
        </w:p>
        <w:p w14:paraId="250C3A04" w14:textId="2656092F" w:rsidR="00C71D70" w:rsidRDefault="00C71D70" w:rsidP="00DF37D2">
          <w:pPr>
            <w:shd w:val="clear" w:color="auto" w:fill="D9D9D9" w:themeFill="background1" w:themeFillShade="D9"/>
            <w:autoSpaceDE w:val="0"/>
            <w:autoSpaceDN w:val="0"/>
            <w:adjustRightInd w:val="0"/>
            <w:rPr>
              <w:rFonts w:cs="Arial"/>
              <w:bCs/>
              <w:szCs w:val="18"/>
            </w:rPr>
          </w:pPr>
        </w:p>
        <w:p w14:paraId="4DAB2857" w14:textId="6D21E058" w:rsidR="00C15A33" w:rsidRDefault="00C15A33" w:rsidP="00DF37D2">
          <w:pPr>
            <w:shd w:val="clear" w:color="auto" w:fill="D9D9D9" w:themeFill="background1" w:themeFillShade="D9"/>
            <w:autoSpaceDE w:val="0"/>
            <w:autoSpaceDN w:val="0"/>
            <w:adjustRightInd w:val="0"/>
            <w:rPr>
              <w:rFonts w:cs="Arial"/>
              <w:bCs/>
              <w:szCs w:val="18"/>
            </w:rPr>
          </w:pPr>
        </w:p>
        <w:p w14:paraId="47A86F5A" w14:textId="77777777" w:rsidR="00C15A33" w:rsidRDefault="00C15A33" w:rsidP="00DF37D2">
          <w:pPr>
            <w:shd w:val="clear" w:color="auto" w:fill="D9D9D9" w:themeFill="background1" w:themeFillShade="D9"/>
            <w:autoSpaceDE w:val="0"/>
            <w:autoSpaceDN w:val="0"/>
            <w:adjustRightInd w:val="0"/>
            <w:rPr>
              <w:rFonts w:cs="Arial"/>
              <w:bCs/>
              <w:szCs w:val="18"/>
            </w:rPr>
          </w:pPr>
        </w:p>
        <w:p w14:paraId="611A70FC" w14:textId="77777777" w:rsidR="00C71D70" w:rsidRPr="006505CF" w:rsidRDefault="003428AF" w:rsidP="00DF37D2">
          <w:pPr>
            <w:shd w:val="clear" w:color="auto" w:fill="D9D9D9" w:themeFill="background1" w:themeFillShade="D9"/>
            <w:autoSpaceDE w:val="0"/>
            <w:autoSpaceDN w:val="0"/>
            <w:adjustRightInd w:val="0"/>
            <w:rPr>
              <w:rFonts w:cs="Arial"/>
              <w:bCs/>
              <w:szCs w:val="18"/>
            </w:rPr>
          </w:pPr>
        </w:p>
      </w:sdtContent>
    </w:sdt>
    <w:p w14:paraId="3021AF52" w14:textId="77777777" w:rsidR="00D869A6" w:rsidRDefault="00D869A6" w:rsidP="00D869A6"/>
    <w:tbl>
      <w:tblPr>
        <w:tblStyle w:val="Grilledutableau"/>
        <w:tblW w:w="9070" w:type="dxa"/>
        <w:tblLook w:val="04A0" w:firstRow="1" w:lastRow="0" w:firstColumn="1" w:lastColumn="0" w:noHBand="0" w:noVBand="1"/>
      </w:tblPr>
      <w:tblGrid>
        <w:gridCol w:w="6021"/>
        <w:gridCol w:w="709"/>
        <w:gridCol w:w="808"/>
        <w:gridCol w:w="785"/>
        <w:gridCol w:w="747"/>
      </w:tblGrid>
      <w:tr w:rsidR="00D869A6" w14:paraId="22F777EF" w14:textId="77777777" w:rsidTr="00D869A6">
        <w:tc>
          <w:tcPr>
            <w:tcW w:w="6021" w:type="dxa"/>
            <w:vMerge w:val="restart"/>
            <w:tcBorders>
              <w:top w:val="nil"/>
              <w:left w:val="nil"/>
              <w:bottom w:val="nil"/>
              <w:right w:val="nil"/>
            </w:tcBorders>
          </w:tcPr>
          <w:p w14:paraId="174FAFE3" w14:textId="77777777" w:rsidR="00D869A6" w:rsidRDefault="00D869A6" w:rsidP="00D869A6">
            <w:pPr>
              <w:autoSpaceDE w:val="0"/>
              <w:autoSpaceDN w:val="0"/>
              <w:adjustRightInd w:val="0"/>
              <w:rPr>
                <w:rFonts w:cs="Arial"/>
                <w:b/>
                <w:bCs/>
                <w:color w:val="48BC97"/>
                <w:sz w:val="24"/>
                <w:szCs w:val="18"/>
              </w:rPr>
            </w:pPr>
            <w:r>
              <w:rPr>
                <w:rFonts w:cs="Arial"/>
                <w:b/>
                <w:bCs/>
                <w:color w:val="48BC97"/>
                <w:sz w:val="24"/>
                <w:szCs w:val="18"/>
              </w:rPr>
              <w:t>2.5</w:t>
            </w:r>
            <w:r w:rsidRPr="0099708B">
              <w:rPr>
                <w:rFonts w:cs="Arial"/>
                <w:b/>
                <w:bCs/>
                <w:color w:val="48BC97"/>
                <w:sz w:val="24"/>
                <w:szCs w:val="18"/>
              </w:rPr>
              <w:t xml:space="preserve"> </w:t>
            </w:r>
            <w:r w:rsidRPr="008D497E">
              <w:rPr>
                <w:rFonts w:cs="Arial"/>
                <w:b/>
                <w:bCs/>
                <w:color w:val="48BC97"/>
                <w:sz w:val="24"/>
                <w:szCs w:val="18"/>
              </w:rPr>
              <w:t>Un état des lieux a été mené recensant les réponses existantes en lien avec la thématique du projet sur le territoire ou la structure (offre de soins, de services, d’activités, projets, professionnels en place…)</w:t>
            </w:r>
            <w:r>
              <w:rPr>
                <w:rFonts w:cs="Arial"/>
                <w:b/>
                <w:bCs/>
                <w:color w:val="48BC97"/>
                <w:sz w:val="24"/>
                <w:szCs w:val="18"/>
              </w:rPr>
              <w:t>.</w:t>
            </w:r>
          </w:p>
          <w:p w14:paraId="671B5BCC" w14:textId="77777777" w:rsidR="00D869A6" w:rsidRPr="0099708B" w:rsidRDefault="00D869A6" w:rsidP="00D869A6">
            <w:pPr>
              <w:autoSpaceDE w:val="0"/>
              <w:autoSpaceDN w:val="0"/>
              <w:adjustRightInd w:val="0"/>
              <w:rPr>
                <w:rFonts w:cs="Arial"/>
                <w:bCs/>
                <w:szCs w:val="18"/>
              </w:rPr>
            </w:pPr>
          </w:p>
        </w:tc>
        <w:tc>
          <w:tcPr>
            <w:tcW w:w="3049" w:type="dxa"/>
            <w:gridSpan w:val="4"/>
            <w:tcBorders>
              <w:top w:val="nil"/>
              <w:left w:val="nil"/>
              <w:bottom w:val="nil"/>
              <w:right w:val="nil"/>
            </w:tcBorders>
          </w:tcPr>
          <w:p w14:paraId="7B48627E" w14:textId="77777777" w:rsidR="00D869A6" w:rsidRDefault="00D869A6" w:rsidP="00D869A6">
            <w:pPr>
              <w:autoSpaceDE w:val="0"/>
              <w:autoSpaceDN w:val="0"/>
              <w:adjustRightInd w:val="0"/>
              <w:jc w:val="center"/>
              <w:rPr>
                <w:rFonts w:cs="Arial"/>
                <w:b/>
                <w:bCs/>
                <w:sz w:val="24"/>
                <w:szCs w:val="18"/>
              </w:rPr>
            </w:pPr>
            <w:r>
              <w:rPr>
                <w:rFonts w:cs="Arial"/>
                <w:b/>
                <w:bCs/>
                <w:noProof/>
                <w:sz w:val="24"/>
                <w:szCs w:val="18"/>
              </w:rPr>
              <w:drawing>
                <wp:inline distT="0" distB="0" distL="0" distR="0" wp14:anchorId="4623373D" wp14:editId="500AFB3F">
                  <wp:extent cx="1653225" cy="365547"/>
                  <wp:effectExtent l="0" t="0" r="4445" b="0"/>
                  <wp:docPr id="115" name="Imag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arter.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717040" cy="379657"/>
                          </a:xfrm>
                          <a:prstGeom prst="rect">
                            <a:avLst/>
                          </a:prstGeom>
                        </pic:spPr>
                      </pic:pic>
                    </a:graphicData>
                  </a:graphic>
                </wp:inline>
              </w:drawing>
            </w:r>
          </w:p>
        </w:tc>
      </w:tr>
      <w:tr w:rsidR="00D869A6" w14:paraId="1DA109B1" w14:textId="77777777" w:rsidTr="00D869A6">
        <w:tc>
          <w:tcPr>
            <w:tcW w:w="6021" w:type="dxa"/>
            <w:vMerge/>
            <w:tcBorders>
              <w:top w:val="nil"/>
              <w:left w:val="nil"/>
              <w:bottom w:val="nil"/>
              <w:right w:val="nil"/>
            </w:tcBorders>
          </w:tcPr>
          <w:p w14:paraId="0AC0BE8E" w14:textId="77777777" w:rsidR="00D869A6" w:rsidRDefault="00D869A6" w:rsidP="00D869A6">
            <w:pPr>
              <w:autoSpaceDE w:val="0"/>
              <w:autoSpaceDN w:val="0"/>
              <w:adjustRightInd w:val="0"/>
              <w:rPr>
                <w:rFonts w:cs="Arial"/>
                <w:b/>
                <w:bCs/>
                <w:sz w:val="24"/>
                <w:szCs w:val="18"/>
              </w:rPr>
            </w:pPr>
          </w:p>
        </w:tc>
        <w:sdt>
          <w:sdtPr>
            <w:rPr>
              <w:rFonts w:cs="Arial"/>
              <w:b/>
              <w:bCs/>
              <w:color w:val="404040" w:themeColor="text1" w:themeTint="BF"/>
              <w:sz w:val="24"/>
              <w:szCs w:val="18"/>
            </w:rPr>
            <w:id w:val="578251755"/>
            <w14:checkbox>
              <w14:checked w14:val="0"/>
              <w14:checkedState w14:val="2612" w14:font="MS Gothic"/>
              <w14:uncheckedState w14:val="2610" w14:font="MS Gothic"/>
            </w14:checkbox>
          </w:sdtPr>
          <w:sdtEndPr/>
          <w:sdtContent>
            <w:tc>
              <w:tcPr>
                <w:tcW w:w="709" w:type="dxa"/>
                <w:tcBorders>
                  <w:top w:val="nil"/>
                  <w:left w:val="nil"/>
                  <w:bottom w:val="nil"/>
                  <w:right w:val="nil"/>
                </w:tcBorders>
              </w:tcPr>
              <w:p w14:paraId="1F5AFFF1" w14:textId="77777777" w:rsidR="00D869A6" w:rsidRPr="0099708B" w:rsidRDefault="00D869A6" w:rsidP="00D869A6">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1715697211"/>
            <w14:checkbox>
              <w14:checked w14:val="0"/>
              <w14:checkedState w14:val="2612" w14:font="MS Gothic"/>
              <w14:uncheckedState w14:val="2610" w14:font="MS Gothic"/>
            </w14:checkbox>
          </w:sdtPr>
          <w:sdtEndPr/>
          <w:sdtContent>
            <w:tc>
              <w:tcPr>
                <w:tcW w:w="808" w:type="dxa"/>
                <w:tcBorders>
                  <w:top w:val="nil"/>
                  <w:left w:val="nil"/>
                  <w:bottom w:val="nil"/>
                  <w:right w:val="nil"/>
                </w:tcBorders>
              </w:tcPr>
              <w:p w14:paraId="0119766E" w14:textId="77777777" w:rsidR="00D869A6" w:rsidRPr="0099708B" w:rsidRDefault="00D869A6" w:rsidP="00D869A6">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84280304"/>
            <w14:checkbox>
              <w14:checked w14:val="0"/>
              <w14:checkedState w14:val="2612" w14:font="MS Gothic"/>
              <w14:uncheckedState w14:val="2610" w14:font="MS Gothic"/>
            </w14:checkbox>
          </w:sdtPr>
          <w:sdtEndPr/>
          <w:sdtContent>
            <w:tc>
              <w:tcPr>
                <w:tcW w:w="785" w:type="dxa"/>
                <w:tcBorders>
                  <w:top w:val="nil"/>
                  <w:left w:val="nil"/>
                  <w:bottom w:val="nil"/>
                  <w:right w:val="nil"/>
                </w:tcBorders>
              </w:tcPr>
              <w:p w14:paraId="48E0FE13" w14:textId="77777777" w:rsidR="00D869A6" w:rsidRPr="0099708B" w:rsidRDefault="00D869A6" w:rsidP="00D869A6">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1684319518"/>
            <w14:checkbox>
              <w14:checked w14:val="0"/>
              <w14:checkedState w14:val="2612" w14:font="MS Gothic"/>
              <w14:uncheckedState w14:val="2610" w14:font="MS Gothic"/>
            </w14:checkbox>
          </w:sdtPr>
          <w:sdtEndPr/>
          <w:sdtContent>
            <w:tc>
              <w:tcPr>
                <w:tcW w:w="747" w:type="dxa"/>
                <w:tcBorders>
                  <w:top w:val="nil"/>
                  <w:left w:val="nil"/>
                  <w:bottom w:val="nil"/>
                  <w:right w:val="nil"/>
                </w:tcBorders>
              </w:tcPr>
              <w:p w14:paraId="7A800DDE" w14:textId="77777777" w:rsidR="00D869A6" w:rsidRPr="0099708B" w:rsidRDefault="00D869A6" w:rsidP="00D869A6">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tr>
    </w:tbl>
    <w:p w14:paraId="7B3FF02F" w14:textId="77777777" w:rsidR="00C71D70" w:rsidRPr="0099708B" w:rsidRDefault="00C71D70" w:rsidP="00C71D70">
      <w:pPr>
        <w:autoSpaceDE w:val="0"/>
        <w:autoSpaceDN w:val="0"/>
        <w:adjustRightInd w:val="0"/>
        <w:rPr>
          <w:rFonts w:cs="Arial"/>
          <w:b/>
          <w:bCs/>
          <w:color w:val="404040" w:themeColor="text1" w:themeTint="BF"/>
          <w:szCs w:val="18"/>
        </w:rPr>
      </w:pPr>
      <w:r w:rsidRPr="0099708B">
        <w:rPr>
          <w:rFonts w:cs="Arial"/>
          <w:b/>
          <w:bCs/>
          <w:color w:val="404040" w:themeColor="text1" w:themeTint="BF"/>
          <w:szCs w:val="18"/>
        </w:rPr>
        <w:t>Commentaires</w:t>
      </w:r>
    </w:p>
    <w:sdt>
      <w:sdtPr>
        <w:rPr>
          <w:rFonts w:cs="Arial"/>
          <w:bCs/>
          <w:szCs w:val="18"/>
        </w:rPr>
        <w:id w:val="299809247"/>
        <w:placeholder>
          <w:docPart w:val="628751FA624F40ACB6E345498A35F87E"/>
        </w:placeholder>
      </w:sdtPr>
      <w:sdtEndPr/>
      <w:sdtContent>
        <w:p w14:paraId="5EEE3B20" w14:textId="77777777" w:rsidR="00C71D70" w:rsidRDefault="00C71D70" w:rsidP="00DF37D2">
          <w:pPr>
            <w:shd w:val="clear" w:color="auto" w:fill="D9D9D9" w:themeFill="background1" w:themeFillShade="D9"/>
            <w:autoSpaceDE w:val="0"/>
            <w:autoSpaceDN w:val="0"/>
            <w:adjustRightInd w:val="0"/>
            <w:rPr>
              <w:rFonts w:cs="Arial"/>
              <w:bCs/>
              <w:szCs w:val="18"/>
            </w:rPr>
          </w:pPr>
        </w:p>
        <w:p w14:paraId="745F24CC" w14:textId="1ED61F2F" w:rsidR="00C71D70" w:rsidRDefault="00C71D70" w:rsidP="00DF37D2">
          <w:pPr>
            <w:shd w:val="clear" w:color="auto" w:fill="D9D9D9" w:themeFill="background1" w:themeFillShade="D9"/>
            <w:autoSpaceDE w:val="0"/>
            <w:autoSpaceDN w:val="0"/>
            <w:adjustRightInd w:val="0"/>
            <w:rPr>
              <w:rFonts w:cs="Arial"/>
              <w:bCs/>
              <w:szCs w:val="18"/>
            </w:rPr>
          </w:pPr>
        </w:p>
        <w:p w14:paraId="17770CDE" w14:textId="69377FE0" w:rsidR="00C15A33" w:rsidRDefault="00C15A33" w:rsidP="00DF37D2">
          <w:pPr>
            <w:shd w:val="clear" w:color="auto" w:fill="D9D9D9" w:themeFill="background1" w:themeFillShade="D9"/>
            <w:autoSpaceDE w:val="0"/>
            <w:autoSpaceDN w:val="0"/>
            <w:adjustRightInd w:val="0"/>
            <w:rPr>
              <w:rFonts w:cs="Arial"/>
              <w:bCs/>
              <w:szCs w:val="18"/>
            </w:rPr>
          </w:pPr>
        </w:p>
        <w:p w14:paraId="1131B687" w14:textId="77777777" w:rsidR="00C15A33" w:rsidRDefault="00C15A33" w:rsidP="00DF37D2">
          <w:pPr>
            <w:shd w:val="clear" w:color="auto" w:fill="D9D9D9" w:themeFill="background1" w:themeFillShade="D9"/>
            <w:autoSpaceDE w:val="0"/>
            <w:autoSpaceDN w:val="0"/>
            <w:adjustRightInd w:val="0"/>
            <w:rPr>
              <w:rFonts w:cs="Arial"/>
              <w:bCs/>
              <w:szCs w:val="18"/>
            </w:rPr>
          </w:pPr>
        </w:p>
        <w:p w14:paraId="01138EB7" w14:textId="77777777" w:rsidR="00C71D70" w:rsidRDefault="00C71D70" w:rsidP="00DF37D2">
          <w:pPr>
            <w:shd w:val="clear" w:color="auto" w:fill="D9D9D9" w:themeFill="background1" w:themeFillShade="D9"/>
            <w:autoSpaceDE w:val="0"/>
            <w:autoSpaceDN w:val="0"/>
            <w:adjustRightInd w:val="0"/>
            <w:rPr>
              <w:rFonts w:cs="Arial"/>
              <w:bCs/>
              <w:szCs w:val="18"/>
            </w:rPr>
          </w:pPr>
        </w:p>
        <w:p w14:paraId="6656A578" w14:textId="77777777" w:rsidR="00C71D70" w:rsidRPr="006505CF" w:rsidRDefault="003428AF" w:rsidP="00DF37D2">
          <w:pPr>
            <w:shd w:val="clear" w:color="auto" w:fill="D9D9D9" w:themeFill="background1" w:themeFillShade="D9"/>
            <w:autoSpaceDE w:val="0"/>
            <w:autoSpaceDN w:val="0"/>
            <w:adjustRightInd w:val="0"/>
            <w:rPr>
              <w:rFonts w:cs="Arial"/>
              <w:bCs/>
              <w:szCs w:val="18"/>
            </w:rPr>
          </w:pPr>
        </w:p>
      </w:sdtContent>
    </w:sdt>
    <w:p w14:paraId="4E2FE88A" w14:textId="77B865F5" w:rsidR="005D3B22" w:rsidRDefault="005D3B22" w:rsidP="00D869A6"/>
    <w:p w14:paraId="782C6DBF" w14:textId="6CC64C02" w:rsidR="00225E79" w:rsidRDefault="00225E79" w:rsidP="00D869A6"/>
    <w:p w14:paraId="0E5EE064" w14:textId="3A8323B7" w:rsidR="00225E79" w:rsidRDefault="00225E79" w:rsidP="00D869A6"/>
    <w:p w14:paraId="53FE0449" w14:textId="77777777" w:rsidR="00225E79" w:rsidRDefault="00225E79" w:rsidP="00D869A6"/>
    <w:tbl>
      <w:tblPr>
        <w:tblStyle w:val="Grilledutableau"/>
        <w:tblW w:w="9070" w:type="dxa"/>
        <w:tblLook w:val="04A0" w:firstRow="1" w:lastRow="0" w:firstColumn="1" w:lastColumn="0" w:noHBand="0" w:noVBand="1"/>
      </w:tblPr>
      <w:tblGrid>
        <w:gridCol w:w="6021"/>
        <w:gridCol w:w="709"/>
        <w:gridCol w:w="808"/>
        <w:gridCol w:w="785"/>
        <w:gridCol w:w="747"/>
      </w:tblGrid>
      <w:tr w:rsidR="00D869A6" w14:paraId="586140E4" w14:textId="77777777" w:rsidTr="00D869A6">
        <w:tc>
          <w:tcPr>
            <w:tcW w:w="6021" w:type="dxa"/>
            <w:vMerge w:val="restart"/>
            <w:tcBorders>
              <w:top w:val="nil"/>
              <w:left w:val="nil"/>
              <w:bottom w:val="nil"/>
              <w:right w:val="nil"/>
            </w:tcBorders>
          </w:tcPr>
          <w:p w14:paraId="3658646E" w14:textId="77777777" w:rsidR="00D869A6" w:rsidRPr="005D3B22" w:rsidRDefault="00D869A6" w:rsidP="00D869A6">
            <w:pPr>
              <w:autoSpaceDE w:val="0"/>
              <w:autoSpaceDN w:val="0"/>
              <w:adjustRightInd w:val="0"/>
              <w:rPr>
                <w:rFonts w:cs="Arial"/>
                <w:b/>
                <w:bCs/>
                <w:color w:val="48BC97"/>
                <w:sz w:val="24"/>
                <w:szCs w:val="18"/>
              </w:rPr>
            </w:pPr>
            <w:r>
              <w:rPr>
                <w:rFonts w:cs="Arial"/>
                <w:b/>
                <w:bCs/>
                <w:color w:val="48BC97"/>
                <w:sz w:val="24"/>
                <w:szCs w:val="18"/>
              </w:rPr>
              <w:t>2.6</w:t>
            </w:r>
            <w:r w:rsidRPr="0099708B">
              <w:rPr>
                <w:rFonts w:cs="Arial"/>
                <w:b/>
                <w:bCs/>
                <w:color w:val="48BC97"/>
                <w:sz w:val="24"/>
                <w:szCs w:val="18"/>
              </w:rPr>
              <w:t xml:space="preserve"> </w:t>
            </w:r>
            <w:r>
              <w:rPr>
                <w:rFonts w:cs="Arial"/>
                <w:b/>
                <w:bCs/>
                <w:color w:val="48BC97"/>
                <w:sz w:val="24"/>
                <w:szCs w:val="18"/>
              </w:rPr>
              <w:t>Les questions, outils et</w:t>
            </w:r>
            <w:r w:rsidRPr="008D497E">
              <w:rPr>
                <w:rFonts w:cs="Arial"/>
                <w:b/>
                <w:bCs/>
                <w:color w:val="48BC97"/>
                <w:sz w:val="24"/>
                <w:szCs w:val="18"/>
              </w:rPr>
              <w:t xml:space="preserve"> méthodes</w:t>
            </w:r>
            <w:r>
              <w:rPr>
                <w:rFonts w:cs="Arial"/>
                <w:b/>
                <w:bCs/>
                <w:color w:val="48BC97"/>
                <w:sz w:val="24"/>
                <w:szCs w:val="18"/>
              </w:rPr>
              <w:t xml:space="preserve"> </w:t>
            </w:r>
            <w:r w:rsidRPr="008D497E">
              <w:rPr>
                <w:rFonts w:cs="Arial"/>
                <w:b/>
                <w:bCs/>
                <w:color w:val="48BC97"/>
                <w:sz w:val="24"/>
                <w:szCs w:val="18"/>
              </w:rPr>
              <w:t>pour recueillir les données du diagnostic sont élaborés avec le public.</w:t>
            </w:r>
          </w:p>
        </w:tc>
        <w:tc>
          <w:tcPr>
            <w:tcW w:w="3049" w:type="dxa"/>
            <w:gridSpan w:val="4"/>
            <w:tcBorders>
              <w:top w:val="nil"/>
              <w:left w:val="nil"/>
              <w:bottom w:val="nil"/>
              <w:right w:val="nil"/>
            </w:tcBorders>
          </w:tcPr>
          <w:p w14:paraId="7811A7DA" w14:textId="77777777" w:rsidR="00D869A6" w:rsidRDefault="00D869A6" w:rsidP="00D869A6">
            <w:pPr>
              <w:autoSpaceDE w:val="0"/>
              <w:autoSpaceDN w:val="0"/>
              <w:adjustRightInd w:val="0"/>
              <w:jc w:val="center"/>
              <w:rPr>
                <w:rFonts w:cs="Arial"/>
                <w:b/>
                <w:bCs/>
                <w:sz w:val="24"/>
                <w:szCs w:val="18"/>
              </w:rPr>
            </w:pPr>
            <w:r>
              <w:rPr>
                <w:rFonts w:cs="Arial"/>
                <w:b/>
                <w:bCs/>
                <w:noProof/>
                <w:sz w:val="24"/>
                <w:szCs w:val="18"/>
              </w:rPr>
              <w:drawing>
                <wp:inline distT="0" distB="0" distL="0" distR="0" wp14:anchorId="505582CB" wp14:editId="7B877697">
                  <wp:extent cx="1653225" cy="365547"/>
                  <wp:effectExtent l="0" t="0" r="4445" b="0"/>
                  <wp:docPr id="116" name="Imag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arter.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717040" cy="379657"/>
                          </a:xfrm>
                          <a:prstGeom prst="rect">
                            <a:avLst/>
                          </a:prstGeom>
                        </pic:spPr>
                      </pic:pic>
                    </a:graphicData>
                  </a:graphic>
                </wp:inline>
              </w:drawing>
            </w:r>
          </w:p>
        </w:tc>
      </w:tr>
      <w:tr w:rsidR="00D869A6" w14:paraId="1241EBE1" w14:textId="77777777" w:rsidTr="00D869A6">
        <w:tc>
          <w:tcPr>
            <w:tcW w:w="6021" w:type="dxa"/>
            <w:vMerge/>
            <w:tcBorders>
              <w:top w:val="nil"/>
              <w:left w:val="nil"/>
              <w:bottom w:val="nil"/>
              <w:right w:val="nil"/>
            </w:tcBorders>
          </w:tcPr>
          <w:p w14:paraId="26035DD8" w14:textId="77777777" w:rsidR="00D869A6" w:rsidRDefault="00D869A6" w:rsidP="00D869A6">
            <w:pPr>
              <w:autoSpaceDE w:val="0"/>
              <w:autoSpaceDN w:val="0"/>
              <w:adjustRightInd w:val="0"/>
              <w:rPr>
                <w:rFonts w:cs="Arial"/>
                <w:b/>
                <w:bCs/>
                <w:sz w:val="24"/>
                <w:szCs w:val="18"/>
              </w:rPr>
            </w:pPr>
          </w:p>
        </w:tc>
        <w:sdt>
          <w:sdtPr>
            <w:rPr>
              <w:rFonts w:cs="Arial"/>
              <w:b/>
              <w:bCs/>
              <w:color w:val="404040" w:themeColor="text1" w:themeTint="BF"/>
              <w:sz w:val="24"/>
              <w:szCs w:val="18"/>
            </w:rPr>
            <w:id w:val="-1168090038"/>
            <w14:checkbox>
              <w14:checked w14:val="0"/>
              <w14:checkedState w14:val="2612" w14:font="MS Gothic"/>
              <w14:uncheckedState w14:val="2610" w14:font="MS Gothic"/>
            </w14:checkbox>
          </w:sdtPr>
          <w:sdtEndPr/>
          <w:sdtContent>
            <w:tc>
              <w:tcPr>
                <w:tcW w:w="709" w:type="dxa"/>
                <w:tcBorders>
                  <w:top w:val="nil"/>
                  <w:left w:val="nil"/>
                  <w:bottom w:val="nil"/>
                  <w:right w:val="nil"/>
                </w:tcBorders>
              </w:tcPr>
              <w:p w14:paraId="6A33FA56" w14:textId="77777777" w:rsidR="00D869A6" w:rsidRPr="0099708B" w:rsidRDefault="00D869A6" w:rsidP="00D869A6">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403604001"/>
            <w14:checkbox>
              <w14:checked w14:val="0"/>
              <w14:checkedState w14:val="2612" w14:font="MS Gothic"/>
              <w14:uncheckedState w14:val="2610" w14:font="MS Gothic"/>
            </w14:checkbox>
          </w:sdtPr>
          <w:sdtEndPr/>
          <w:sdtContent>
            <w:tc>
              <w:tcPr>
                <w:tcW w:w="808" w:type="dxa"/>
                <w:tcBorders>
                  <w:top w:val="nil"/>
                  <w:left w:val="nil"/>
                  <w:bottom w:val="nil"/>
                  <w:right w:val="nil"/>
                </w:tcBorders>
              </w:tcPr>
              <w:p w14:paraId="6717B165" w14:textId="77777777" w:rsidR="00D869A6" w:rsidRPr="0099708B" w:rsidRDefault="00D869A6" w:rsidP="00D869A6">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775689170"/>
            <w14:checkbox>
              <w14:checked w14:val="0"/>
              <w14:checkedState w14:val="2612" w14:font="MS Gothic"/>
              <w14:uncheckedState w14:val="2610" w14:font="MS Gothic"/>
            </w14:checkbox>
          </w:sdtPr>
          <w:sdtEndPr/>
          <w:sdtContent>
            <w:tc>
              <w:tcPr>
                <w:tcW w:w="785" w:type="dxa"/>
                <w:tcBorders>
                  <w:top w:val="nil"/>
                  <w:left w:val="nil"/>
                  <w:bottom w:val="nil"/>
                  <w:right w:val="nil"/>
                </w:tcBorders>
              </w:tcPr>
              <w:p w14:paraId="12FD6F13" w14:textId="77777777" w:rsidR="00D869A6" w:rsidRPr="0099708B" w:rsidRDefault="00D869A6" w:rsidP="00D869A6">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1105882577"/>
            <w14:checkbox>
              <w14:checked w14:val="0"/>
              <w14:checkedState w14:val="2612" w14:font="MS Gothic"/>
              <w14:uncheckedState w14:val="2610" w14:font="MS Gothic"/>
            </w14:checkbox>
          </w:sdtPr>
          <w:sdtEndPr/>
          <w:sdtContent>
            <w:tc>
              <w:tcPr>
                <w:tcW w:w="747" w:type="dxa"/>
                <w:tcBorders>
                  <w:top w:val="nil"/>
                  <w:left w:val="nil"/>
                  <w:bottom w:val="nil"/>
                  <w:right w:val="nil"/>
                </w:tcBorders>
              </w:tcPr>
              <w:p w14:paraId="1F9AD74A" w14:textId="77777777" w:rsidR="00D869A6" w:rsidRPr="0099708B" w:rsidRDefault="00D869A6" w:rsidP="00D869A6">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tr>
    </w:tbl>
    <w:p w14:paraId="51D521B3" w14:textId="77777777" w:rsidR="00C71D70" w:rsidRPr="0099708B" w:rsidRDefault="00C71D70" w:rsidP="00C71D70">
      <w:pPr>
        <w:autoSpaceDE w:val="0"/>
        <w:autoSpaceDN w:val="0"/>
        <w:adjustRightInd w:val="0"/>
        <w:rPr>
          <w:rFonts w:cs="Arial"/>
          <w:b/>
          <w:bCs/>
          <w:color w:val="404040" w:themeColor="text1" w:themeTint="BF"/>
          <w:szCs w:val="18"/>
        </w:rPr>
      </w:pPr>
      <w:r w:rsidRPr="0099708B">
        <w:rPr>
          <w:rFonts w:cs="Arial"/>
          <w:b/>
          <w:bCs/>
          <w:color w:val="404040" w:themeColor="text1" w:themeTint="BF"/>
          <w:szCs w:val="18"/>
        </w:rPr>
        <w:t>Commentaires</w:t>
      </w:r>
    </w:p>
    <w:sdt>
      <w:sdtPr>
        <w:rPr>
          <w:rFonts w:cs="Arial"/>
          <w:bCs/>
          <w:szCs w:val="18"/>
        </w:rPr>
        <w:id w:val="-545831492"/>
        <w:placeholder>
          <w:docPart w:val="12E5175FF7A2491882671CCDB43F20CC"/>
        </w:placeholder>
      </w:sdtPr>
      <w:sdtEndPr/>
      <w:sdtContent>
        <w:p w14:paraId="787AAFC8" w14:textId="77777777" w:rsidR="00C71D70" w:rsidRDefault="00C71D70" w:rsidP="00DF37D2">
          <w:pPr>
            <w:shd w:val="clear" w:color="auto" w:fill="D9D9D9" w:themeFill="background1" w:themeFillShade="D9"/>
            <w:autoSpaceDE w:val="0"/>
            <w:autoSpaceDN w:val="0"/>
            <w:adjustRightInd w:val="0"/>
            <w:rPr>
              <w:rFonts w:cs="Arial"/>
              <w:bCs/>
              <w:szCs w:val="18"/>
            </w:rPr>
          </w:pPr>
        </w:p>
        <w:p w14:paraId="15B6911B" w14:textId="77777777" w:rsidR="00C71D70" w:rsidRDefault="00C71D70" w:rsidP="00DF37D2">
          <w:pPr>
            <w:shd w:val="clear" w:color="auto" w:fill="D9D9D9" w:themeFill="background1" w:themeFillShade="D9"/>
            <w:autoSpaceDE w:val="0"/>
            <w:autoSpaceDN w:val="0"/>
            <w:adjustRightInd w:val="0"/>
            <w:rPr>
              <w:rFonts w:cs="Arial"/>
              <w:bCs/>
              <w:szCs w:val="18"/>
            </w:rPr>
          </w:pPr>
        </w:p>
        <w:p w14:paraId="17E97F9E" w14:textId="17EB26AB" w:rsidR="00C71D70" w:rsidRDefault="00C71D70" w:rsidP="00DF37D2">
          <w:pPr>
            <w:shd w:val="clear" w:color="auto" w:fill="D9D9D9" w:themeFill="background1" w:themeFillShade="D9"/>
            <w:autoSpaceDE w:val="0"/>
            <w:autoSpaceDN w:val="0"/>
            <w:adjustRightInd w:val="0"/>
            <w:rPr>
              <w:rFonts w:cs="Arial"/>
              <w:bCs/>
              <w:szCs w:val="18"/>
            </w:rPr>
          </w:pPr>
        </w:p>
        <w:p w14:paraId="33371E00" w14:textId="34A45811" w:rsidR="00C15A33" w:rsidRDefault="00C15A33" w:rsidP="00DF37D2">
          <w:pPr>
            <w:shd w:val="clear" w:color="auto" w:fill="D9D9D9" w:themeFill="background1" w:themeFillShade="D9"/>
            <w:autoSpaceDE w:val="0"/>
            <w:autoSpaceDN w:val="0"/>
            <w:adjustRightInd w:val="0"/>
            <w:rPr>
              <w:rFonts w:cs="Arial"/>
              <w:bCs/>
              <w:szCs w:val="18"/>
            </w:rPr>
          </w:pPr>
        </w:p>
        <w:p w14:paraId="1FD342AB" w14:textId="77777777" w:rsidR="00C15A33" w:rsidRDefault="00C15A33" w:rsidP="00DF37D2">
          <w:pPr>
            <w:shd w:val="clear" w:color="auto" w:fill="D9D9D9" w:themeFill="background1" w:themeFillShade="D9"/>
            <w:autoSpaceDE w:val="0"/>
            <w:autoSpaceDN w:val="0"/>
            <w:adjustRightInd w:val="0"/>
            <w:rPr>
              <w:rFonts w:cs="Arial"/>
              <w:bCs/>
              <w:szCs w:val="18"/>
            </w:rPr>
          </w:pPr>
        </w:p>
        <w:p w14:paraId="73D19CD3" w14:textId="77777777" w:rsidR="00C71D70" w:rsidRPr="006505CF" w:rsidRDefault="003428AF" w:rsidP="00DF37D2">
          <w:pPr>
            <w:shd w:val="clear" w:color="auto" w:fill="D9D9D9" w:themeFill="background1" w:themeFillShade="D9"/>
            <w:autoSpaceDE w:val="0"/>
            <w:autoSpaceDN w:val="0"/>
            <w:adjustRightInd w:val="0"/>
            <w:rPr>
              <w:rFonts w:cs="Arial"/>
              <w:bCs/>
              <w:szCs w:val="18"/>
            </w:rPr>
          </w:pPr>
        </w:p>
      </w:sdtContent>
    </w:sdt>
    <w:p w14:paraId="2B73F11B" w14:textId="77777777" w:rsidR="00D869A6" w:rsidRDefault="00D869A6" w:rsidP="00D869A6"/>
    <w:tbl>
      <w:tblPr>
        <w:tblStyle w:val="Grilledutableau"/>
        <w:tblW w:w="9070" w:type="dxa"/>
        <w:tblLook w:val="04A0" w:firstRow="1" w:lastRow="0" w:firstColumn="1" w:lastColumn="0" w:noHBand="0" w:noVBand="1"/>
      </w:tblPr>
      <w:tblGrid>
        <w:gridCol w:w="6021"/>
        <w:gridCol w:w="709"/>
        <w:gridCol w:w="808"/>
        <w:gridCol w:w="785"/>
        <w:gridCol w:w="747"/>
      </w:tblGrid>
      <w:tr w:rsidR="00D869A6" w14:paraId="6C3CE2B5" w14:textId="77777777" w:rsidTr="00D869A6">
        <w:tc>
          <w:tcPr>
            <w:tcW w:w="6021" w:type="dxa"/>
            <w:vMerge w:val="restart"/>
            <w:tcBorders>
              <w:top w:val="nil"/>
              <w:left w:val="nil"/>
              <w:bottom w:val="nil"/>
              <w:right w:val="nil"/>
            </w:tcBorders>
          </w:tcPr>
          <w:p w14:paraId="19F57041" w14:textId="77777777" w:rsidR="00D869A6" w:rsidRPr="005D3B22" w:rsidRDefault="00D869A6" w:rsidP="00D869A6">
            <w:pPr>
              <w:autoSpaceDE w:val="0"/>
              <w:autoSpaceDN w:val="0"/>
              <w:adjustRightInd w:val="0"/>
              <w:rPr>
                <w:rFonts w:cs="Arial"/>
                <w:b/>
                <w:bCs/>
                <w:color w:val="48BC97"/>
                <w:sz w:val="24"/>
                <w:szCs w:val="18"/>
              </w:rPr>
            </w:pPr>
            <w:r>
              <w:rPr>
                <w:rFonts w:cs="Arial"/>
                <w:b/>
                <w:bCs/>
                <w:color w:val="48BC97"/>
                <w:sz w:val="24"/>
                <w:szCs w:val="18"/>
              </w:rPr>
              <w:t>2.7</w:t>
            </w:r>
            <w:r w:rsidRPr="0099708B">
              <w:rPr>
                <w:rFonts w:cs="Arial"/>
                <w:b/>
                <w:bCs/>
                <w:color w:val="48BC97"/>
                <w:sz w:val="24"/>
                <w:szCs w:val="18"/>
              </w:rPr>
              <w:t xml:space="preserve"> </w:t>
            </w:r>
            <w:r w:rsidRPr="008D497E">
              <w:rPr>
                <w:rFonts w:cs="Arial"/>
                <w:b/>
                <w:bCs/>
                <w:color w:val="48BC97"/>
                <w:sz w:val="24"/>
                <w:szCs w:val="18"/>
              </w:rPr>
              <w:t>Les priorités du projet sont définies à partir de l’analyse des besoins identifiés, des demandes exprimées et des réponses existantes.</w:t>
            </w:r>
          </w:p>
        </w:tc>
        <w:tc>
          <w:tcPr>
            <w:tcW w:w="3049" w:type="dxa"/>
            <w:gridSpan w:val="4"/>
            <w:tcBorders>
              <w:top w:val="nil"/>
              <w:left w:val="nil"/>
              <w:bottom w:val="nil"/>
              <w:right w:val="nil"/>
            </w:tcBorders>
          </w:tcPr>
          <w:p w14:paraId="77E0201D" w14:textId="77777777" w:rsidR="00D869A6" w:rsidRDefault="00D869A6" w:rsidP="00D869A6">
            <w:pPr>
              <w:autoSpaceDE w:val="0"/>
              <w:autoSpaceDN w:val="0"/>
              <w:adjustRightInd w:val="0"/>
              <w:jc w:val="center"/>
              <w:rPr>
                <w:rFonts w:cs="Arial"/>
                <w:b/>
                <w:bCs/>
                <w:sz w:val="24"/>
                <w:szCs w:val="18"/>
              </w:rPr>
            </w:pPr>
            <w:r>
              <w:rPr>
                <w:rFonts w:cs="Arial"/>
                <w:b/>
                <w:bCs/>
                <w:noProof/>
                <w:sz w:val="24"/>
                <w:szCs w:val="18"/>
              </w:rPr>
              <w:drawing>
                <wp:inline distT="0" distB="0" distL="0" distR="0" wp14:anchorId="3F06F8E6" wp14:editId="0987723D">
                  <wp:extent cx="1653225" cy="365547"/>
                  <wp:effectExtent l="0" t="0" r="4445" b="0"/>
                  <wp:docPr id="117" name="Imag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arter.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717040" cy="379657"/>
                          </a:xfrm>
                          <a:prstGeom prst="rect">
                            <a:avLst/>
                          </a:prstGeom>
                        </pic:spPr>
                      </pic:pic>
                    </a:graphicData>
                  </a:graphic>
                </wp:inline>
              </w:drawing>
            </w:r>
          </w:p>
        </w:tc>
      </w:tr>
      <w:tr w:rsidR="00D869A6" w14:paraId="04D709AA" w14:textId="77777777" w:rsidTr="00D869A6">
        <w:tc>
          <w:tcPr>
            <w:tcW w:w="6021" w:type="dxa"/>
            <w:vMerge/>
            <w:tcBorders>
              <w:top w:val="nil"/>
              <w:left w:val="nil"/>
              <w:bottom w:val="nil"/>
              <w:right w:val="nil"/>
            </w:tcBorders>
          </w:tcPr>
          <w:p w14:paraId="76D2226D" w14:textId="77777777" w:rsidR="00D869A6" w:rsidRDefault="00D869A6" w:rsidP="00D869A6">
            <w:pPr>
              <w:autoSpaceDE w:val="0"/>
              <w:autoSpaceDN w:val="0"/>
              <w:adjustRightInd w:val="0"/>
              <w:rPr>
                <w:rFonts w:cs="Arial"/>
                <w:b/>
                <w:bCs/>
                <w:sz w:val="24"/>
                <w:szCs w:val="18"/>
              </w:rPr>
            </w:pPr>
          </w:p>
        </w:tc>
        <w:sdt>
          <w:sdtPr>
            <w:rPr>
              <w:rFonts w:cs="Arial"/>
              <w:b/>
              <w:bCs/>
              <w:color w:val="404040" w:themeColor="text1" w:themeTint="BF"/>
              <w:sz w:val="24"/>
              <w:szCs w:val="18"/>
            </w:rPr>
            <w:id w:val="-1019236816"/>
            <w14:checkbox>
              <w14:checked w14:val="0"/>
              <w14:checkedState w14:val="2612" w14:font="MS Gothic"/>
              <w14:uncheckedState w14:val="2610" w14:font="MS Gothic"/>
            </w14:checkbox>
          </w:sdtPr>
          <w:sdtEndPr/>
          <w:sdtContent>
            <w:tc>
              <w:tcPr>
                <w:tcW w:w="709" w:type="dxa"/>
                <w:tcBorders>
                  <w:top w:val="nil"/>
                  <w:left w:val="nil"/>
                  <w:bottom w:val="nil"/>
                  <w:right w:val="nil"/>
                </w:tcBorders>
              </w:tcPr>
              <w:p w14:paraId="767FA65B" w14:textId="77777777" w:rsidR="00D869A6" w:rsidRPr="0099708B" w:rsidRDefault="00D869A6" w:rsidP="00D869A6">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732316007"/>
            <w14:checkbox>
              <w14:checked w14:val="0"/>
              <w14:checkedState w14:val="2612" w14:font="MS Gothic"/>
              <w14:uncheckedState w14:val="2610" w14:font="MS Gothic"/>
            </w14:checkbox>
          </w:sdtPr>
          <w:sdtEndPr/>
          <w:sdtContent>
            <w:tc>
              <w:tcPr>
                <w:tcW w:w="808" w:type="dxa"/>
                <w:tcBorders>
                  <w:top w:val="nil"/>
                  <w:left w:val="nil"/>
                  <w:bottom w:val="nil"/>
                  <w:right w:val="nil"/>
                </w:tcBorders>
              </w:tcPr>
              <w:p w14:paraId="1A1DED84" w14:textId="77777777" w:rsidR="00D869A6" w:rsidRPr="0099708B" w:rsidRDefault="00D869A6" w:rsidP="00D869A6">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1637912474"/>
            <w14:checkbox>
              <w14:checked w14:val="0"/>
              <w14:checkedState w14:val="2612" w14:font="MS Gothic"/>
              <w14:uncheckedState w14:val="2610" w14:font="MS Gothic"/>
            </w14:checkbox>
          </w:sdtPr>
          <w:sdtEndPr/>
          <w:sdtContent>
            <w:tc>
              <w:tcPr>
                <w:tcW w:w="785" w:type="dxa"/>
                <w:tcBorders>
                  <w:top w:val="nil"/>
                  <w:left w:val="nil"/>
                  <w:bottom w:val="nil"/>
                  <w:right w:val="nil"/>
                </w:tcBorders>
              </w:tcPr>
              <w:p w14:paraId="092DAF8E" w14:textId="77777777" w:rsidR="00D869A6" w:rsidRPr="0099708B" w:rsidRDefault="00D869A6" w:rsidP="00D869A6">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1635682248"/>
            <w14:checkbox>
              <w14:checked w14:val="0"/>
              <w14:checkedState w14:val="2612" w14:font="MS Gothic"/>
              <w14:uncheckedState w14:val="2610" w14:font="MS Gothic"/>
            </w14:checkbox>
          </w:sdtPr>
          <w:sdtEndPr/>
          <w:sdtContent>
            <w:tc>
              <w:tcPr>
                <w:tcW w:w="747" w:type="dxa"/>
                <w:tcBorders>
                  <w:top w:val="nil"/>
                  <w:left w:val="nil"/>
                  <w:bottom w:val="nil"/>
                  <w:right w:val="nil"/>
                </w:tcBorders>
              </w:tcPr>
              <w:p w14:paraId="38B4A2D1" w14:textId="77777777" w:rsidR="00D869A6" w:rsidRPr="0099708B" w:rsidRDefault="00D869A6" w:rsidP="00D869A6">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tr>
    </w:tbl>
    <w:p w14:paraId="2EEA58E0" w14:textId="77777777" w:rsidR="00C71D70" w:rsidRPr="0099708B" w:rsidRDefault="00C71D70" w:rsidP="00C71D70">
      <w:pPr>
        <w:autoSpaceDE w:val="0"/>
        <w:autoSpaceDN w:val="0"/>
        <w:adjustRightInd w:val="0"/>
        <w:rPr>
          <w:rFonts w:cs="Arial"/>
          <w:b/>
          <w:bCs/>
          <w:color w:val="404040" w:themeColor="text1" w:themeTint="BF"/>
          <w:szCs w:val="18"/>
        </w:rPr>
      </w:pPr>
      <w:r w:rsidRPr="0099708B">
        <w:rPr>
          <w:rFonts w:cs="Arial"/>
          <w:b/>
          <w:bCs/>
          <w:color w:val="404040" w:themeColor="text1" w:themeTint="BF"/>
          <w:szCs w:val="18"/>
        </w:rPr>
        <w:t>Commentaires</w:t>
      </w:r>
    </w:p>
    <w:sdt>
      <w:sdtPr>
        <w:rPr>
          <w:rFonts w:cs="Arial"/>
          <w:bCs/>
          <w:szCs w:val="18"/>
        </w:rPr>
        <w:id w:val="487674890"/>
        <w:placeholder>
          <w:docPart w:val="57131DAD22544B47964DAB523F5D42CB"/>
        </w:placeholder>
      </w:sdtPr>
      <w:sdtEndPr/>
      <w:sdtContent>
        <w:p w14:paraId="6F604A56" w14:textId="77777777" w:rsidR="00C71D70" w:rsidRDefault="00C71D70" w:rsidP="00DF37D2">
          <w:pPr>
            <w:shd w:val="clear" w:color="auto" w:fill="D9D9D9" w:themeFill="background1" w:themeFillShade="D9"/>
            <w:autoSpaceDE w:val="0"/>
            <w:autoSpaceDN w:val="0"/>
            <w:adjustRightInd w:val="0"/>
            <w:rPr>
              <w:rFonts w:cs="Arial"/>
              <w:bCs/>
              <w:szCs w:val="18"/>
            </w:rPr>
          </w:pPr>
        </w:p>
        <w:p w14:paraId="5C10B196" w14:textId="4F2FC0BD" w:rsidR="00C71D70" w:rsidRDefault="00C71D70" w:rsidP="00DF37D2">
          <w:pPr>
            <w:shd w:val="clear" w:color="auto" w:fill="D9D9D9" w:themeFill="background1" w:themeFillShade="D9"/>
            <w:autoSpaceDE w:val="0"/>
            <w:autoSpaceDN w:val="0"/>
            <w:adjustRightInd w:val="0"/>
            <w:rPr>
              <w:rFonts w:cs="Arial"/>
              <w:bCs/>
              <w:szCs w:val="18"/>
            </w:rPr>
          </w:pPr>
        </w:p>
        <w:p w14:paraId="7601FA82" w14:textId="5B7748F7" w:rsidR="00C15A33" w:rsidRDefault="00C15A33" w:rsidP="00DF37D2">
          <w:pPr>
            <w:shd w:val="clear" w:color="auto" w:fill="D9D9D9" w:themeFill="background1" w:themeFillShade="D9"/>
            <w:autoSpaceDE w:val="0"/>
            <w:autoSpaceDN w:val="0"/>
            <w:adjustRightInd w:val="0"/>
            <w:rPr>
              <w:rFonts w:cs="Arial"/>
              <w:bCs/>
              <w:szCs w:val="18"/>
            </w:rPr>
          </w:pPr>
        </w:p>
        <w:p w14:paraId="0A371396" w14:textId="77777777" w:rsidR="00C15A33" w:rsidRDefault="00C15A33" w:rsidP="00DF37D2">
          <w:pPr>
            <w:shd w:val="clear" w:color="auto" w:fill="D9D9D9" w:themeFill="background1" w:themeFillShade="D9"/>
            <w:autoSpaceDE w:val="0"/>
            <w:autoSpaceDN w:val="0"/>
            <w:adjustRightInd w:val="0"/>
            <w:rPr>
              <w:rFonts w:cs="Arial"/>
              <w:bCs/>
              <w:szCs w:val="18"/>
            </w:rPr>
          </w:pPr>
        </w:p>
        <w:p w14:paraId="0779BA83" w14:textId="77777777" w:rsidR="00C71D70" w:rsidRDefault="00C71D70" w:rsidP="00DF37D2">
          <w:pPr>
            <w:shd w:val="clear" w:color="auto" w:fill="D9D9D9" w:themeFill="background1" w:themeFillShade="D9"/>
            <w:autoSpaceDE w:val="0"/>
            <w:autoSpaceDN w:val="0"/>
            <w:adjustRightInd w:val="0"/>
            <w:rPr>
              <w:rFonts w:cs="Arial"/>
              <w:bCs/>
              <w:szCs w:val="18"/>
            </w:rPr>
          </w:pPr>
        </w:p>
        <w:p w14:paraId="63F4E018" w14:textId="77777777" w:rsidR="00C71D70" w:rsidRPr="006505CF" w:rsidRDefault="003428AF" w:rsidP="00DF37D2">
          <w:pPr>
            <w:shd w:val="clear" w:color="auto" w:fill="D9D9D9" w:themeFill="background1" w:themeFillShade="D9"/>
            <w:autoSpaceDE w:val="0"/>
            <w:autoSpaceDN w:val="0"/>
            <w:adjustRightInd w:val="0"/>
            <w:rPr>
              <w:rFonts w:cs="Arial"/>
              <w:bCs/>
              <w:szCs w:val="18"/>
            </w:rPr>
          </w:pPr>
        </w:p>
      </w:sdtContent>
    </w:sdt>
    <w:p w14:paraId="721BC88B" w14:textId="77777777" w:rsidR="00D869A6" w:rsidRDefault="00D869A6" w:rsidP="00D869A6"/>
    <w:tbl>
      <w:tblPr>
        <w:tblStyle w:val="Grilledutableau"/>
        <w:tblW w:w="9070" w:type="dxa"/>
        <w:tblLook w:val="04A0" w:firstRow="1" w:lastRow="0" w:firstColumn="1" w:lastColumn="0" w:noHBand="0" w:noVBand="1"/>
      </w:tblPr>
      <w:tblGrid>
        <w:gridCol w:w="6021"/>
        <w:gridCol w:w="709"/>
        <w:gridCol w:w="808"/>
        <w:gridCol w:w="785"/>
        <w:gridCol w:w="747"/>
      </w:tblGrid>
      <w:tr w:rsidR="00D869A6" w14:paraId="5E77977D" w14:textId="77777777" w:rsidTr="00D869A6">
        <w:tc>
          <w:tcPr>
            <w:tcW w:w="6021" w:type="dxa"/>
            <w:vMerge w:val="restart"/>
            <w:tcBorders>
              <w:top w:val="nil"/>
              <w:left w:val="nil"/>
              <w:bottom w:val="nil"/>
              <w:right w:val="nil"/>
            </w:tcBorders>
          </w:tcPr>
          <w:p w14:paraId="2EE9792E" w14:textId="77777777" w:rsidR="00D869A6" w:rsidRPr="008D497E" w:rsidRDefault="00D869A6" w:rsidP="00D869A6">
            <w:pPr>
              <w:autoSpaceDE w:val="0"/>
              <w:autoSpaceDN w:val="0"/>
              <w:adjustRightInd w:val="0"/>
              <w:rPr>
                <w:rFonts w:cs="Arial"/>
                <w:b/>
                <w:bCs/>
                <w:color w:val="48BC97"/>
                <w:sz w:val="24"/>
                <w:szCs w:val="18"/>
              </w:rPr>
            </w:pPr>
            <w:r>
              <w:rPr>
                <w:rFonts w:cs="Arial"/>
                <w:b/>
                <w:bCs/>
                <w:color w:val="48BC97"/>
                <w:sz w:val="24"/>
                <w:szCs w:val="18"/>
              </w:rPr>
              <w:t>2.8</w:t>
            </w:r>
            <w:r w:rsidRPr="0099708B">
              <w:rPr>
                <w:rFonts w:cs="Arial"/>
                <w:b/>
                <w:bCs/>
                <w:color w:val="48BC97"/>
                <w:sz w:val="24"/>
                <w:szCs w:val="18"/>
              </w:rPr>
              <w:t xml:space="preserve"> </w:t>
            </w:r>
            <w:r w:rsidRPr="008D497E">
              <w:rPr>
                <w:rFonts w:cs="Arial"/>
                <w:b/>
                <w:bCs/>
                <w:color w:val="48BC97"/>
                <w:sz w:val="24"/>
                <w:szCs w:val="18"/>
              </w:rPr>
              <w:t>Les priorités sont définies avec le public</w:t>
            </w:r>
            <w:r>
              <w:rPr>
                <w:rFonts w:cs="Arial"/>
                <w:b/>
                <w:bCs/>
                <w:color w:val="48BC97"/>
                <w:sz w:val="24"/>
                <w:szCs w:val="18"/>
              </w:rPr>
              <w:t>.</w:t>
            </w:r>
          </w:p>
          <w:p w14:paraId="4DDA96C7" w14:textId="77777777" w:rsidR="00D869A6" w:rsidRPr="005D3B22" w:rsidRDefault="00D869A6" w:rsidP="00D869A6">
            <w:pPr>
              <w:autoSpaceDE w:val="0"/>
              <w:autoSpaceDN w:val="0"/>
              <w:adjustRightInd w:val="0"/>
              <w:rPr>
                <w:rFonts w:cs="Arial"/>
                <w:b/>
                <w:bCs/>
                <w:color w:val="48BC97"/>
                <w:sz w:val="24"/>
                <w:szCs w:val="18"/>
              </w:rPr>
            </w:pPr>
            <w:r w:rsidRPr="008D497E">
              <w:rPr>
                <w:rFonts w:cs="Arial"/>
                <w:bCs/>
                <w:i/>
                <w:color w:val="404040" w:themeColor="text1" w:themeTint="BF"/>
                <w:szCs w:val="16"/>
              </w:rPr>
              <w:t>Exemple : le public</w:t>
            </w:r>
            <w:r w:rsidRPr="008D497E">
              <w:rPr>
                <w:rFonts w:cs="Arial"/>
                <w:bCs/>
                <w:color w:val="404040" w:themeColor="text1" w:themeTint="BF"/>
                <w:szCs w:val="16"/>
              </w:rPr>
              <w:t xml:space="preserve"> </w:t>
            </w:r>
            <w:r w:rsidRPr="008D497E">
              <w:rPr>
                <w:rFonts w:cs="Arial"/>
                <w:bCs/>
                <w:i/>
                <w:color w:val="404040" w:themeColor="text1" w:themeTint="BF"/>
                <w:szCs w:val="16"/>
              </w:rPr>
              <w:t>participe aux groupes de travail qui décident des priorités retenues</w:t>
            </w:r>
            <w:r>
              <w:rPr>
                <w:rFonts w:cs="Arial"/>
                <w:bCs/>
                <w:i/>
                <w:color w:val="7030A0"/>
                <w:szCs w:val="16"/>
              </w:rPr>
              <w:t>.</w:t>
            </w:r>
          </w:p>
          <w:p w14:paraId="55D72B8E" w14:textId="77777777" w:rsidR="00D869A6" w:rsidRPr="0099708B" w:rsidRDefault="00D869A6" w:rsidP="00D869A6">
            <w:pPr>
              <w:autoSpaceDE w:val="0"/>
              <w:autoSpaceDN w:val="0"/>
              <w:adjustRightInd w:val="0"/>
              <w:rPr>
                <w:rFonts w:cs="Arial"/>
                <w:bCs/>
                <w:szCs w:val="18"/>
              </w:rPr>
            </w:pPr>
          </w:p>
        </w:tc>
        <w:tc>
          <w:tcPr>
            <w:tcW w:w="3049" w:type="dxa"/>
            <w:gridSpan w:val="4"/>
            <w:tcBorders>
              <w:top w:val="nil"/>
              <w:left w:val="nil"/>
              <w:bottom w:val="nil"/>
              <w:right w:val="nil"/>
            </w:tcBorders>
          </w:tcPr>
          <w:p w14:paraId="3AAEC991" w14:textId="77777777" w:rsidR="00D869A6" w:rsidRDefault="00D869A6" w:rsidP="00D869A6">
            <w:pPr>
              <w:autoSpaceDE w:val="0"/>
              <w:autoSpaceDN w:val="0"/>
              <w:adjustRightInd w:val="0"/>
              <w:jc w:val="center"/>
              <w:rPr>
                <w:rFonts w:cs="Arial"/>
                <w:b/>
                <w:bCs/>
                <w:sz w:val="24"/>
                <w:szCs w:val="18"/>
              </w:rPr>
            </w:pPr>
            <w:r>
              <w:rPr>
                <w:rFonts w:cs="Arial"/>
                <w:b/>
                <w:bCs/>
                <w:noProof/>
                <w:sz w:val="24"/>
                <w:szCs w:val="18"/>
              </w:rPr>
              <w:drawing>
                <wp:inline distT="0" distB="0" distL="0" distR="0" wp14:anchorId="2C364A1B" wp14:editId="39C5AD46">
                  <wp:extent cx="1653225" cy="365547"/>
                  <wp:effectExtent l="0" t="0" r="4445" b="0"/>
                  <wp:docPr id="118" name="Imag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arter.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717040" cy="379657"/>
                          </a:xfrm>
                          <a:prstGeom prst="rect">
                            <a:avLst/>
                          </a:prstGeom>
                        </pic:spPr>
                      </pic:pic>
                    </a:graphicData>
                  </a:graphic>
                </wp:inline>
              </w:drawing>
            </w:r>
          </w:p>
        </w:tc>
      </w:tr>
      <w:tr w:rsidR="00D869A6" w14:paraId="08A0020B" w14:textId="77777777" w:rsidTr="00D869A6">
        <w:tc>
          <w:tcPr>
            <w:tcW w:w="6021" w:type="dxa"/>
            <w:vMerge/>
            <w:tcBorders>
              <w:top w:val="nil"/>
              <w:left w:val="nil"/>
              <w:bottom w:val="nil"/>
              <w:right w:val="nil"/>
            </w:tcBorders>
          </w:tcPr>
          <w:p w14:paraId="2CFB921E" w14:textId="77777777" w:rsidR="00D869A6" w:rsidRDefault="00D869A6" w:rsidP="00D869A6">
            <w:pPr>
              <w:autoSpaceDE w:val="0"/>
              <w:autoSpaceDN w:val="0"/>
              <w:adjustRightInd w:val="0"/>
              <w:rPr>
                <w:rFonts w:cs="Arial"/>
                <w:b/>
                <w:bCs/>
                <w:sz w:val="24"/>
                <w:szCs w:val="18"/>
              </w:rPr>
            </w:pPr>
          </w:p>
        </w:tc>
        <w:sdt>
          <w:sdtPr>
            <w:rPr>
              <w:rFonts w:cs="Arial"/>
              <w:b/>
              <w:bCs/>
              <w:color w:val="404040" w:themeColor="text1" w:themeTint="BF"/>
              <w:sz w:val="24"/>
              <w:szCs w:val="18"/>
            </w:rPr>
            <w:id w:val="1463235401"/>
            <w14:checkbox>
              <w14:checked w14:val="0"/>
              <w14:checkedState w14:val="2612" w14:font="MS Gothic"/>
              <w14:uncheckedState w14:val="2610" w14:font="MS Gothic"/>
            </w14:checkbox>
          </w:sdtPr>
          <w:sdtEndPr/>
          <w:sdtContent>
            <w:tc>
              <w:tcPr>
                <w:tcW w:w="709" w:type="dxa"/>
                <w:tcBorders>
                  <w:top w:val="nil"/>
                  <w:left w:val="nil"/>
                  <w:bottom w:val="nil"/>
                  <w:right w:val="nil"/>
                </w:tcBorders>
              </w:tcPr>
              <w:p w14:paraId="4A215E77" w14:textId="77777777" w:rsidR="00D869A6" w:rsidRPr="0099708B" w:rsidRDefault="00D869A6" w:rsidP="00D869A6">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988937578"/>
            <w14:checkbox>
              <w14:checked w14:val="0"/>
              <w14:checkedState w14:val="2612" w14:font="MS Gothic"/>
              <w14:uncheckedState w14:val="2610" w14:font="MS Gothic"/>
            </w14:checkbox>
          </w:sdtPr>
          <w:sdtEndPr/>
          <w:sdtContent>
            <w:tc>
              <w:tcPr>
                <w:tcW w:w="808" w:type="dxa"/>
                <w:tcBorders>
                  <w:top w:val="nil"/>
                  <w:left w:val="nil"/>
                  <w:bottom w:val="nil"/>
                  <w:right w:val="nil"/>
                </w:tcBorders>
              </w:tcPr>
              <w:p w14:paraId="7D31E5B3" w14:textId="77777777" w:rsidR="00D869A6" w:rsidRPr="0099708B" w:rsidRDefault="00D869A6" w:rsidP="00D869A6">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1906748808"/>
            <w14:checkbox>
              <w14:checked w14:val="0"/>
              <w14:checkedState w14:val="2612" w14:font="MS Gothic"/>
              <w14:uncheckedState w14:val="2610" w14:font="MS Gothic"/>
            </w14:checkbox>
          </w:sdtPr>
          <w:sdtEndPr/>
          <w:sdtContent>
            <w:tc>
              <w:tcPr>
                <w:tcW w:w="785" w:type="dxa"/>
                <w:tcBorders>
                  <w:top w:val="nil"/>
                  <w:left w:val="nil"/>
                  <w:bottom w:val="nil"/>
                  <w:right w:val="nil"/>
                </w:tcBorders>
              </w:tcPr>
              <w:p w14:paraId="7E46087F" w14:textId="77777777" w:rsidR="00D869A6" w:rsidRPr="0099708B" w:rsidRDefault="00D869A6" w:rsidP="00D869A6">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590282951"/>
            <w14:checkbox>
              <w14:checked w14:val="0"/>
              <w14:checkedState w14:val="2612" w14:font="MS Gothic"/>
              <w14:uncheckedState w14:val="2610" w14:font="MS Gothic"/>
            </w14:checkbox>
          </w:sdtPr>
          <w:sdtEndPr/>
          <w:sdtContent>
            <w:tc>
              <w:tcPr>
                <w:tcW w:w="747" w:type="dxa"/>
                <w:tcBorders>
                  <w:top w:val="nil"/>
                  <w:left w:val="nil"/>
                  <w:bottom w:val="nil"/>
                  <w:right w:val="nil"/>
                </w:tcBorders>
              </w:tcPr>
              <w:p w14:paraId="5FC0F5BB" w14:textId="77777777" w:rsidR="00D869A6" w:rsidRPr="0099708B" w:rsidRDefault="00D869A6" w:rsidP="00D869A6">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tr>
    </w:tbl>
    <w:p w14:paraId="47C8ACAF" w14:textId="77777777" w:rsidR="00C71D70" w:rsidRPr="0099708B" w:rsidRDefault="00C71D70" w:rsidP="00C71D70">
      <w:pPr>
        <w:autoSpaceDE w:val="0"/>
        <w:autoSpaceDN w:val="0"/>
        <w:adjustRightInd w:val="0"/>
        <w:rPr>
          <w:rFonts w:cs="Arial"/>
          <w:b/>
          <w:bCs/>
          <w:color w:val="404040" w:themeColor="text1" w:themeTint="BF"/>
          <w:szCs w:val="18"/>
        </w:rPr>
      </w:pPr>
      <w:r w:rsidRPr="0099708B">
        <w:rPr>
          <w:rFonts w:cs="Arial"/>
          <w:b/>
          <w:bCs/>
          <w:color w:val="404040" w:themeColor="text1" w:themeTint="BF"/>
          <w:szCs w:val="18"/>
        </w:rPr>
        <w:t>Commentaires</w:t>
      </w:r>
    </w:p>
    <w:sdt>
      <w:sdtPr>
        <w:rPr>
          <w:rFonts w:cs="Arial"/>
          <w:bCs/>
          <w:szCs w:val="18"/>
        </w:rPr>
        <w:id w:val="-8909031"/>
        <w:placeholder>
          <w:docPart w:val="0B51FEFE793C4CBC806A595E935E26FE"/>
        </w:placeholder>
      </w:sdtPr>
      <w:sdtEndPr/>
      <w:sdtContent>
        <w:p w14:paraId="789591BC" w14:textId="4EDC7EF4" w:rsidR="00C71D70" w:rsidRDefault="00C71D70" w:rsidP="00DF37D2">
          <w:pPr>
            <w:shd w:val="clear" w:color="auto" w:fill="D9D9D9" w:themeFill="background1" w:themeFillShade="D9"/>
            <w:autoSpaceDE w:val="0"/>
            <w:autoSpaceDN w:val="0"/>
            <w:adjustRightInd w:val="0"/>
            <w:rPr>
              <w:rFonts w:cs="Arial"/>
              <w:bCs/>
              <w:szCs w:val="18"/>
            </w:rPr>
          </w:pPr>
        </w:p>
        <w:p w14:paraId="7BFF35DF" w14:textId="1E1B7E6E" w:rsidR="00C15A33" w:rsidRDefault="00C15A33" w:rsidP="00DF37D2">
          <w:pPr>
            <w:shd w:val="clear" w:color="auto" w:fill="D9D9D9" w:themeFill="background1" w:themeFillShade="D9"/>
            <w:autoSpaceDE w:val="0"/>
            <w:autoSpaceDN w:val="0"/>
            <w:adjustRightInd w:val="0"/>
            <w:rPr>
              <w:rFonts w:cs="Arial"/>
              <w:bCs/>
              <w:szCs w:val="18"/>
            </w:rPr>
          </w:pPr>
        </w:p>
        <w:p w14:paraId="1FCE0DF1" w14:textId="77777777" w:rsidR="00C15A33" w:rsidRDefault="00C15A33" w:rsidP="00DF37D2">
          <w:pPr>
            <w:shd w:val="clear" w:color="auto" w:fill="D9D9D9" w:themeFill="background1" w:themeFillShade="D9"/>
            <w:autoSpaceDE w:val="0"/>
            <w:autoSpaceDN w:val="0"/>
            <w:adjustRightInd w:val="0"/>
            <w:rPr>
              <w:rFonts w:cs="Arial"/>
              <w:bCs/>
              <w:szCs w:val="18"/>
            </w:rPr>
          </w:pPr>
        </w:p>
        <w:p w14:paraId="1D04C32C" w14:textId="77777777" w:rsidR="00C71D70" w:rsidRDefault="00C71D70" w:rsidP="00DF37D2">
          <w:pPr>
            <w:shd w:val="clear" w:color="auto" w:fill="D9D9D9" w:themeFill="background1" w:themeFillShade="D9"/>
            <w:autoSpaceDE w:val="0"/>
            <w:autoSpaceDN w:val="0"/>
            <w:adjustRightInd w:val="0"/>
            <w:rPr>
              <w:rFonts w:cs="Arial"/>
              <w:bCs/>
              <w:szCs w:val="18"/>
            </w:rPr>
          </w:pPr>
        </w:p>
        <w:p w14:paraId="5AC03BC9" w14:textId="77777777" w:rsidR="00C71D70" w:rsidRDefault="00C71D70" w:rsidP="00DF37D2">
          <w:pPr>
            <w:shd w:val="clear" w:color="auto" w:fill="D9D9D9" w:themeFill="background1" w:themeFillShade="D9"/>
            <w:autoSpaceDE w:val="0"/>
            <w:autoSpaceDN w:val="0"/>
            <w:adjustRightInd w:val="0"/>
            <w:rPr>
              <w:rFonts w:cs="Arial"/>
              <w:bCs/>
              <w:szCs w:val="18"/>
            </w:rPr>
          </w:pPr>
        </w:p>
        <w:p w14:paraId="1BC26ED4" w14:textId="77777777" w:rsidR="00C71D70" w:rsidRPr="006505CF" w:rsidRDefault="003428AF" w:rsidP="00DF37D2">
          <w:pPr>
            <w:shd w:val="clear" w:color="auto" w:fill="D9D9D9" w:themeFill="background1" w:themeFillShade="D9"/>
            <w:autoSpaceDE w:val="0"/>
            <w:autoSpaceDN w:val="0"/>
            <w:adjustRightInd w:val="0"/>
            <w:rPr>
              <w:rFonts w:cs="Arial"/>
              <w:bCs/>
              <w:szCs w:val="18"/>
            </w:rPr>
          </w:pPr>
        </w:p>
      </w:sdtContent>
    </w:sdt>
    <w:p w14:paraId="6B5539DA" w14:textId="281488CE" w:rsidR="00C15A33" w:rsidRDefault="00C15A33">
      <w:r>
        <w:br w:type="page"/>
      </w:r>
    </w:p>
    <w:p w14:paraId="36D11A15" w14:textId="77777777" w:rsidR="00D869A6" w:rsidRDefault="00D869A6" w:rsidP="00D869A6"/>
    <w:tbl>
      <w:tblPr>
        <w:tblStyle w:val="Grilledutableau"/>
        <w:tblW w:w="9070" w:type="dxa"/>
        <w:tblLook w:val="04A0" w:firstRow="1" w:lastRow="0" w:firstColumn="1" w:lastColumn="0" w:noHBand="0" w:noVBand="1"/>
      </w:tblPr>
      <w:tblGrid>
        <w:gridCol w:w="6021"/>
        <w:gridCol w:w="709"/>
        <w:gridCol w:w="808"/>
        <w:gridCol w:w="785"/>
        <w:gridCol w:w="747"/>
      </w:tblGrid>
      <w:tr w:rsidR="00D869A6" w14:paraId="34881676" w14:textId="77777777" w:rsidTr="00D869A6">
        <w:tc>
          <w:tcPr>
            <w:tcW w:w="6021" w:type="dxa"/>
            <w:vMerge w:val="restart"/>
            <w:tcBorders>
              <w:top w:val="nil"/>
              <w:left w:val="nil"/>
              <w:bottom w:val="nil"/>
              <w:right w:val="nil"/>
            </w:tcBorders>
          </w:tcPr>
          <w:p w14:paraId="3F993D8E" w14:textId="77777777" w:rsidR="00D869A6" w:rsidRPr="00747887" w:rsidRDefault="00D869A6" w:rsidP="00D869A6">
            <w:pPr>
              <w:autoSpaceDE w:val="0"/>
              <w:autoSpaceDN w:val="0"/>
              <w:adjustRightInd w:val="0"/>
              <w:rPr>
                <w:rFonts w:cs="Arial"/>
                <w:bCs/>
                <w:szCs w:val="16"/>
              </w:rPr>
            </w:pPr>
            <w:r>
              <w:rPr>
                <w:rFonts w:cs="Arial"/>
                <w:b/>
                <w:bCs/>
                <w:color w:val="48BC97"/>
                <w:sz w:val="24"/>
                <w:szCs w:val="18"/>
              </w:rPr>
              <w:t>2.9</w:t>
            </w:r>
            <w:r w:rsidRPr="0099708B">
              <w:rPr>
                <w:rFonts w:cs="Arial"/>
                <w:b/>
                <w:bCs/>
                <w:color w:val="48BC97"/>
                <w:sz w:val="24"/>
                <w:szCs w:val="18"/>
              </w:rPr>
              <w:t xml:space="preserve"> </w:t>
            </w:r>
            <w:r w:rsidRPr="008D497E">
              <w:rPr>
                <w:rFonts w:cs="Arial"/>
                <w:b/>
                <w:bCs/>
                <w:color w:val="48BC97"/>
                <w:sz w:val="24"/>
                <w:szCs w:val="18"/>
              </w:rPr>
              <w:t xml:space="preserve">L’analyse de la situation interroge l’ensemble des </w:t>
            </w:r>
            <w:r w:rsidRPr="00E07CBC">
              <w:rPr>
                <w:rFonts w:cs="Arial"/>
                <w:b/>
                <w:bCs/>
                <w:color w:val="404040" w:themeColor="text1" w:themeTint="BF"/>
                <w:sz w:val="24"/>
                <w:szCs w:val="18"/>
                <w:shd w:val="clear" w:color="auto" w:fill="85FFE8"/>
              </w:rPr>
              <w:t>déterminants de la santé</w:t>
            </w:r>
            <w:r w:rsidRPr="008D497E">
              <w:rPr>
                <w:rFonts w:cs="Arial"/>
                <w:b/>
                <w:bCs/>
                <w:color w:val="404040" w:themeColor="text1" w:themeTint="BF"/>
                <w:sz w:val="24"/>
                <w:szCs w:val="18"/>
              </w:rPr>
              <w:t xml:space="preserve"> </w:t>
            </w:r>
            <w:r w:rsidRPr="008D497E">
              <w:rPr>
                <w:rFonts w:cs="Arial"/>
                <w:b/>
                <w:bCs/>
                <w:color w:val="48BC97"/>
                <w:sz w:val="24"/>
                <w:szCs w:val="18"/>
              </w:rPr>
              <w:t>et les facteurs d’influence de ces déterminants.</w:t>
            </w:r>
          </w:p>
          <w:p w14:paraId="74DB5703" w14:textId="77777777" w:rsidR="00D869A6" w:rsidRPr="008D497E" w:rsidRDefault="00D869A6" w:rsidP="00D869A6">
            <w:pPr>
              <w:autoSpaceDE w:val="0"/>
              <w:autoSpaceDN w:val="0"/>
              <w:adjustRightInd w:val="0"/>
              <w:rPr>
                <w:rFonts w:cs="Arial"/>
                <w:bCs/>
                <w:color w:val="404040" w:themeColor="text1" w:themeTint="BF"/>
                <w:szCs w:val="18"/>
              </w:rPr>
            </w:pPr>
            <w:r w:rsidRPr="008D497E">
              <w:rPr>
                <w:rFonts w:cs="Arial"/>
                <w:bCs/>
                <w:i/>
                <w:color w:val="404040" w:themeColor="text1" w:themeTint="BF"/>
                <w:szCs w:val="16"/>
              </w:rPr>
              <w:t>Exemple : Dans le cas d’un projet autour de l’alimentation des élèves, le recueil des données ne se centre pas uniquement sur les comportements alimentaires des enfants, mais explore les différents déterminants de la thématique de santé étudiée (environnement lié à la cantine scolaire, accessibilité à l’offre alimentaire, déterminants socioéconomiques, etc.).</w:t>
            </w:r>
          </w:p>
          <w:p w14:paraId="1DA5F38C" w14:textId="77777777" w:rsidR="00D869A6" w:rsidRPr="0099708B" w:rsidRDefault="00D869A6" w:rsidP="00D869A6">
            <w:pPr>
              <w:autoSpaceDE w:val="0"/>
              <w:autoSpaceDN w:val="0"/>
              <w:adjustRightInd w:val="0"/>
              <w:rPr>
                <w:rFonts w:cs="Arial"/>
                <w:bCs/>
                <w:szCs w:val="18"/>
              </w:rPr>
            </w:pPr>
          </w:p>
        </w:tc>
        <w:tc>
          <w:tcPr>
            <w:tcW w:w="3049" w:type="dxa"/>
            <w:gridSpan w:val="4"/>
            <w:tcBorders>
              <w:top w:val="nil"/>
              <w:left w:val="nil"/>
              <w:bottom w:val="nil"/>
              <w:right w:val="nil"/>
            </w:tcBorders>
          </w:tcPr>
          <w:p w14:paraId="0E8C398A" w14:textId="77777777" w:rsidR="00D869A6" w:rsidRDefault="00D869A6" w:rsidP="00D869A6">
            <w:pPr>
              <w:autoSpaceDE w:val="0"/>
              <w:autoSpaceDN w:val="0"/>
              <w:adjustRightInd w:val="0"/>
              <w:jc w:val="center"/>
              <w:rPr>
                <w:rFonts w:cs="Arial"/>
                <w:b/>
                <w:bCs/>
                <w:sz w:val="24"/>
                <w:szCs w:val="18"/>
              </w:rPr>
            </w:pPr>
            <w:r>
              <w:rPr>
                <w:rFonts w:cs="Arial"/>
                <w:b/>
                <w:bCs/>
                <w:noProof/>
                <w:sz w:val="24"/>
                <w:szCs w:val="18"/>
              </w:rPr>
              <w:drawing>
                <wp:inline distT="0" distB="0" distL="0" distR="0" wp14:anchorId="6F952A7F" wp14:editId="488C42B2">
                  <wp:extent cx="1653225" cy="365547"/>
                  <wp:effectExtent l="0" t="0" r="4445" b="0"/>
                  <wp:docPr id="119" name="Imag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arter.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717040" cy="379657"/>
                          </a:xfrm>
                          <a:prstGeom prst="rect">
                            <a:avLst/>
                          </a:prstGeom>
                        </pic:spPr>
                      </pic:pic>
                    </a:graphicData>
                  </a:graphic>
                </wp:inline>
              </w:drawing>
            </w:r>
          </w:p>
        </w:tc>
      </w:tr>
      <w:tr w:rsidR="00D869A6" w14:paraId="4B00B986" w14:textId="77777777" w:rsidTr="00D869A6">
        <w:tc>
          <w:tcPr>
            <w:tcW w:w="6021" w:type="dxa"/>
            <w:vMerge/>
            <w:tcBorders>
              <w:top w:val="nil"/>
              <w:left w:val="nil"/>
              <w:bottom w:val="nil"/>
              <w:right w:val="nil"/>
            </w:tcBorders>
          </w:tcPr>
          <w:p w14:paraId="63D2879A" w14:textId="77777777" w:rsidR="00D869A6" w:rsidRDefault="00D869A6" w:rsidP="00D869A6">
            <w:pPr>
              <w:autoSpaceDE w:val="0"/>
              <w:autoSpaceDN w:val="0"/>
              <w:adjustRightInd w:val="0"/>
              <w:rPr>
                <w:rFonts w:cs="Arial"/>
                <w:b/>
                <w:bCs/>
                <w:sz w:val="24"/>
                <w:szCs w:val="18"/>
              </w:rPr>
            </w:pPr>
          </w:p>
        </w:tc>
        <w:sdt>
          <w:sdtPr>
            <w:rPr>
              <w:rFonts w:cs="Arial"/>
              <w:b/>
              <w:bCs/>
              <w:color w:val="404040" w:themeColor="text1" w:themeTint="BF"/>
              <w:sz w:val="24"/>
              <w:szCs w:val="18"/>
            </w:rPr>
            <w:id w:val="1492052433"/>
            <w14:checkbox>
              <w14:checked w14:val="0"/>
              <w14:checkedState w14:val="2612" w14:font="MS Gothic"/>
              <w14:uncheckedState w14:val="2610" w14:font="MS Gothic"/>
            </w14:checkbox>
          </w:sdtPr>
          <w:sdtEndPr/>
          <w:sdtContent>
            <w:tc>
              <w:tcPr>
                <w:tcW w:w="709" w:type="dxa"/>
                <w:tcBorders>
                  <w:top w:val="nil"/>
                  <w:left w:val="nil"/>
                  <w:bottom w:val="nil"/>
                  <w:right w:val="nil"/>
                </w:tcBorders>
              </w:tcPr>
              <w:p w14:paraId="1EA91DE0" w14:textId="77777777" w:rsidR="00D869A6" w:rsidRPr="0099708B" w:rsidRDefault="00D869A6" w:rsidP="00D869A6">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1698737493"/>
            <w14:checkbox>
              <w14:checked w14:val="0"/>
              <w14:checkedState w14:val="2612" w14:font="MS Gothic"/>
              <w14:uncheckedState w14:val="2610" w14:font="MS Gothic"/>
            </w14:checkbox>
          </w:sdtPr>
          <w:sdtEndPr/>
          <w:sdtContent>
            <w:tc>
              <w:tcPr>
                <w:tcW w:w="808" w:type="dxa"/>
                <w:tcBorders>
                  <w:top w:val="nil"/>
                  <w:left w:val="nil"/>
                  <w:bottom w:val="nil"/>
                  <w:right w:val="nil"/>
                </w:tcBorders>
              </w:tcPr>
              <w:p w14:paraId="58EBE8AD" w14:textId="77777777" w:rsidR="00D869A6" w:rsidRPr="0099708B" w:rsidRDefault="00D869A6" w:rsidP="00D869A6">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3793057"/>
            <w14:checkbox>
              <w14:checked w14:val="0"/>
              <w14:checkedState w14:val="2612" w14:font="MS Gothic"/>
              <w14:uncheckedState w14:val="2610" w14:font="MS Gothic"/>
            </w14:checkbox>
          </w:sdtPr>
          <w:sdtEndPr/>
          <w:sdtContent>
            <w:tc>
              <w:tcPr>
                <w:tcW w:w="785" w:type="dxa"/>
                <w:tcBorders>
                  <w:top w:val="nil"/>
                  <w:left w:val="nil"/>
                  <w:bottom w:val="nil"/>
                  <w:right w:val="nil"/>
                </w:tcBorders>
              </w:tcPr>
              <w:p w14:paraId="6D4A0791" w14:textId="77777777" w:rsidR="00D869A6" w:rsidRPr="0099708B" w:rsidRDefault="00D869A6" w:rsidP="00D869A6">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534885714"/>
            <w14:checkbox>
              <w14:checked w14:val="0"/>
              <w14:checkedState w14:val="2612" w14:font="MS Gothic"/>
              <w14:uncheckedState w14:val="2610" w14:font="MS Gothic"/>
            </w14:checkbox>
          </w:sdtPr>
          <w:sdtEndPr/>
          <w:sdtContent>
            <w:tc>
              <w:tcPr>
                <w:tcW w:w="747" w:type="dxa"/>
                <w:tcBorders>
                  <w:top w:val="nil"/>
                  <w:left w:val="nil"/>
                  <w:bottom w:val="nil"/>
                  <w:right w:val="nil"/>
                </w:tcBorders>
              </w:tcPr>
              <w:p w14:paraId="4C1133E5" w14:textId="77777777" w:rsidR="00D869A6" w:rsidRPr="0099708B" w:rsidRDefault="00D869A6" w:rsidP="00D869A6">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tr>
    </w:tbl>
    <w:p w14:paraId="281D0847" w14:textId="77777777" w:rsidR="00C71D70" w:rsidRPr="0099708B" w:rsidRDefault="00C71D70" w:rsidP="00C71D70">
      <w:pPr>
        <w:autoSpaceDE w:val="0"/>
        <w:autoSpaceDN w:val="0"/>
        <w:adjustRightInd w:val="0"/>
        <w:rPr>
          <w:rFonts w:cs="Arial"/>
          <w:b/>
          <w:bCs/>
          <w:color w:val="404040" w:themeColor="text1" w:themeTint="BF"/>
          <w:szCs w:val="18"/>
        </w:rPr>
      </w:pPr>
      <w:r w:rsidRPr="0099708B">
        <w:rPr>
          <w:rFonts w:cs="Arial"/>
          <w:b/>
          <w:bCs/>
          <w:color w:val="404040" w:themeColor="text1" w:themeTint="BF"/>
          <w:szCs w:val="18"/>
        </w:rPr>
        <w:t>Commentaires</w:t>
      </w:r>
    </w:p>
    <w:sdt>
      <w:sdtPr>
        <w:rPr>
          <w:rFonts w:cs="Arial"/>
          <w:bCs/>
          <w:szCs w:val="18"/>
        </w:rPr>
        <w:id w:val="-2112583196"/>
        <w:placeholder>
          <w:docPart w:val="8398598E238D44A7A0A9B71FE67B146A"/>
        </w:placeholder>
      </w:sdtPr>
      <w:sdtEndPr/>
      <w:sdtContent>
        <w:p w14:paraId="7CD344BC" w14:textId="77777777" w:rsidR="00C71D70" w:rsidRDefault="00C71D70" w:rsidP="00DF37D2">
          <w:pPr>
            <w:shd w:val="clear" w:color="auto" w:fill="D9D9D9" w:themeFill="background1" w:themeFillShade="D9"/>
            <w:autoSpaceDE w:val="0"/>
            <w:autoSpaceDN w:val="0"/>
            <w:adjustRightInd w:val="0"/>
            <w:rPr>
              <w:rFonts w:cs="Arial"/>
              <w:bCs/>
              <w:szCs w:val="18"/>
            </w:rPr>
          </w:pPr>
        </w:p>
        <w:p w14:paraId="5000E24C" w14:textId="622191A0" w:rsidR="00C71D70" w:rsidRDefault="00C71D70" w:rsidP="00DF37D2">
          <w:pPr>
            <w:shd w:val="clear" w:color="auto" w:fill="D9D9D9" w:themeFill="background1" w:themeFillShade="D9"/>
            <w:autoSpaceDE w:val="0"/>
            <w:autoSpaceDN w:val="0"/>
            <w:adjustRightInd w:val="0"/>
            <w:rPr>
              <w:rFonts w:cs="Arial"/>
              <w:bCs/>
              <w:szCs w:val="18"/>
            </w:rPr>
          </w:pPr>
        </w:p>
        <w:p w14:paraId="3CDC9220" w14:textId="11D45D2A" w:rsidR="00C15A33" w:rsidRDefault="00C15A33" w:rsidP="00DF37D2">
          <w:pPr>
            <w:shd w:val="clear" w:color="auto" w:fill="D9D9D9" w:themeFill="background1" w:themeFillShade="D9"/>
            <w:autoSpaceDE w:val="0"/>
            <w:autoSpaceDN w:val="0"/>
            <w:adjustRightInd w:val="0"/>
            <w:rPr>
              <w:rFonts w:cs="Arial"/>
              <w:bCs/>
              <w:szCs w:val="18"/>
            </w:rPr>
          </w:pPr>
        </w:p>
        <w:p w14:paraId="1B06CFC1" w14:textId="77777777" w:rsidR="00C15A33" w:rsidRDefault="00C15A33" w:rsidP="00DF37D2">
          <w:pPr>
            <w:shd w:val="clear" w:color="auto" w:fill="D9D9D9" w:themeFill="background1" w:themeFillShade="D9"/>
            <w:autoSpaceDE w:val="0"/>
            <w:autoSpaceDN w:val="0"/>
            <w:adjustRightInd w:val="0"/>
            <w:rPr>
              <w:rFonts w:cs="Arial"/>
              <w:bCs/>
              <w:szCs w:val="18"/>
            </w:rPr>
          </w:pPr>
        </w:p>
        <w:p w14:paraId="4CF65D24" w14:textId="77777777" w:rsidR="00C71D70" w:rsidRDefault="00C71D70" w:rsidP="00DF37D2">
          <w:pPr>
            <w:shd w:val="clear" w:color="auto" w:fill="D9D9D9" w:themeFill="background1" w:themeFillShade="D9"/>
            <w:autoSpaceDE w:val="0"/>
            <w:autoSpaceDN w:val="0"/>
            <w:adjustRightInd w:val="0"/>
            <w:rPr>
              <w:rFonts w:cs="Arial"/>
              <w:bCs/>
              <w:szCs w:val="18"/>
            </w:rPr>
          </w:pPr>
        </w:p>
        <w:p w14:paraId="22601E9F" w14:textId="77777777" w:rsidR="00C71D70" w:rsidRPr="006505CF" w:rsidRDefault="003428AF" w:rsidP="00DF37D2">
          <w:pPr>
            <w:shd w:val="clear" w:color="auto" w:fill="D9D9D9" w:themeFill="background1" w:themeFillShade="D9"/>
            <w:autoSpaceDE w:val="0"/>
            <w:autoSpaceDN w:val="0"/>
            <w:adjustRightInd w:val="0"/>
            <w:rPr>
              <w:rFonts w:cs="Arial"/>
              <w:bCs/>
              <w:szCs w:val="18"/>
            </w:rPr>
          </w:pPr>
        </w:p>
      </w:sdtContent>
    </w:sdt>
    <w:p w14:paraId="50C859A8" w14:textId="77777777" w:rsidR="00D869A6" w:rsidRDefault="00D869A6" w:rsidP="00D869A6"/>
    <w:tbl>
      <w:tblPr>
        <w:tblStyle w:val="Grilledutableau"/>
        <w:tblW w:w="9070" w:type="dxa"/>
        <w:tblLook w:val="04A0" w:firstRow="1" w:lastRow="0" w:firstColumn="1" w:lastColumn="0" w:noHBand="0" w:noVBand="1"/>
      </w:tblPr>
      <w:tblGrid>
        <w:gridCol w:w="6021"/>
        <w:gridCol w:w="709"/>
        <w:gridCol w:w="808"/>
        <w:gridCol w:w="785"/>
        <w:gridCol w:w="747"/>
      </w:tblGrid>
      <w:tr w:rsidR="00D869A6" w14:paraId="575CBEEB" w14:textId="77777777" w:rsidTr="00D869A6">
        <w:tc>
          <w:tcPr>
            <w:tcW w:w="6021" w:type="dxa"/>
            <w:vMerge w:val="restart"/>
            <w:tcBorders>
              <w:top w:val="nil"/>
              <w:left w:val="nil"/>
              <w:bottom w:val="nil"/>
              <w:right w:val="nil"/>
            </w:tcBorders>
          </w:tcPr>
          <w:p w14:paraId="31245008" w14:textId="77777777" w:rsidR="00D869A6" w:rsidRDefault="00D869A6" w:rsidP="00D869A6">
            <w:pPr>
              <w:autoSpaceDE w:val="0"/>
              <w:autoSpaceDN w:val="0"/>
              <w:adjustRightInd w:val="0"/>
              <w:rPr>
                <w:rFonts w:cs="Arial"/>
                <w:b/>
                <w:bCs/>
                <w:color w:val="48BC97"/>
                <w:sz w:val="24"/>
                <w:szCs w:val="18"/>
              </w:rPr>
            </w:pPr>
            <w:r>
              <w:rPr>
                <w:rFonts w:cs="Arial"/>
                <w:b/>
                <w:bCs/>
                <w:color w:val="48BC97"/>
                <w:sz w:val="24"/>
                <w:szCs w:val="18"/>
              </w:rPr>
              <w:t>2.10</w:t>
            </w:r>
            <w:r w:rsidRPr="0099708B">
              <w:rPr>
                <w:rFonts w:cs="Arial"/>
                <w:b/>
                <w:bCs/>
                <w:color w:val="48BC97"/>
                <w:sz w:val="24"/>
                <w:szCs w:val="18"/>
              </w:rPr>
              <w:t xml:space="preserve"> </w:t>
            </w:r>
            <w:r w:rsidRPr="008D497E">
              <w:rPr>
                <w:rFonts w:cs="Arial"/>
                <w:b/>
                <w:bCs/>
                <w:color w:val="48BC97"/>
                <w:sz w:val="24"/>
                <w:szCs w:val="18"/>
              </w:rPr>
              <w:t>Les différents groupes ciblés concernés par la problématique sont clairement définis et décrits.</w:t>
            </w:r>
          </w:p>
          <w:p w14:paraId="591F201E" w14:textId="77777777" w:rsidR="00D869A6" w:rsidRPr="008D497E" w:rsidRDefault="00D869A6" w:rsidP="00D869A6">
            <w:pPr>
              <w:autoSpaceDE w:val="0"/>
              <w:autoSpaceDN w:val="0"/>
              <w:adjustRightInd w:val="0"/>
              <w:rPr>
                <w:rFonts w:cs="Arial"/>
                <w:bCs/>
                <w:szCs w:val="16"/>
              </w:rPr>
            </w:pPr>
          </w:p>
        </w:tc>
        <w:tc>
          <w:tcPr>
            <w:tcW w:w="3049" w:type="dxa"/>
            <w:gridSpan w:val="4"/>
            <w:tcBorders>
              <w:top w:val="nil"/>
              <w:left w:val="nil"/>
              <w:bottom w:val="nil"/>
              <w:right w:val="nil"/>
            </w:tcBorders>
          </w:tcPr>
          <w:p w14:paraId="1A1FF73E" w14:textId="77777777" w:rsidR="00D869A6" w:rsidRDefault="00D869A6" w:rsidP="00D869A6">
            <w:pPr>
              <w:autoSpaceDE w:val="0"/>
              <w:autoSpaceDN w:val="0"/>
              <w:adjustRightInd w:val="0"/>
              <w:jc w:val="center"/>
              <w:rPr>
                <w:rFonts w:cs="Arial"/>
                <w:b/>
                <w:bCs/>
                <w:sz w:val="24"/>
                <w:szCs w:val="18"/>
              </w:rPr>
            </w:pPr>
            <w:r>
              <w:rPr>
                <w:rFonts w:cs="Arial"/>
                <w:b/>
                <w:bCs/>
                <w:noProof/>
                <w:sz w:val="24"/>
                <w:szCs w:val="18"/>
              </w:rPr>
              <w:drawing>
                <wp:inline distT="0" distB="0" distL="0" distR="0" wp14:anchorId="47E78A8B" wp14:editId="18BAD535">
                  <wp:extent cx="1653225" cy="365547"/>
                  <wp:effectExtent l="0" t="0" r="4445" b="0"/>
                  <wp:docPr id="120" name="Imag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arter.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717040" cy="379657"/>
                          </a:xfrm>
                          <a:prstGeom prst="rect">
                            <a:avLst/>
                          </a:prstGeom>
                        </pic:spPr>
                      </pic:pic>
                    </a:graphicData>
                  </a:graphic>
                </wp:inline>
              </w:drawing>
            </w:r>
          </w:p>
        </w:tc>
      </w:tr>
      <w:tr w:rsidR="00D869A6" w14:paraId="10E1AF4A" w14:textId="77777777" w:rsidTr="00D869A6">
        <w:tc>
          <w:tcPr>
            <w:tcW w:w="6021" w:type="dxa"/>
            <w:vMerge/>
            <w:tcBorders>
              <w:top w:val="nil"/>
              <w:left w:val="nil"/>
              <w:bottom w:val="nil"/>
              <w:right w:val="nil"/>
            </w:tcBorders>
          </w:tcPr>
          <w:p w14:paraId="1C151C75" w14:textId="77777777" w:rsidR="00D869A6" w:rsidRDefault="00D869A6" w:rsidP="00D869A6">
            <w:pPr>
              <w:autoSpaceDE w:val="0"/>
              <w:autoSpaceDN w:val="0"/>
              <w:adjustRightInd w:val="0"/>
              <w:rPr>
                <w:rFonts w:cs="Arial"/>
                <w:b/>
                <w:bCs/>
                <w:sz w:val="24"/>
                <w:szCs w:val="18"/>
              </w:rPr>
            </w:pPr>
          </w:p>
        </w:tc>
        <w:sdt>
          <w:sdtPr>
            <w:rPr>
              <w:rFonts w:cs="Arial"/>
              <w:b/>
              <w:bCs/>
              <w:color w:val="404040" w:themeColor="text1" w:themeTint="BF"/>
              <w:sz w:val="24"/>
              <w:szCs w:val="18"/>
            </w:rPr>
            <w:id w:val="-242722958"/>
            <w14:checkbox>
              <w14:checked w14:val="0"/>
              <w14:checkedState w14:val="2612" w14:font="MS Gothic"/>
              <w14:uncheckedState w14:val="2610" w14:font="MS Gothic"/>
            </w14:checkbox>
          </w:sdtPr>
          <w:sdtEndPr/>
          <w:sdtContent>
            <w:tc>
              <w:tcPr>
                <w:tcW w:w="709" w:type="dxa"/>
                <w:tcBorders>
                  <w:top w:val="nil"/>
                  <w:left w:val="nil"/>
                  <w:bottom w:val="nil"/>
                  <w:right w:val="nil"/>
                </w:tcBorders>
              </w:tcPr>
              <w:p w14:paraId="70F17B3C" w14:textId="77777777" w:rsidR="00D869A6" w:rsidRPr="0099708B" w:rsidRDefault="00D869A6" w:rsidP="00D869A6">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225118987"/>
            <w14:checkbox>
              <w14:checked w14:val="0"/>
              <w14:checkedState w14:val="2612" w14:font="MS Gothic"/>
              <w14:uncheckedState w14:val="2610" w14:font="MS Gothic"/>
            </w14:checkbox>
          </w:sdtPr>
          <w:sdtEndPr/>
          <w:sdtContent>
            <w:tc>
              <w:tcPr>
                <w:tcW w:w="808" w:type="dxa"/>
                <w:tcBorders>
                  <w:top w:val="nil"/>
                  <w:left w:val="nil"/>
                  <w:bottom w:val="nil"/>
                  <w:right w:val="nil"/>
                </w:tcBorders>
              </w:tcPr>
              <w:p w14:paraId="7B11989E" w14:textId="77777777" w:rsidR="00D869A6" w:rsidRPr="0099708B" w:rsidRDefault="00D869A6" w:rsidP="00D869A6">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503117219"/>
            <w14:checkbox>
              <w14:checked w14:val="0"/>
              <w14:checkedState w14:val="2612" w14:font="MS Gothic"/>
              <w14:uncheckedState w14:val="2610" w14:font="MS Gothic"/>
            </w14:checkbox>
          </w:sdtPr>
          <w:sdtEndPr/>
          <w:sdtContent>
            <w:tc>
              <w:tcPr>
                <w:tcW w:w="785" w:type="dxa"/>
                <w:tcBorders>
                  <w:top w:val="nil"/>
                  <w:left w:val="nil"/>
                  <w:bottom w:val="nil"/>
                  <w:right w:val="nil"/>
                </w:tcBorders>
              </w:tcPr>
              <w:p w14:paraId="6D18CDEC" w14:textId="77777777" w:rsidR="00D869A6" w:rsidRPr="0099708B" w:rsidRDefault="00D869A6" w:rsidP="00D869A6">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611980460"/>
            <w14:checkbox>
              <w14:checked w14:val="0"/>
              <w14:checkedState w14:val="2612" w14:font="MS Gothic"/>
              <w14:uncheckedState w14:val="2610" w14:font="MS Gothic"/>
            </w14:checkbox>
          </w:sdtPr>
          <w:sdtEndPr/>
          <w:sdtContent>
            <w:tc>
              <w:tcPr>
                <w:tcW w:w="747" w:type="dxa"/>
                <w:tcBorders>
                  <w:top w:val="nil"/>
                  <w:left w:val="nil"/>
                  <w:bottom w:val="nil"/>
                  <w:right w:val="nil"/>
                </w:tcBorders>
              </w:tcPr>
              <w:p w14:paraId="6BA0BF8F" w14:textId="77777777" w:rsidR="00D869A6" w:rsidRPr="0099708B" w:rsidRDefault="00D869A6" w:rsidP="00D869A6">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tr>
    </w:tbl>
    <w:p w14:paraId="5181685C" w14:textId="77777777" w:rsidR="00C71D70" w:rsidRPr="0099708B" w:rsidRDefault="00C71D70" w:rsidP="00C71D70">
      <w:pPr>
        <w:autoSpaceDE w:val="0"/>
        <w:autoSpaceDN w:val="0"/>
        <w:adjustRightInd w:val="0"/>
        <w:rPr>
          <w:rFonts w:cs="Arial"/>
          <w:b/>
          <w:bCs/>
          <w:color w:val="404040" w:themeColor="text1" w:themeTint="BF"/>
          <w:szCs w:val="18"/>
        </w:rPr>
      </w:pPr>
      <w:r w:rsidRPr="0099708B">
        <w:rPr>
          <w:rFonts w:cs="Arial"/>
          <w:b/>
          <w:bCs/>
          <w:color w:val="404040" w:themeColor="text1" w:themeTint="BF"/>
          <w:szCs w:val="18"/>
        </w:rPr>
        <w:t>Commentaires</w:t>
      </w:r>
    </w:p>
    <w:sdt>
      <w:sdtPr>
        <w:rPr>
          <w:rFonts w:cs="Arial"/>
          <w:bCs/>
          <w:szCs w:val="18"/>
        </w:rPr>
        <w:id w:val="1618713657"/>
        <w:placeholder>
          <w:docPart w:val="7C195D14B78E455E9BBE2E5D93EE61DF"/>
        </w:placeholder>
      </w:sdtPr>
      <w:sdtEndPr/>
      <w:sdtContent>
        <w:p w14:paraId="6C8D711A" w14:textId="77777777" w:rsidR="00C71D70" w:rsidRDefault="00C71D70" w:rsidP="00DF37D2">
          <w:pPr>
            <w:shd w:val="clear" w:color="auto" w:fill="D9D9D9" w:themeFill="background1" w:themeFillShade="D9"/>
            <w:autoSpaceDE w:val="0"/>
            <w:autoSpaceDN w:val="0"/>
            <w:adjustRightInd w:val="0"/>
            <w:rPr>
              <w:rFonts w:cs="Arial"/>
              <w:bCs/>
              <w:szCs w:val="18"/>
            </w:rPr>
          </w:pPr>
        </w:p>
        <w:p w14:paraId="0938F0EE" w14:textId="2EA0DD6B" w:rsidR="00C71D70" w:rsidRDefault="00C71D70" w:rsidP="00DF37D2">
          <w:pPr>
            <w:shd w:val="clear" w:color="auto" w:fill="D9D9D9" w:themeFill="background1" w:themeFillShade="D9"/>
            <w:autoSpaceDE w:val="0"/>
            <w:autoSpaceDN w:val="0"/>
            <w:adjustRightInd w:val="0"/>
            <w:rPr>
              <w:rFonts w:cs="Arial"/>
              <w:bCs/>
              <w:szCs w:val="18"/>
            </w:rPr>
          </w:pPr>
        </w:p>
        <w:p w14:paraId="6C5B0DA9" w14:textId="58470AB7" w:rsidR="00C15A33" w:rsidRDefault="00C15A33" w:rsidP="00DF37D2">
          <w:pPr>
            <w:shd w:val="clear" w:color="auto" w:fill="D9D9D9" w:themeFill="background1" w:themeFillShade="D9"/>
            <w:autoSpaceDE w:val="0"/>
            <w:autoSpaceDN w:val="0"/>
            <w:adjustRightInd w:val="0"/>
            <w:rPr>
              <w:rFonts w:cs="Arial"/>
              <w:bCs/>
              <w:szCs w:val="18"/>
            </w:rPr>
          </w:pPr>
        </w:p>
        <w:p w14:paraId="3872F788" w14:textId="77777777" w:rsidR="00C15A33" w:rsidRDefault="00C15A33" w:rsidP="00DF37D2">
          <w:pPr>
            <w:shd w:val="clear" w:color="auto" w:fill="D9D9D9" w:themeFill="background1" w:themeFillShade="D9"/>
            <w:autoSpaceDE w:val="0"/>
            <w:autoSpaceDN w:val="0"/>
            <w:adjustRightInd w:val="0"/>
            <w:rPr>
              <w:rFonts w:cs="Arial"/>
              <w:bCs/>
              <w:szCs w:val="18"/>
            </w:rPr>
          </w:pPr>
        </w:p>
        <w:p w14:paraId="687F7EF3" w14:textId="77777777" w:rsidR="00C71D70" w:rsidRDefault="00C71D70" w:rsidP="00DF37D2">
          <w:pPr>
            <w:shd w:val="clear" w:color="auto" w:fill="D9D9D9" w:themeFill="background1" w:themeFillShade="D9"/>
            <w:autoSpaceDE w:val="0"/>
            <w:autoSpaceDN w:val="0"/>
            <w:adjustRightInd w:val="0"/>
            <w:rPr>
              <w:rFonts w:cs="Arial"/>
              <w:bCs/>
              <w:szCs w:val="18"/>
            </w:rPr>
          </w:pPr>
        </w:p>
        <w:p w14:paraId="7E361BB9" w14:textId="77777777" w:rsidR="00C71D70" w:rsidRPr="006505CF" w:rsidRDefault="003428AF" w:rsidP="00DF37D2">
          <w:pPr>
            <w:shd w:val="clear" w:color="auto" w:fill="D9D9D9" w:themeFill="background1" w:themeFillShade="D9"/>
            <w:autoSpaceDE w:val="0"/>
            <w:autoSpaceDN w:val="0"/>
            <w:adjustRightInd w:val="0"/>
            <w:rPr>
              <w:rFonts w:cs="Arial"/>
              <w:bCs/>
              <w:szCs w:val="18"/>
            </w:rPr>
          </w:pPr>
        </w:p>
      </w:sdtContent>
    </w:sdt>
    <w:p w14:paraId="287ED204" w14:textId="0C6A5B51" w:rsidR="00C71D70" w:rsidRDefault="00C71D70"/>
    <w:tbl>
      <w:tblPr>
        <w:tblStyle w:val="Grilledutableau"/>
        <w:tblW w:w="9070" w:type="dxa"/>
        <w:tblLook w:val="04A0" w:firstRow="1" w:lastRow="0" w:firstColumn="1" w:lastColumn="0" w:noHBand="0" w:noVBand="1"/>
      </w:tblPr>
      <w:tblGrid>
        <w:gridCol w:w="6021"/>
        <w:gridCol w:w="709"/>
        <w:gridCol w:w="808"/>
        <w:gridCol w:w="785"/>
        <w:gridCol w:w="747"/>
      </w:tblGrid>
      <w:tr w:rsidR="00D869A6" w14:paraId="4C644106" w14:textId="77777777" w:rsidTr="00D869A6">
        <w:tc>
          <w:tcPr>
            <w:tcW w:w="6021" w:type="dxa"/>
            <w:vMerge w:val="restart"/>
            <w:tcBorders>
              <w:top w:val="nil"/>
              <w:left w:val="nil"/>
              <w:bottom w:val="nil"/>
              <w:right w:val="nil"/>
            </w:tcBorders>
          </w:tcPr>
          <w:p w14:paraId="244B99C7" w14:textId="77777777" w:rsidR="00D869A6" w:rsidRPr="008D497E" w:rsidRDefault="00D869A6" w:rsidP="00D869A6">
            <w:pPr>
              <w:autoSpaceDE w:val="0"/>
              <w:autoSpaceDN w:val="0"/>
              <w:adjustRightInd w:val="0"/>
              <w:rPr>
                <w:rFonts w:cs="Arial"/>
                <w:b/>
                <w:bCs/>
                <w:color w:val="48BC97"/>
                <w:sz w:val="24"/>
                <w:szCs w:val="18"/>
              </w:rPr>
            </w:pPr>
            <w:r>
              <w:rPr>
                <w:rFonts w:cs="Arial"/>
                <w:b/>
                <w:bCs/>
                <w:color w:val="48BC97"/>
                <w:sz w:val="24"/>
                <w:szCs w:val="18"/>
              </w:rPr>
              <w:t>2.11</w:t>
            </w:r>
            <w:r w:rsidRPr="0099708B">
              <w:rPr>
                <w:rFonts w:cs="Arial"/>
                <w:b/>
                <w:bCs/>
                <w:color w:val="48BC97"/>
                <w:sz w:val="24"/>
                <w:szCs w:val="18"/>
              </w:rPr>
              <w:t xml:space="preserve"> </w:t>
            </w:r>
            <w:r w:rsidRPr="008D497E">
              <w:rPr>
                <w:rFonts w:cs="Arial"/>
                <w:b/>
                <w:bCs/>
                <w:color w:val="48BC97"/>
                <w:sz w:val="24"/>
                <w:szCs w:val="18"/>
              </w:rPr>
              <w:t>Dans la mesure du possible, le public « petite enfance » est ciblé par le projet</w:t>
            </w:r>
            <w:r>
              <w:rPr>
                <w:rFonts w:cs="Arial"/>
                <w:b/>
                <w:bCs/>
                <w:color w:val="48BC97"/>
                <w:sz w:val="24"/>
                <w:szCs w:val="18"/>
              </w:rPr>
              <w:t>.</w:t>
            </w:r>
          </w:p>
          <w:p w14:paraId="03573539" w14:textId="17C75E2C" w:rsidR="00D869A6" w:rsidRPr="005D3B22" w:rsidRDefault="00D869A6" w:rsidP="00D869A6">
            <w:pPr>
              <w:autoSpaceDE w:val="0"/>
              <w:autoSpaceDN w:val="0"/>
              <w:adjustRightInd w:val="0"/>
              <w:rPr>
                <w:rFonts w:cs="Arial"/>
                <w:b/>
                <w:bCs/>
                <w:color w:val="404040" w:themeColor="text1" w:themeTint="BF"/>
                <w:sz w:val="24"/>
                <w:szCs w:val="18"/>
              </w:rPr>
            </w:pPr>
            <w:r w:rsidRPr="00683D89">
              <w:rPr>
                <w:rFonts w:cs="Arial"/>
                <w:bCs/>
                <w:i/>
                <w:color w:val="404040" w:themeColor="text1" w:themeTint="BF"/>
                <w:szCs w:val="18"/>
              </w:rPr>
              <w:t>Si le projet touche l’enfance et la parentalité ou la population générale</w:t>
            </w:r>
            <w:r w:rsidR="00987AE9">
              <w:rPr>
                <w:rFonts w:cs="Arial"/>
                <w:bCs/>
                <w:i/>
                <w:color w:val="404040" w:themeColor="text1" w:themeTint="BF"/>
                <w:szCs w:val="18"/>
              </w:rPr>
              <w:t>.</w:t>
            </w:r>
            <w:r w:rsidR="005D3B22">
              <w:rPr>
                <w:rFonts w:cs="Arial"/>
                <w:b/>
                <w:bCs/>
                <w:color w:val="404040" w:themeColor="text1" w:themeTint="BF"/>
                <w:sz w:val="24"/>
                <w:szCs w:val="18"/>
              </w:rPr>
              <w:t xml:space="preserve"> </w:t>
            </w:r>
          </w:p>
          <w:p w14:paraId="43A17B96" w14:textId="77777777" w:rsidR="00D869A6" w:rsidRPr="008D497E" w:rsidRDefault="00D869A6" w:rsidP="00D869A6">
            <w:pPr>
              <w:autoSpaceDE w:val="0"/>
              <w:autoSpaceDN w:val="0"/>
              <w:adjustRightInd w:val="0"/>
              <w:rPr>
                <w:rFonts w:cs="Arial"/>
                <w:bCs/>
                <w:szCs w:val="16"/>
              </w:rPr>
            </w:pPr>
          </w:p>
        </w:tc>
        <w:tc>
          <w:tcPr>
            <w:tcW w:w="3049" w:type="dxa"/>
            <w:gridSpan w:val="4"/>
            <w:tcBorders>
              <w:top w:val="nil"/>
              <w:left w:val="nil"/>
              <w:bottom w:val="nil"/>
              <w:right w:val="nil"/>
            </w:tcBorders>
          </w:tcPr>
          <w:p w14:paraId="250F05F5" w14:textId="77777777" w:rsidR="00D869A6" w:rsidRDefault="00D869A6" w:rsidP="00D869A6">
            <w:pPr>
              <w:autoSpaceDE w:val="0"/>
              <w:autoSpaceDN w:val="0"/>
              <w:adjustRightInd w:val="0"/>
              <w:jc w:val="center"/>
              <w:rPr>
                <w:rFonts w:cs="Arial"/>
                <w:b/>
                <w:bCs/>
                <w:sz w:val="24"/>
                <w:szCs w:val="18"/>
              </w:rPr>
            </w:pPr>
            <w:r>
              <w:rPr>
                <w:rFonts w:cs="Arial"/>
                <w:b/>
                <w:bCs/>
                <w:noProof/>
                <w:sz w:val="24"/>
                <w:szCs w:val="18"/>
              </w:rPr>
              <w:drawing>
                <wp:inline distT="0" distB="0" distL="0" distR="0" wp14:anchorId="52921C82" wp14:editId="4A5C814A">
                  <wp:extent cx="1653225" cy="365547"/>
                  <wp:effectExtent l="0" t="0" r="4445" b="0"/>
                  <wp:docPr id="121" name="Imag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arter.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717040" cy="379657"/>
                          </a:xfrm>
                          <a:prstGeom prst="rect">
                            <a:avLst/>
                          </a:prstGeom>
                        </pic:spPr>
                      </pic:pic>
                    </a:graphicData>
                  </a:graphic>
                </wp:inline>
              </w:drawing>
            </w:r>
          </w:p>
        </w:tc>
      </w:tr>
      <w:tr w:rsidR="00D869A6" w14:paraId="6D64269E" w14:textId="77777777" w:rsidTr="00D869A6">
        <w:tc>
          <w:tcPr>
            <w:tcW w:w="6021" w:type="dxa"/>
            <w:vMerge/>
            <w:tcBorders>
              <w:top w:val="nil"/>
              <w:left w:val="nil"/>
              <w:bottom w:val="nil"/>
              <w:right w:val="nil"/>
            </w:tcBorders>
          </w:tcPr>
          <w:p w14:paraId="3D1F65C9" w14:textId="77777777" w:rsidR="00D869A6" w:rsidRDefault="00D869A6" w:rsidP="00D869A6">
            <w:pPr>
              <w:autoSpaceDE w:val="0"/>
              <w:autoSpaceDN w:val="0"/>
              <w:adjustRightInd w:val="0"/>
              <w:rPr>
                <w:rFonts w:cs="Arial"/>
                <w:b/>
                <w:bCs/>
                <w:sz w:val="24"/>
                <w:szCs w:val="18"/>
              </w:rPr>
            </w:pPr>
          </w:p>
        </w:tc>
        <w:sdt>
          <w:sdtPr>
            <w:rPr>
              <w:rFonts w:cs="Arial"/>
              <w:b/>
              <w:bCs/>
              <w:color w:val="404040" w:themeColor="text1" w:themeTint="BF"/>
              <w:sz w:val="24"/>
              <w:szCs w:val="18"/>
            </w:rPr>
            <w:id w:val="1374726531"/>
            <w14:checkbox>
              <w14:checked w14:val="0"/>
              <w14:checkedState w14:val="2612" w14:font="MS Gothic"/>
              <w14:uncheckedState w14:val="2610" w14:font="MS Gothic"/>
            </w14:checkbox>
          </w:sdtPr>
          <w:sdtEndPr/>
          <w:sdtContent>
            <w:tc>
              <w:tcPr>
                <w:tcW w:w="709" w:type="dxa"/>
                <w:tcBorders>
                  <w:top w:val="nil"/>
                  <w:left w:val="nil"/>
                  <w:bottom w:val="nil"/>
                  <w:right w:val="nil"/>
                </w:tcBorders>
              </w:tcPr>
              <w:p w14:paraId="7890AB5B" w14:textId="77777777" w:rsidR="00D869A6" w:rsidRPr="0099708B" w:rsidRDefault="00D869A6" w:rsidP="00D869A6">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1735893984"/>
            <w14:checkbox>
              <w14:checked w14:val="0"/>
              <w14:checkedState w14:val="2612" w14:font="MS Gothic"/>
              <w14:uncheckedState w14:val="2610" w14:font="MS Gothic"/>
            </w14:checkbox>
          </w:sdtPr>
          <w:sdtEndPr/>
          <w:sdtContent>
            <w:tc>
              <w:tcPr>
                <w:tcW w:w="808" w:type="dxa"/>
                <w:tcBorders>
                  <w:top w:val="nil"/>
                  <w:left w:val="nil"/>
                  <w:bottom w:val="nil"/>
                  <w:right w:val="nil"/>
                </w:tcBorders>
              </w:tcPr>
              <w:p w14:paraId="610AAC01" w14:textId="77777777" w:rsidR="00D869A6" w:rsidRPr="0099708B" w:rsidRDefault="00D869A6" w:rsidP="00D869A6">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877128446"/>
            <w14:checkbox>
              <w14:checked w14:val="0"/>
              <w14:checkedState w14:val="2612" w14:font="MS Gothic"/>
              <w14:uncheckedState w14:val="2610" w14:font="MS Gothic"/>
            </w14:checkbox>
          </w:sdtPr>
          <w:sdtEndPr/>
          <w:sdtContent>
            <w:tc>
              <w:tcPr>
                <w:tcW w:w="785" w:type="dxa"/>
                <w:tcBorders>
                  <w:top w:val="nil"/>
                  <w:left w:val="nil"/>
                  <w:bottom w:val="nil"/>
                  <w:right w:val="nil"/>
                </w:tcBorders>
              </w:tcPr>
              <w:p w14:paraId="71759C92" w14:textId="77777777" w:rsidR="00D869A6" w:rsidRPr="0099708B" w:rsidRDefault="00D869A6" w:rsidP="00D869A6">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1898473715"/>
            <w14:checkbox>
              <w14:checked w14:val="0"/>
              <w14:checkedState w14:val="2612" w14:font="MS Gothic"/>
              <w14:uncheckedState w14:val="2610" w14:font="MS Gothic"/>
            </w14:checkbox>
          </w:sdtPr>
          <w:sdtEndPr/>
          <w:sdtContent>
            <w:tc>
              <w:tcPr>
                <w:tcW w:w="747" w:type="dxa"/>
                <w:tcBorders>
                  <w:top w:val="nil"/>
                  <w:left w:val="nil"/>
                  <w:bottom w:val="nil"/>
                  <w:right w:val="nil"/>
                </w:tcBorders>
              </w:tcPr>
              <w:p w14:paraId="480470B2" w14:textId="77777777" w:rsidR="00D869A6" w:rsidRPr="0099708B" w:rsidRDefault="00D869A6" w:rsidP="00D869A6">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tr>
    </w:tbl>
    <w:p w14:paraId="76726923" w14:textId="77777777" w:rsidR="00C71D70" w:rsidRPr="0099708B" w:rsidRDefault="00C71D70" w:rsidP="00C71D70">
      <w:pPr>
        <w:autoSpaceDE w:val="0"/>
        <w:autoSpaceDN w:val="0"/>
        <w:adjustRightInd w:val="0"/>
        <w:rPr>
          <w:rFonts w:cs="Arial"/>
          <w:b/>
          <w:bCs/>
          <w:color w:val="404040" w:themeColor="text1" w:themeTint="BF"/>
          <w:szCs w:val="18"/>
        </w:rPr>
      </w:pPr>
      <w:r w:rsidRPr="0099708B">
        <w:rPr>
          <w:rFonts w:cs="Arial"/>
          <w:b/>
          <w:bCs/>
          <w:color w:val="404040" w:themeColor="text1" w:themeTint="BF"/>
          <w:szCs w:val="18"/>
        </w:rPr>
        <w:t>Commentaires</w:t>
      </w:r>
    </w:p>
    <w:sdt>
      <w:sdtPr>
        <w:rPr>
          <w:rFonts w:cs="Arial"/>
          <w:bCs/>
          <w:szCs w:val="18"/>
        </w:rPr>
        <w:id w:val="1484582994"/>
        <w:placeholder>
          <w:docPart w:val="BD41579C7BE94CB58DF5FF672DC30900"/>
        </w:placeholder>
      </w:sdtPr>
      <w:sdtEndPr/>
      <w:sdtContent>
        <w:p w14:paraId="1E38553C" w14:textId="77777777" w:rsidR="00C71D70" w:rsidRDefault="00C71D70" w:rsidP="00DF37D2">
          <w:pPr>
            <w:shd w:val="clear" w:color="auto" w:fill="D9D9D9" w:themeFill="background1" w:themeFillShade="D9"/>
            <w:autoSpaceDE w:val="0"/>
            <w:autoSpaceDN w:val="0"/>
            <w:adjustRightInd w:val="0"/>
            <w:rPr>
              <w:rFonts w:cs="Arial"/>
              <w:bCs/>
              <w:szCs w:val="18"/>
            </w:rPr>
          </w:pPr>
        </w:p>
        <w:p w14:paraId="722A9977" w14:textId="77777777" w:rsidR="00C71D70" w:rsidRDefault="00C71D70" w:rsidP="00DF37D2">
          <w:pPr>
            <w:shd w:val="clear" w:color="auto" w:fill="D9D9D9" w:themeFill="background1" w:themeFillShade="D9"/>
            <w:autoSpaceDE w:val="0"/>
            <w:autoSpaceDN w:val="0"/>
            <w:adjustRightInd w:val="0"/>
            <w:rPr>
              <w:rFonts w:cs="Arial"/>
              <w:bCs/>
              <w:szCs w:val="18"/>
            </w:rPr>
          </w:pPr>
        </w:p>
        <w:p w14:paraId="674E4CAF" w14:textId="15EA07D3" w:rsidR="00C71D70" w:rsidRDefault="00C71D70" w:rsidP="00DF37D2">
          <w:pPr>
            <w:shd w:val="clear" w:color="auto" w:fill="D9D9D9" w:themeFill="background1" w:themeFillShade="D9"/>
            <w:autoSpaceDE w:val="0"/>
            <w:autoSpaceDN w:val="0"/>
            <w:adjustRightInd w:val="0"/>
            <w:rPr>
              <w:rFonts w:cs="Arial"/>
              <w:bCs/>
              <w:szCs w:val="18"/>
            </w:rPr>
          </w:pPr>
        </w:p>
        <w:p w14:paraId="4E3ADCD4" w14:textId="0F448314" w:rsidR="00C15A33" w:rsidRDefault="00C15A33" w:rsidP="00DF37D2">
          <w:pPr>
            <w:shd w:val="clear" w:color="auto" w:fill="D9D9D9" w:themeFill="background1" w:themeFillShade="D9"/>
            <w:autoSpaceDE w:val="0"/>
            <w:autoSpaceDN w:val="0"/>
            <w:adjustRightInd w:val="0"/>
            <w:rPr>
              <w:rFonts w:cs="Arial"/>
              <w:bCs/>
              <w:szCs w:val="18"/>
            </w:rPr>
          </w:pPr>
        </w:p>
        <w:p w14:paraId="52654A44" w14:textId="77777777" w:rsidR="00C15A33" w:rsidRDefault="00C15A33" w:rsidP="00DF37D2">
          <w:pPr>
            <w:shd w:val="clear" w:color="auto" w:fill="D9D9D9" w:themeFill="background1" w:themeFillShade="D9"/>
            <w:autoSpaceDE w:val="0"/>
            <w:autoSpaceDN w:val="0"/>
            <w:adjustRightInd w:val="0"/>
            <w:rPr>
              <w:rFonts w:cs="Arial"/>
              <w:bCs/>
              <w:szCs w:val="18"/>
            </w:rPr>
          </w:pPr>
        </w:p>
        <w:p w14:paraId="41E0C97D" w14:textId="77777777" w:rsidR="00C71D70" w:rsidRPr="006505CF" w:rsidRDefault="003428AF" w:rsidP="00DF37D2">
          <w:pPr>
            <w:shd w:val="clear" w:color="auto" w:fill="D9D9D9" w:themeFill="background1" w:themeFillShade="D9"/>
            <w:autoSpaceDE w:val="0"/>
            <w:autoSpaceDN w:val="0"/>
            <w:adjustRightInd w:val="0"/>
            <w:rPr>
              <w:rFonts w:cs="Arial"/>
              <w:bCs/>
              <w:szCs w:val="18"/>
            </w:rPr>
          </w:pPr>
        </w:p>
      </w:sdtContent>
    </w:sdt>
    <w:p w14:paraId="50605925" w14:textId="4C509CF1" w:rsidR="00D869A6" w:rsidRDefault="00D869A6" w:rsidP="00D869A6"/>
    <w:p w14:paraId="4BA19E98" w14:textId="7B57D24F" w:rsidR="00225E79" w:rsidRDefault="00225E79" w:rsidP="00D869A6"/>
    <w:p w14:paraId="732C1788" w14:textId="4D2746CF" w:rsidR="00225E79" w:rsidRDefault="00225E79" w:rsidP="00D869A6"/>
    <w:p w14:paraId="76D440D2" w14:textId="7FFF7300" w:rsidR="00225E79" w:rsidRDefault="00225E79" w:rsidP="00D869A6"/>
    <w:p w14:paraId="05EBC1D0" w14:textId="77777777" w:rsidR="00225E79" w:rsidRDefault="00225E79" w:rsidP="00D869A6"/>
    <w:tbl>
      <w:tblPr>
        <w:tblStyle w:val="Grilledutableau"/>
        <w:tblW w:w="9070" w:type="dxa"/>
        <w:tblLook w:val="04A0" w:firstRow="1" w:lastRow="0" w:firstColumn="1" w:lastColumn="0" w:noHBand="0" w:noVBand="1"/>
      </w:tblPr>
      <w:tblGrid>
        <w:gridCol w:w="6021"/>
        <w:gridCol w:w="709"/>
        <w:gridCol w:w="808"/>
        <w:gridCol w:w="785"/>
        <w:gridCol w:w="747"/>
      </w:tblGrid>
      <w:tr w:rsidR="00D869A6" w14:paraId="097BB627" w14:textId="77777777" w:rsidTr="00D869A6">
        <w:tc>
          <w:tcPr>
            <w:tcW w:w="6021" w:type="dxa"/>
            <w:vMerge w:val="restart"/>
            <w:tcBorders>
              <w:top w:val="nil"/>
              <w:left w:val="nil"/>
              <w:bottom w:val="nil"/>
              <w:right w:val="nil"/>
            </w:tcBorders>
          </w:tcPr>
          <w:p w14:paraId="6CA5755E" w14:textId="77777777" w:rsidR="00D869A6" w:rsidRDefault="00D869A6" w:rsidP="00D869A6">
            <w:pPr>
              <w:autoSpaceDE w:val="0"/>
              <w:autoSpaceDN w:val="0"/>
              <w:adjustRightInd w:val="0"/>
              <w:rPr>
                <w:rFonts w:cs="Arial"/>
                <w:b/>
                <w:bCs/>
                <w:color w:val="48BC97"/>
                <w:sz w:val="24"/>
                <w:szCs w:val="18"/>
              </w:rPr>
            </w:pPr>
            <w:r>
              <w:rPr>
                <w:rFonts w:cs="Arial"/>
                <w:b/>
                <w:bCs/>
                <w:color w:val="48BC97"/>
                <w:sz w:val="24"/>
                <w:szCs w:val="18"/>
              </w:rPr>
              <w:t>2.12</w:t>
            </w:r>
            <w:r w:rsidRPr="0099708B">
              <w:rPr>
                <w:rFonts w:cs="Arial"/>
                <w:b/>
                <w:bCs/>
                <w:color w:val="48BC97"/>
                <w:sz w:val="24"/>
                <w:szCs w:val="18"/>
              </w:rPr>
              <w:t xml:space="preserve"> </w:t>
            </w:r>
            <w:r w:rsidRPr="00683D89">
              <w:rPr>
                <w:rFonts w:cs="Arial"/>
                <w:b/>
                <w:bCs/>
                <w:color w:val="48BC97"/>
                <w:sz w:val="24"/>
                <w:szCs w:val="18"/>
              </w:rPr>
              <w:t>Les résultats du diagnostic sont communiqués à l’ensemble des parties prenantes (</w:t>
            </w:r>
            <w:r>
              <w:rPr>
                <w:rFonts w:cs="Arial"/>
                <w:b/>
                <w:bCs/>
                <w:color w:val="48BC97"/>
                <w:sz w:val="24"/>
                <w:szCs w:val="18"/>
              </w:rPr>
              <w:t>équipe professionnelle</w:t>
            </w:r>
            <w:r w:rsidRPr="00683D89">
              <w:rPr>
                <w:rFonts w:cs="Arial"/>
                <w:b/>
                <w:bCs/>
                <w:color w:val="48BC97"/>
                <w:sz w:val="24"/>
                <w:szCs w:val="18"/>
              </w:rPr>
              <w:t xml:space="preserve"> de la structure porteuse, publics, partenaires, financeurs, etc</w:t>
            </w:r>
            <w:r>
              <w:rPr>
                <w:rFonts w:cs="Arial"/>
                <w:b/>
                <w:bCs/>
                <w:color w:val="48BC97"/>
                <w:sz w:val="24"/>
                <w:szCs w:val="18"/>
              </w:rPr>
              <w:t>)</w:t>
            </w:r>
            <w:r w:rsidRPr="00683D89">
              <w:rPr>
                <w:rFonts w:cs="Arial"/>
                <w:b/>
                <w:bCs/>
                <w:color w:val="48BC97"/>
                <w:sz w:val="24"/>
                <w:szCs w:val="18"/>
              </w:rPr>
              <w:t>.</w:t>
            </w:r>
          </w:p>
          <w:p w14:paraId="2294922F" w14:textId="77777777" w:rsidR="00D869A6" w:rsidRPr="008D497E" w:rsidRDefault="00D869A6" w:rsidP="00D869A6">
            <w:pPr>
              <w:autoSpaceDE w:val="0"/>
              <w:autoSpaceDN w:val="0"/>
              <w:adjustRightInd w:val="0"/>
              <w:rPr>
                <w:rFonts w:cs="Arial"/>
                <w:bCs/>
                <w:szCs w:val="16"/>
              </w:rPr>
            </w:pPr>
          </w:p>
        </w:tc>
        <w:tc>
          <w:tcPr>
            <w:tcW w:w="3049" w:type="dxa"/>
            <w:gridSpan w:val="4"/>
            <w:tcBorders>
              <w:top w:val="nil"/>
              <w:left w:val="nil"/>
              <w:bottom w:val="nil"/>
              <w:right w:val="nil"/>
            </w:tcBorders>
          </w:tcPr>
          <w:p w14:paraId="256E09D3" w14:textId="77777777" w:rsidR="00D869A6" w:rsidRDefault="00D869A6" w:rsidP="00D869A6">
            <w:pPr>
              <w:autoSpaceDE w:val="0"/>
              <w:autoSpaceDN w:val="0"/>
              <w:adjustRightInd w:val="0"/>
              <w:jc w:val="center"/>
              <w:rPr>
                <w:rFonts w:cs="Arial"/>
                <w:b/>
                <w:bCs/>
                <w:sz w:val="24"/>
                <w:szCs w:val="18"/>
              </w:rPr>
            </w:pPr>
            <w:r>
              <w:rPr>
                <w:rFonts w:cs="Arial"/>
                <w:b/>
                <w:bCs/>
                <w:noProof/>
                <w:sz w:val="24"/>
                <w:szCs w:val="18"/>
              </w:rPr>
              <w:drawing>
                <wp:inline distT="0" distB="0" distL="0" distR="0" wp14:anchorId="16DD7EB0" wp14:editId="4A51D4EB">
                  <wp:extent cx="1653225" cy="365547"/>
                  <wp:effectExtent l="0" t="0" r="4445" b="0"/>
                  <wp:docPr id="122" name="Imag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arter.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717040" cy="379657"/>
                          </a:xfrm>
                          <a:prstGeom prst="rect">
                            <a:avLst/>
                          </a:prstGeom>
                        </pic:spPr>
                      </pic:pic>
                    </a:graphicData>
                  </a:graphic>
                </wp:inline>
              </w:drawing>
            </w:r>
          </w:p>
        </w:tc>
      </w:tr>
      <w:tr w:rsidR="00D869A6" w14:paraId="5F635A69" w14:textId="77777777" w:rsidTr="00D869A6">
        <w:tc>
          <w:tcPr>
            <w:tcW w:w="6021" w:type="dxa"/>
            <w:vMerge/>
            <w:tcBorders>
              <w:top w:val="nil"/>
              <w:left w:val="nil"/>
              <w:bottom w:val="nil"/>
              <w:right w:val="nil"/>
            </w:tcBorders>
          </w:tcPr>
          <w:p w14:paraId="6A07A91E" w14:textId="77777777" w:rsidR="00D869A6" w:rsidRDefault="00D869A6" w:rsidP="00D869A6">
            <w:pPr>
              <w:autoSpaceDE w:val="0"/>
              <w:autoSpaceDN w:val="0"/>
              <w:adjustRightInd w:val="0"/>
              <w:rPr>
                <w:rFonts w:cs="Arial"/>
                <w:b/>
                <w:bCs/>
                <w:sz w:val="24"/>
                <w:szCs w:val="18"/>
              </w:rPr>
            </w:pPr>
          </w:p>
        </w:tc>
        <w:sdt>
          <w:sdtPr>
            <w:rPr>
              <w:rFonts w:cs="Arial"/>
              <w:b/>
              <w:bCs/>
              <w:color w:val="404040" w:themeColor="text1" w:themeTint="BF"/>
              <w:sz w:val="24"/>
              <w:szCs w:val="18"/>
            </w:rPr>
            <w:id w:val="1573624997"/>
            <w14:checkbox>
              <w14:checked w14:val="0"/>
              <w14:checkedState w14:val="2612" w14:font="MS Gothic"/>
              <w14:uncheckedState w14:val="2610" w14:font="MS Gothic"/>
            </w14:checkbox>
          </w:sdtPr>
          <w:sdtEndPr/>
          <w:sdtContent>
            <w:tc>
              <w:tcPr>
                <w:tcW w:w="709" w:type="dxa"/>
                <w:tcBorders>
                  <w:top w:val="nil"/>
                  <w:left w:val="nil"/>
                  <w:bottom w:val="nil"/>
                  <w:right w:val="nil"/>
                </w:tcBorders>
              </w:tcPr>
              <w:p w14:paraId="42EFD185" w14:textId="77777777" w:rsidR="00D869A6" w:rsidRPr="0099708B" w:rsidRDefault="00D869A6" w:rsidP="00D869A6">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1141969318"/>
            <w14:checkbox>
              <w14:checked w14:val="0"/>
              <w14:checkedState w14:val="2612" w14:font="MS Gothic"/>
              <w14:uncheckedState w14:val="2610" w14:font="MS Gothic"/>
            </w14:checkbox>
          </w:sdtPr>
          <w:sdtEndPr/>
          <w:sdtContent>
            <w:tc>
              <w:tcPr>
                <w:tcW w:w="808" w:type="dxa"/>
                <w:tcBorders>
                  <w:top w:val="nil"/>
                  <w:left w:val="nil"/>
                  <w:bottom w:val="nil"/>
                  <w:right w:val="nil"/>
                </w:tcBorders>
              </w:tcPr>
              <w:p w14:paraId="0545AB32" w14:textId="77777777" w:rsidR="00D869A6" w:rsidRPr="0099708B" w:rsidRDefault="00D869A6" w:rsidP="00D869A6">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1836806452"/>
            <w14:checkbox>
              <w14:checked w14:val="0"/>
              <w14:checkedState w14:val="2612" w14:font="MS Gothic"/>
              <w14:uncheckedState w14:val="2610" w14:font="MS Gothic"/>
            </w14:checkbox>
          </w:sdtPr>
          <w:sdtEndPr/>
          <w:sdtContent>
            <w:tc>
              <w:tcPr>
                <w:tcW w:w="785" w:type="dxa"/>
                <w:tcBorders>
                  <w:top w:val="nil"/>
                  <w:left w:val="nil"/>
                  <w:bottom w:val="nil"/>
                  <w:right w:val="nil"/>
                </w:tcBorders>
              </w:tcPr>
              <w:p w14:paraId="5CC54267" w14:textId="77777777" w:rsidR="00D869A6" w:rsidRPr="0099708B" w:rsidRDefault="00D869A6" w:rsidP="00D869A6">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547968013"/>
            <w14:checkbox>
              <w14:checked w14:val="0"/>
              <w14:checkedState w14:val="2612" w14:font="MS Gothic"/>
              <w14:uncheckedState w14:val="2610" w14:font="MS Gothic"/>
            </w14:checkbox>
          </w:sdtPr>
          <w:sdtEndPr/>
          <w:sdtContent>
            <w:tc>
              <w:tcPr>
                <w:tcW w:w="747" w:type="dxa"/>
                <w:tcBorders>
                  <w:top w:val="nil"/>
                  <w:left w:val="nil"/>
                  <w:bottom w:val="nil"/>
                  <w:right w:val="nil"/>
                </w:tcBorders>
              </w:tcPr>
              <w:p w14:paraId="16914DD3" w14:textId="77777777" w:rsidR="00D869A6" w:rsidRPr="0099708B" w:rsidRDefault="00D869A6" w:rsidP="00D869A6">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tr>
    </w:tbl>
    <w:p w14:paraId="0A849B1B" w14:textId="77777777" w:rsidR="00C71D70" w:rsidRPr="0099708B" w:rsidRDefault="00C71D70" w:rsidP="00C71D70">
      <w:pPr>
        <w:autoSpaceDE w:val="0"/>
        <w:autoSpaceDN w:val="0"/>
        <w:adjustRightInd w:val="0"/>
        <w:rPr>
          <w:rFonts w:cs="Arial"/>
          <w:b/>
          <w:bCs/>
          <w:color w:val="404040" w:themeColor="text1" w:themeTint="BF"/>
          <w:szCs w:val="18"/>
        </w:rPr>
      </w:pPr>
      <w:r w:rsidRPr="0099708B">
        <w:rPr>
          <w:rFonts w:cs="Arial"/>
          <w:b/>
          <w:bCs/>
          <w:color w:val="404040" w:themeColor="text1" w:themeTint="BF"/>
          <w:szCs w:val="18"/>
        </w:rPr>
        <w:t>Commentaires</w:t>
      </w:r>
    </w:p>
    <w:sdt>
      <w:sdtPr>
        <w:rPr>
          <w:rFonts w:cs="Arial"/>
          <w:bCs/>
          <w:szCs w:val="18"/>
        </w:rPr>
        <w:id w:val="-564948556"/>
        <w:placeholder>
          <w:docPart w:val="8907D1DAB7C44DB8A01DA8F673D69F3B"/>
        </w:placeholder>
      </w:sdtPr>
      <w:sdtEndPr/>
      <w:sdtContent>
        <w:p w14:paraId="1C3F0A04" w14:textId="686A1D91" w:rsidR="00C71D70" w:rsidRDefault="00C71D70" w:rsidP="00DF37D2">
          <w:pPr>
            <w:shd w:val="clear" w:color="auto" w:fill="D9D9D9" w:themeFill="background1" w:themeFillShade="D9"/>
            <w:autoSpaceDE w:val="0"/>
            <w:autoSpaceDN w:val="0"/>
            <w:adjustRightInd w:val="0"/>
            <w:rPr>
              <w:rFonts w:cs="Arial"/>
              <w:bCs/>
              <w:szCs w:val="18"/>
            </w:rPr>
          </w:pPr>
        </w:p>
        <w:p w14:paraId="49FD3664" w14:textId="4F0633BD" w:rsidR="00C15A33" w:rsidRDefault="00C15A33" w:rsidP="00DF37D2">
          <w:pPr>
            <w:shd w:val="clear" w:color="auto" w:fill="D9D9D9" w:themeFill="background1" w:themeFillShade="D9"/>
            <w:autoSpaceDE w:val="0"/>
            <w:autoSpaceDN w:val="0"/>
            <w:adjustRightInd w:val="0"/>
            <w:rPr>
              <w:rFonts w:cs="Arial"/>
              <w:bCs/>
              <w:szCs w:val="18"/>
            </w:rPr>
          </w:pPr>
        </w:p>
        <w:p w14:paraId="3BFBC2C9" w14:textId="77777777" w:rsidR="00C15A33" w:rsidRDefault="00C15A33" w:rsidP="00DF37D2">
          <w:pPr>
            <w:shd w:val="clear" w:color="auto" w:fill="D9D9D9" w:themeFill="background1" w:themeFillShade="D9"/>
            <w:autoSpaceDE w:val="0"/>
            <w:autoSpaceDN w:val="0"/>
            <w:adjustRightInd w:val="0"/>
            <w:rPr>
              <w:rFonts w:cs="Arial"/>
              <w:bCs/>
              <w:szCs w:val="18"/>
            </w:rPr>
          </w:pPr>
        </w:p>
        <w:p w14:paraId="396FFF90" w14:textId="77777777" w:rsidR="00C71D70" w:rsidRDefault="00C71D70" w:rsidP="00DF37D2">
          <w:pPr>
            <w:shd w:val="clear" w:color="auto" w:fill="D9D9D9" w:themeFill="background1" w:themeFillShade="D9"/>
            <w:autoSpaceDE w:val="0"/>
            <w:autoSpaceDN w:val="0"/>
            <w:adjustRightInd w:val="0"/>
            <w:rPr>
              <w:rFonts w:cs="Arial"/>
              <w:bCs/>
              <w:szCs w:val="18"/>
            </w:rPr>
          </w:pPr>
        </w:p>
        <w:p w14:paraId="18AC156D" w14:textId="77777777" w:rsidR="00C71D70" w:rsidRDefault="00C71D70" w:rsidP="00DF37D2">
          <w:pPr>
            <w:shd w:val="clear" w:color="auto" w:fill="D9D9D9" w:themeFill="background1" w:themeFillShade="D9"/>
            <w:autoSpaceDE w:val="0"/>
            <w:autoSpaceDN w:val="0"/>
            <w:adjustRightInd w:val="0"/>
            <w:rPr>
              <w:rFonts w:cs="Arial"/>
              <w:bCs/>
              <w:szCs w:val="18"/>
            </w:rPr>
          </w:pPr>
        </w:p>
        <w:p w14:paraId="1CBEAF79" w14:textId="77777777" w:rsidR="00C71D70" w:rsidRPr="006505CF" w:rsidRDefault="003428AF" w:rsidP="00DF37D2">
          <w:pPr>
            <w:shd w:val="clear" w:color="auto" w:fill="D9D9D9" w:themeFill="background1" w:themeFillShade="D9"/>
            <w:autoSpaceDE w:val="0"/>
            <w:autoSpaceDN w:val="0"/>
            <w:adjustRightInd w:val="0"/>
            <w:rPr>
              <w:rFonts w:cs="Arial"/>
              <w:bCs/>
              <w:szCs w:val="18"/>
            </w:rPr>
          </w:pPr>
        </w:p>
      </w:sdtContent>
    </w:sdt>
    <w:p w14:paraId="1D5794BC" w14:textId="1EE57C98" w:rsidR="005D3B22" w:rsidRDefault="005D3B22" w:rsidP="00D869A6"/>
    <w:p w14:paraId="36CDE1D0" w14:textId="77777777" w:rsidR="00C15A33" w:rsidRDefault="00C15A33" w:rsidP="00C15A33"/>
    <w:tbl>
      <w:tblPr>
        <w:tblStyle w:val="Grilledutableau"/>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C15A33" w14:paraId="67250BE6" w14:textId="77777777" w:rsidTr="00E76A87">
        <w:trPr>
          <w:trHeight w:val="337"/>
        </w:trPr>
        <w:tc>
          <w:tcPr>
            <w:tcW w:w="9070" w:type="dxa"/>
          </w:tcPr>
          <w:p w14:paraId="135CB8AA" w14:textId="77777777" w:rsidR="00C15A33" w:rsidRPr="00E32BED" w:rsidRDefault="00C15A33" w:rsidP="00E76A87">
            <w:pPr>
              <w:autoSpaceDE w:val="0"/>
              <w:autoSpaceDN w:val="0"/>
              <w:adjustRightInd w:val="0"/>
              <w:rPr>
                <w:rFonts w:cs="Arial"/>
                <w:b/>
                <w:bCs/>
                <w:color w:val="48BC97"/>
                <w:sz w:val="24"/>
                <w:szCs w:val="18"/>
              </w:rPr>
            </w:pPr>
            <w:r>
              <w:rPr>
                <w:rFonts w:cs="Arial"/>
                <w:b/>
                <w:bCs/>
                <w:color w:val="48BC97"/>
                <w:sz w:val="24"/>
                <w:szCs w:val="18"/>
              </w:rPr>
              <w:t>Points forts</w:t>
            </w:r>
          </w:p>
        </w:tc>
      </w:tr>
    </w:tbl>
    <w:sdt>
      <w:sdtPr>
        <w:rPr>
          <w:rFonts w:cs="Arial"/>
          <w:bCs/>
          <w:szCs w:val="18"/>
        </w:rPr>
        <w:id w:val="289176680"/>
        <w:placeholder>
          <w:docPart w:val="AE56EDFD29C44B1B98E9FF5005BFF3EA"/>
        </w:placeholder>
      </w:sdtPr>
      <w:sdtEndPr/>
      <w:sdtContent>
        <w:p w14:paraId="134674F6" w14:textId="77777777" w:rsidR="00C15A33" w:rsidRDefault="00C15A33" w:rsidP="00C15A33">
          <w:pPr>
            <w:shd w:val="clear" w:color="auto" w:fill="BFD4EF" w:themeFill="accent3" w:themeFillTint="33"/>
            <w:autoSpaceDE w:val="0"/>
            <w:autoSpaceDN w:val="0"/>
            <w:adjustRightInd w:val="0"/>
            <w:rPr>
              <w:rFonts w:cs="Arial"/>
              <w:bCs/>
              <w:szCs w:val="18"/>
            </w:rPr>
          </w:pPr>
        </w:p>
        <w:p w14:paraId="1101C541" w14:textId="77777777" w:rsidR="00C15A33" w:rsidRDefault="00C15A33" w:rsidP="00C15A33">
          <w:pPr>
            <w:shd w:val="clear" w:color="auto" w:fill="BFD4EF" w:themeFill="accent3" w:themeFillTint="33"/>
            <w:autoSpaceDE w:val="0"/>
            <w:autoSpaceDN w:val="0"/>
            <w:adjustRightInd w:val="0"/>
            <w:rPr>
              <w:rFonts w:cs="Arial"/>
              <w:bCs/>
              <w:szCs w:val="18"/>
            </w:rPr>
          </w:pPr>
        </w:p>
        <w:p w14:paraId="0BF917D2" w14:textId="77777777" w:rsidR="00C15A33" w:rsidRDefault="00C15A33" w:rsidP="00C15A33">
          <w:pPr>
            <w:shd w:val="clear" w:color="auto" w:fill="BFD4EF" w:themeFill="accent3" w:themeFillTint="33"/>
            <w:autoSpaceDE w:val="0"/>
            <w:autoSpaceDN w:val="0"/>
            <w:adjustRightInd w:val="0"/>
            <w:rPr>
              <w:rFonts w:cs="Arial"/>
              <w:bCs/>
              <w:szCs w:val="18"/>
            </w:rPr>
          </w:pPr>
        </w:p>
        <w:p w14:paraId="6E139885" w14:textId="77777777" w:rsidR="00C15A33" w:rsidRDefault="00C15A33" w:rsidP="00C15A33">
          <w:pPr>
            <w:shd w:val="clear" w:color="auto" w:fill="BFD4EF" w:themeFill="accent3" w:themeFillTint="33"/>
            <w:autoSpaceDE w:val="0"/>
            <w:autoSpaceDN w:val="0"/>
            <w:adjustRightInd w:val="0"/>
            <w:rPr>
              <w:rFonts w:cs="Arial"/>
              <w:bCs/>
              <w:szCs w:val="18"/>
            </w:rPr>
          </w:pPr>
        </w:p>
        <w:p w14:paraId="00CF203B" w14:textId="77777777" w:rsidR="00C15A33" w:rsidRDefault="00C15A33" w:rsidP="00C15A33">
          <w:pPr>
            <w:shd w:val="clear" w:color="auto" w:fill="BFD4EF" w:themeFill="accent3" w:themeFillTint="33"/>
            <w:autoSpaceDE w:val="0"/>
            <w:autoSpaceDN w:val="0"/>
            <w:adjustRightInd w:val="0"/>
            <w:rPr>
              <w:rFonts w:cs="Arial"/>
              <w:bCs/>
              <w:szCs w:val="18"/>
            </w:rPr>
          </w:pPr>
        </w:p>
        <w:p w14:paraId="251418EE" w14:textId="77777777" w:rsidR="00C15A33" w:rsidRPr="006505CF" w:rsidRDefault="003428AF" w:rsidP="00C15A33">
          <w:pPr>
            <w:shd w:val="clear" w:color="auto" w:fill="BFD4EF" w:themeFill="accent3" w:themeFillTint="33"/>
            <w:autoSpaceDE w:val="0"/>
            <w:autoSpaceDN w:val="0"/>
            <w:adjustRightInd w:val="0"/>
            <w:rPr>
              <w:rFonts w:cs="Arial"/>
              <w:bCs/>
              <w:szCs w:val="18"/>
            </w:rPr>
          </w:pPr>
        </w:p>
      </w:sdtContent>
    </w:sdt>
    <w:p w14:paraId="0F0D1D5C" w14:textId="77777777" w:rsidR="00C15A33" w:rsidRDefault="00C15A33" w:rsidP="00C15A33"/>
    <w:tbl>
      <w:tblPr>
        <w:tblStyle w:val="Grilledutableau"/>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C15A33" w14:paraId="055125A4" w14:textId="77777777" w:rsidTr="00E76A87">
        <w:trPr>
          <w:trHeight w:val="337"/>
        </w:trPr>
        <w:tc>
          <w:tcPr>
            <w:tcW w:w="9070" w:type="dxa"/>
          </w:tcPr>
          <w:p w14:paraId="052C0890" w14:textId="77777777" w:rsidR="00C15A33" w:rsidRPr="00E32BED" w:rsidRDefault="00C15A33" w:rsidP="00E76A87">
            <w:pPr>
              <w:autoSpaceDE w:val="0"/>
              <w:autoSpaceDN w:val="0"/>
              <w:adjustRightInd w:val="0"/>
              <w:rPr>
                <w:rFonts w:cs="Arial"/>
                <w:b/>
                <w:bCs/>
                <w:color w:val="48BC97"/>
                <w:sz w:val="24"/>
                <w:szCs w:val="18"/>
              </w:rPr>
            </w:pPr>
            <w:r>
              <w:rPr>
                <w:rFonts w:cs="Arial"/>
                <w:b/>
                <w:bCs/>
                <w:color w:val="48BC97"/>
                <w:sz w:val="24"/>
                <w:szCs w:val="18"/>
              </w:rPr>
              <w:t>Points à améliorer</w:t>
            </w:r>
          </w:p>
        </w:tc>
      </w:tr>
    </w:tbl>
    <w:sdt>
      <w:sdtPr>
        <w:rPr>
          <w:rFonts w:cs="Arial"/>
          <w:bCs/>
          <w:szCs w:val="18"/>
        </w:rPr>
        <w:id w:val="-58324157"/>
        <w:placeholder>
          <w:docPart w:val="4B907FEE1A2E48C2BAE787D807133B4C"/>
        </w:placeholder>
      </w:sdtPr>
      <w:sdtEndPr/>
      <w:sdtContent>
        <w:p w14:paraId="151DAB95" w14:textId="77777777" w:rsidR="00C15A33" w:rsidRDefault="00C15A33" w:rsidP="00C15A33">
          <w:pPr>
            <w:shd w:val="clear" w:color="auto" w:fill="BFD4EF" w:themeFill="accent3" w:themeFillTint="33"/>
            <w:autoSpaceDE w:val="0"/>
            <w:autoSpaceDN w:val="0"/>
            <w:adjustRightInd w:val="0"/>
            <w:rPr>
              <w:rFonts w:cs="Arial"/>
              <w:bCs/>
              <w:szCs w:val="18"/>
            </w:rPr>
          </w:pPr>
        </w:p>
        <w:p w14:paraId="2E4C284B" w14:textId="77777777" w:rsidR="00C15A33" w:rsidRDefault="00C15A33" w:rsidP="00C15A33">
          <w:pPr>
            <w:shd w:val="clear" w:color="auto" w:fill="BFD4EF" w:themeFill="accent3" w:themeFillTint="33"/>
            <w:autoSpaceDE w:val="0"/>
            <w:autoSpaceDN w:val="0"/>
            <w:adjustRightInd w:val="0"/>
            <w:rPr>
              <w:rFonts w:cs="Arial"/>
              <w:bCs/>
              <w:szCs w:val="18"/>
            </w:rPr>
          </w:pPr>
        </w:p>
        <w:p w14:paraId="3AB28712" w14:textId="77777777" w:rsidR="00C15A33" w:rsidRDefault="00C15A33" w:rsidP="00C15A33">
          <w:pPr>
            <w:shd w:val="clear" w:color="auto" w:fill="BFD4EF" w:themeFill="accent3" w:themeFillTint="33"/>
            <w:autoSpaceDE w:val="0"/>
            <w:autoSpaceDN w:val="0"/>
            <w:adjustRightInd w:val="0"/>
            <w:rPr>
              <w:rFonts w:cs="Arial"/>
              <w:bCs/>
              <w:szCs w:val="18"/>
            </w:rPr>
          </w:pPr>
        </w:p>
        <w:p w14:paraId="6DF49A1C" w14:textId="77777777" w:rsidR="00C15A33" w:rsidRDefault="00C15A33" w:rsidP="00C15A33">
          <w:pPr>
            <w:shd w:val="clear" w:color="auto" w:fill="BFD4EF" w:themeFill="accent3" w:themeFillTint="33"/>
            <w:autoSpaceDE w:val="0"/>
            <w:autoSpaceDN w:val="0"/>
            <w:adjustRightInd w:val="0"/>
            <w:rPr>
              <w:rFonts w:cs="Arial"/>
              <w:bCs/>
              <w:szCs w:val="18"/>
            </w:rPr>
          </w:pPr>
        </w:p>
        <w:p w14:paraId="5BC92127" w14:textId="77777777" w:rsidR="00C15A33" w:rsidRDefault="00C15A33" w:rsidP="00C15A33">
          <w:pPr>
            <w:shd w:val="clear" w:color="auto" w:fill="BFD4EF" w:themeFill="accent3" w:themeFillTint="33"/>
            <w:autoSpaceDE w:val="0"/>
            <w:autoSpaceDN w:val="0"/>
            <w:adjustRightInd w:val="0"/>
            <w:rPr>
              <w:rFonts w:cs="Arial"/>
              <w:bCs/>
              <w:szCs w:val="18"/>
            </w:rPr>
          </w:pPr>
        </w:p>
        <w:p w14:paraId="4E09AE1B" w14:textId="77777777" w:rsidR="00C15A33" w:rsidRPr="006505CF" w:rsidRDefault="003428AF" w:rsidP="00C15A33">
          <w:pPr>
            <w:shd w:val="clear" w:color="auto" w:fill="BFD4EF" w:themeFill="accent3" w:themeFillTint="33"/>
            <w:autoSpaceDE w:val="0"/>
            <w:autoSpaceDN w:val="0"/>
            <w:adjustRightInd w:val="0"/>
            <w:rPr>
              <w:rFonts w:cs="Arial"/>
              <w:bCs/>
              <w:szCs w:val="18"/>
            </w:rPr>
          </w:pPr>
        </w:p>
      </w:sdtContent>
    </w:sdt>
    <w:p w14:paraId="646932F3" w14:textId="77777777" w:rsidR="00C15A33" w:rsidRDefault="00C15A33" w:rsidP="00C15A33"/>
    <w:tbl>
      <w:tblPr>
        <w:tblStyle w:val="Grilledutableau"/>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C15A33" w14:paraId="1C297435" w14:textId="77777777" w:rsidTr="00E76A87">
        <w:trPr>
          <w:trHeight w:val="337"/>
        </w:trPr>
        <w:tc>
          <w:tcPr>
            <w:tcW w:w="9070" w:type="dxa"/>
          </w:tcPr>
          <w:p w14:paraId="32D478C2" w14:textId="77777777" w:rsidR="00C15A33" w:rsidRPr="00E32BED" w:rsidRDefault="00C15A33" w:rsidP="00E76A87">
            <w:pPr>
              <w:autoSpaceDE w:val="0"/>
              <w:autoSpaceDN w:val="0"/>
              <w:adjustRightInd w:val="0"/>
              <w:rPr>
                <w:rFonts w:cs="Arial"/>
                <w:b/>
                <w:bCs/>
                <w:color w:val="48BC97"/>
                <w:sz w:val="24"/>
                <w:szCs w:val="18"/>
              </w:rPr>
            </w:pPr>
            <w:r>
              <w:rPr>
                <w:rFonts w:cs="Arial"/>
                <w:b/>
                <w:bCs/>
                <w:color w:val="48BC97"/>
                <w:sz w:val="24"/>
                <w:szCs w:val="18"/>
              </w:rPr>
              <w:t>Priorités d’action</w:t>
            </w:r>
          </w:p>
        </w:tc>
      </w:tr>
    </w:tbl>
    <w:sdt>
      <w:sdtPr>
        <w:rPr>
          <w:rFonts w:cs="Arial"/>
          <w:bCs/>
          <w:szCs w:val="18"/>
        </w:rPr>
        <w:id w:val="1404491192"/>
        <w:placeholder>
          <w:docPart w:val="A73DEF954A9F44D4B71798AAE8463421"/>
        </w:placeholder>
      </w:sdtPr>
      <w:sdtEndPr/>
      <w:sdtContent>
        <w:p w14:paraId="7D5BE4E6" w14:textId="77777777" w:rsidR="00C15A33" w:rsidRDefault="00C15A33" w:rsidP="00C15A33">
          <w:pPr>
            <w:shd w:val="clear" w:color="auto" w:fill="BFD4EF" w:themeFill="accent3" w:themeFillTint="33"/>
            <w:autoSpaceDE w:val="0"/>
            <w:autoSpaceDN w:val="0"/>
            <w:adjustRightInd w:val="0"/>
            <w:rPr>
              <w:rFonts w:cs="Arial"/>
              <w:bCs/>
              <w:szCs w:val="18"/>
            </w:rPr>
          </w:pPr>
        </w:p>
        <w:p w14:paraId="49694EFB" w14:textId="77777777" w:rsidR="00C15A33" w:rsidRDefault="00C15A33" w:rsidP="00C15A33">
          <w:pPr>
            <w:shd w:val="clear" w:color="auto" w:fill="BFD4EF" w:themeFill="accent3" w:themeFillTint="33"/>
            <w:autoSpaceDE w:val="0"/>
            <w:autoSpaceDN w:val="0"/>
            <w:adjustRightInd w:val="0"/>
            <w:rPr>
              <w:rFonts w:cs="Arial"/>
              <w:bCs/>
              <w:szCs w:val="18"/>
            </w:rPr>
          </w:pPr>
        </w:p>
        <w:p w14:paraId="6807BDBC" w14:textId="77777777" w:rsidR="00C15A33" w:rsidRDefault="00C15A33" w:rsidP="00C15A33">
          <w:pPr>
            <w:shd w:val="clear" w:color="auto" w:fill="BFD4EF" w:themeFill="accent3" w:themeFillTint="33"/>
            <w:autoSpaceDE w:val="0"/>
            <w:autoSpaceDN w:val="0"/>
            <w:adjustRightInd w:val="0"/>
            <w:rPr>
              <w:rFonts w:cs="Arial"/>
              <w:bCs/>
              <w:szCs w:val="18"/>
            </w:rPr>
          </w:pPr>
        </w:p>
        <w:p w14:paraId="0C06CB3D" w14:textId="77777777" w:rsidR="00C15A33" w:rsidRDefault="00C15A33" w:rsidP="00C15A33">
          <w:pPr>
            <w:shd w:val="clear" w:color="auto" w:fill="BFD4EF" w:themeFill="accent3" w:themeFillTint="33"/>
            <w:autoSpaceDE w:val="0"/>
            <w:autoSpaceDN w:val="0"/>
            <w:adjustRightInd w:val="0"/>
            <w:rPr>
              <w:rFonts w:cs="Arial"/>
              <w:bCs/>
              <w:szCs w:val="18"/>
            </w:rPr>
          </w:pPr>
        </w:p>
        <w:p w14:paraId="7BAF92E3" w14:textId="77777777" w:rsidR="00C15A33" w:rsidRDefault="00C15A33" w:rsidP="00C15A33">
          <w:pPr>
            <w:shd w:val="clear" w:color="auto" w:fill="BFD4EF" w:themeFill="accent3" w:themeFillTint="33"/>
            <w:autoSpaceDE w:val="0"/>
            <w:autoSpaceDN w:val="0"/>
            <w:adjustRightInd w:val="0"/>
            <w:rPr>
              <w:rFonts w:cs="Arial"/>
              <w:bCs/>
              <w:szCs w:val="18"/>
            </w:rPr>
          </w:pPr>
        </w:p>
        <w:p w14:paraId="19A3035B" w14:textId="77777777" w:rsidR="00C15A33" w:rsidRPr="006505CF" w:rsidRDefault="003428AF" w:rsidP="00C15A33">
          <w:pPr>
            <w:shd w:val="clear" w:color="auto" w:fill="BFD4EF" w:themeFill="accent3" w:themeFillTint="33"/>
            <w:autoSpaceDE w:val="0"/>
            <w:autoSpaceDN w:val="0"/>
            <w:adjustRightInd w:val="0"/>
            <w:rPr>
              <w:rFonts w:cs="Arial"/>
              <w:bCs/>
              <w:szCs w:val="18"/>
            </w:rPr>
          </w:pPr>
        </w:p>
      </w:sdtContent>
    </w:sdt>
    <w:p w14:paraId="1DC47B53" w14:textId="77777777" w:rsidR="00C15A33" w:rsidRDefault="00C15A33" w:rsidP="00C15A33">
      <w:pPr>
        <w:autoSpaceDE w:val="0"/>
        <w:autoSpaceDN w:val="0"/>
        <w:adjustRightInd w:val="0"/>
        <w:rPr>
          <w:b/>
          <w:color w:val="2142A7"/>
          <w:sz w:val="56"/>
          <w:szCs w:val="28"/>
        </w:rPr>
        <w:sectPr w:rsidR="00C15A33" w:rsidSect="0022421A">
          <w:headerReference w:type="default" r:id="rId28"/>
          <w:pgSz w:w="11906" w:h="16838"/>
          <w:pgMar w:top="1418" w:right="1418" w:bottom="1418" w:left="1418" w:header="709" w:footer="709" w:gutter="0"/>
          <w:cols w:space="720"/>
          <w:docGrid w:linePitch="272"/>
        </w:sectPr>
      </w:pPr>
    </w:p>
    <w:p w14:paraId="15D84EB5" w14:textId="77777777" w:rsidR="003C115F" w:rsidRDefault="003C115F" w:rsidP="00553B70">
      <w:pPr>
        <w:pStyle w:val="T2bbleuIGE"/>
      </w:pPr>
      <w:bookmarkStart w:id="12" w:name="c3"/>
      <w:bookmarkStart w:id="13" w:name="_Toc147152917"/>
      <w:r w:rsidRPr="003C115F">
        <w:t xml:space="preserve">Critère 3 </w:t>
      </w:r>
      <w:r>
        <w:t>·</w:t>
      </w:r>
      <w:r w:rsidRPr="003C115F">
        <w:t xml:space="preserve"> Le projet privilégie une </w:t>
      </w:r>
      <w:bookmarkEnd w:id="12"/>
      <w:r w:rsidRPr="003C115F">
        <w:t>approche positive et globale de la santé visant la réduction des ISTS</w:t>
      </w:r>
      <w:bookmarkEnd w:id="13"/>
      <w:r w:rsidRPr="003C115F">
        <w:t xml:space="preserve"> </w:t>
      </w:r>
    </w:p>
    <w:p w14:paraId="26502E07" w14:textId="77777777" w:rsidR="00F76492" w:rsidRDefault="00F76492" w:rsidP="004A0CE8">
      <w:r>
        <w:rPr>
          <w:noProof/>
        </w:rPr>
        <w:drawing>
          <wp:anchor distT="0" distB="0" distL="114300" distR="114300" simplePos="0" relativeHeight="251663360" behindDoc="0" locked="0" layoutInCell="1" allowOverlap="1" wp14:anchorId="635211E0" wp14:editId="5E84A03B">
            <wp:simplePos x="0" y="0"/>
            <wp:positionH relativeFrom="margin">
              <wp:posOffset>-120230</wp:posOffset>
            </wp:positionH>
            <wp:positionV relativeFrom="paragraph">
              <wp:posOffset>118146</wp:posOffset>
            </wp:positionV>
            <wp:extent cx="735330" cy="767715"/>
            <wp:effectExtent l="0" t="0" r="762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ris1.PNG"/>
                    <pic:cNvPicPr/>
                  </pic:nvPicPr>
                  <pic:blipFill>
                    <a:blip r:embed="rId22">
                      <a:extLst>
                        <a:ext uri="{28A0092B-C50C-407E-A947-70E740481C1C}">
                          <a14:useLocalDpi xmlns:a14="http://schemas.microsoft.com/office/drawing/2010/main" val="0"/>
                        </a:ext>
                      </a:extLst>
                    </a:blip>
                    <a:stretch>
                      <a:fillRect/>
                    </a:stretch>
                  </pic:blipFill>
                  <pic:spPr>
                    <a:xfrm>
                      <a:off x="0" y="0"/>
                      <a:ext cx="735330" cy="767715"/>
                    </a:xfrm>
                    <a:prstGeom prst="rect">
                      <a:avLst/>
                    </a:prstGeom>
                  </pic:spPr>
                </pic:pic>
              </a:graphicData>
            </a:graphic>
          </wp:anchor>
        </w:drawing>
      </w:r>
    </w:p>
    <w:p w14:paraId="6D0285D3" w14:textId="77777777" w:rsidR="004A0CE8" w:rsidRPr="004A0CE8" w:rsidRDefault="004A0CE8" w:rsidP="004A0CE8"/>
    <w:p w14:paraId="14D4F434" w14:textId="77777777" w:rsidR="004A0CE8" w:rsidRPr="009840AB" w:rsidRDefault="004A0CE8" w:rsidP="009840AB">
      <w:pPr>
        <w:shd w:val="clear" w:color="auto" w:fill="2142A7"/>
        <w:rPr>
          <w:b/>
          <w:color w:val="FFFFFF" w:themeColor="background1"/>
          <w:sz w:val="28"/>
        </w:rPr>
      </w:pPr>
      <w:r w:rsidRPr="009840AB">
        <w:rPr>
          <w:b/>
          <w:color w:val="FFFFFF" w:themeColor="background1"/>
          <w:sz w:val="28"/>
        </w:rPr>
        <w:t xml:space="preserve"> En quelques mots</w:t>
      </w:r>
    </w:p>
    <w:p w14:paraId="48A92ECE" w14:textId="77777777" w:rsidR="00435703" w:rsidRDefault="00435703" w:rsidP="003C115F">
      <w:pPr>
        <w:autoSpaceDE w:val="0"/>
        <w:autoSpaceDN w:val="0"/>
        <w:adjustRightInd w:val="0"/>
        <w:spacing w:before="120" w:line="276" w:lineRule="auto"/>
        <w:rPr>
          <w:rFonts w:cs="Arial"/>
          <w:bCs/>
          <w:szCs w:val="20"/>
        </w:rPr>
      </w:pPr>
    </w:p>
    <w:p w14:paraId="1D756C5B" w14:textId="77777777" w:rsidR="00435703" w:rsidRPr="00E67ABC" w:rsidRDefault="003C115F" w:rsidP="003C115F">
      <w:pPr>
        <w:autoSpaceDE w:val="0"/>
        <w:autoSpaceDN w:val="0"/>
        <w:adjustRightInd w:val="0"/>
        <w:spacing w:before="120" w:line="276" w:lineRule="auto"/>
        <w:rPr>
          <w:rFonts w:cs="Arial"/>
          <w:bCs/>
          <w:szCs w:val="20"/>
        </w:rPr>
      </w:pPr>
      <w:r w:rsidRPr="00E67ABC">
        <w:rPr>
          <w:rFonts w:cs="Arial"/>
          <w:bCs/>
          <w:szCs w:val="20"/>
        </w:rPr>
        <w:t>Ce critère interroge la mise en œuvre du projet au regard des stratégies de promotion de la santé à travers plusieurs dimensions :</w:t>
      </w:r>
    </w:p>
    <w:p w14:paraId="3CCA9887" w14:textId="2FB1656E" w:rsidR="003C115F" w:rsidRPr="00502844" w:rsidRDefault="003C115F" w:rsidP="00C60FAF">
      <w:pPr>
        <w:numPr>
          <w:ilvl w:val="0"/>
          <w:numId w:val="34"/>
        </w:numPr>
        <w:autoSpaceDE w:val="0"/>
        <w:autoSpaceDN w:val="0"/>
        <w:adjustRightInd w:val="0"/>
        <w:spacing w:before="120" w:after="0" w:line="276" w:lineRule="auto"/>
        <w:rPr>
          <w:rFonts w:cs="Arial"/>
          <w:b/>
          <w:bCs/>
          <w:szCs w:val="20"/>
        </w:rPr>
      </w:pPr>
      <w:r w:rsidRPr="00E67ABC">
        <w:rPr>
          <w:rFonts w:cs="Arial"/>
          <w:b/>
          <w:bCs/>
          <w:szCs w:val="20"/>
        </w:rPr>
        <w:t>L’approche du projet et les stratégies développées (3.1</w:t>
      </w:r>
      <w:r w:rsidR="00CA701D">
        <w:rPr>
          <w:rFonts w:cs="Arial"/>
          <w:b/>
          <w:bCs/>
          <w:szCs w:val="20"/>
        </w:rPr>
        <w:t xml:space="preserve"> à 3.2</w:t>
      </w:r>
      <w:r w:rsidRPr="00E67ABC">
        <w:rPr>
          <w:rFonts w:cs="Arial"/>
          <w:b/>
          <w:bCs/>
          <w:szCs w:val="20"/>
        </w:rPr>
        <w:t xml:space="preserve">) : </w:t>
      </w:r>
      <w:r w:rsidRPr="00E67ABC">
        <w:rPr>
          <w:rFonts w:cs="Arial"/>
          <w:bCs/>
          <w:szCs w:val="20"/>
        </w:rPr>
        <w:t xml:space="preserve">ces items cherchent à savoir si le projet s’inscrit dans </w:t>
      </w:r>
      <w:r w:rsidRPr="00502844">
        <w:rPr>
          <w:rFonts w:cs="Arial"/>
          <w:bCs/>
          <w:szCs w:val="20"/>
        </w:rPr>
        <w:t xml:space="preserve">une </w:t>
      </w:r>
      <w:r w:rsidRPr="00E07CBC">
        <w:rPr>
          <w:rFonts w:cs="Arial"/>
          <w:bCs/>
          <w:szCs w:val="20"/>
          <w:shd w:val="clear" w:color="auto" w:fill="85FFE8"/>
        </w:rPr>
        <w:t>« approche positive de la santé ».</w:t>
      </w:r>
      <w:r w:rsidRPr="00502844">
        <w:rPr>
          <w:rFonts w:cs="Arial"/>
          <w:bCs/>
          <w:szCs w:val="20"/>
        </w:rPr>
        <w:t xml:space="preserve"> Cette notion est développée dans le champ de la promotion de la santé et les travaux de l’Organisation Mondiale de la Santé. Elle met l’accent sur les stratégies visant les </w:t>
      </w:r>
      <w:r w:rsidRPr="00E07CBC">
        <w:rPr>
          <w:rFonts w:cs="Arial"/>
          <w:bCs/>
          <w:szCs w:val="20"/>
          <w:shd w:val="clear" w:color="auto" w:fill="85FFE8"/>
        </w:rPr>
        <w:t>facteurs protecteurs de la santé</w:t>
      </w:r>
      <w:r w:rsidRPr="00502844">
        <w:rPr>
          <w:rFonts w:cs="Arial"/>
          <w:bCs/>
          <w:szCs w:val="20"/>
        </w:rPr>
        <w:t xml:space="preserve"> plutôt que les facteurs de risque. Par exemple, il s’agit de savoir si le projet se positionne à partir de la question : « </w:t>
      </w:r>
      <w:r w:rsidRPr="00502844">
        <w:rPr>
          <w:rFonts w:cs="Arial"/>
          <w:bCs/>
          <w:i/>
          <w:szCs w:val="20"/>
        </w:rPr>
        <w:t>qu’est-ce qui crée de la santé</w:t>
      </w:r>
      <w:r w:rsidRPr="00502844">
        <w:rPr>
          <w:rFonts w:cs="Arial"/>
          <w:bCs/>
          <w:szCs w:val="20"/>
        </w:rPr>
        <w:t> » ? plutôt que « </w:t>
      </w:r>
      <w:r w:rsidRPr="00502844">
        <w:rPr>
          <w:rFonts w:cs="Arial"/>
          <w:bCs/>
          <w:i/>
          <w:szCs w:val="20"/>
        </w:rPr>
        <w:t>qu’est ce qui fait qu’une personne est malade</w:t>
      </w:r>
      <w:r w:rsidRPr="00502844">
        <w:rPr>
          <w:rFonts w:cs="Arial"/>
          <w:bCs/>
          <w:szCs w:val="20"/>
        </w:rPr>
        <w:t xml:space="preserve"> » ? (INPES, 2009). L’approche en promotion de la santé préconise également de diversifier </w:t>
      </w:r>
      <w:r w:rsidRPr="00E07CBC">
        <w:rPr>
          <w:rFonts w:cs="Arial"/>
          <w:bCs/>
          <w:szCs w:val="20"/>
          <w:shd w:val="clear" w:color="auto" w:fill="85FFE8"/>
        </w:rPr>
        <w:t>les stratégies d’intervention</w:t>
      </w:r>
      <w:r w:rsidRPr="00502844">
        <w:rPr>
          <w:rFonts w:cs="Arial"/>
          <w:bCs/>
          <w:szCs w:val="20"/>
        </w:rPr>
        <w:t xml:space="preserve"> (par exemple : formation des professionnels, modification de la politique d’un établissement, travail sur le partenariat…) et de ne pas se centrer uniquement sur des stratégies liées aux comportements in</w:t>
      </w:r>
      <w:r w:rsidR="009762DA">
        <w:rPr>
          <w:rFonts w:cs="Arial"/>
          <w:bCs/>
          <w:szCs w:val="20"/>
        </w:rPr>
        <w:t>dividuels, qui ne peuvent, à elles</w:t>
      </w:r>
      <w:r w:rsidRPr="00502844">
        <w:rPr>
          <w:rFonts w:cs="Arial"/>
          <w:bCs/>
          <w:szCs w:val="20"/>
        </w:rPr>
        <w:t xml:space="preserve"> seul</w:t>
      </w:r>
      <w:r w:rsidR="009762DA">
        <w:rPr>
          <w:rFonts w:cs="Arial"/>
          <w:bCs/>
          <w:szCs w:val="20"/>
        </w:rPr>
        <w:t>e</w:t>
      </w:r>
      <w:r w:rsidRPr="00502844">
        <w:rPr>
          <w:rFonts w:cs="Arial"/>
          <w:bCs/>
          <w:szCs w:val="20"/>
        </w:rPr>
        <w:t>s, agir sur la réduction des inégalités sociales et territoriales de santé.</w:t>
      </w:r>
    </w:p>
    <w:p w14:paraId="434A5918" w14:textId="1FE6B663" w:rsidR="003C115F" w:rsidRPr="00502844" w:rsidRDefault="003C115F" w:rsidP="00C60FAF">
      <w:pPr>
        <w:numPr>
          <w:ilvl w:val="0"/>
          <w:numId w:val="34"/>
        </w:numPr>
        <w:autoSpaceDE w:val="0"/>
        <w:autoSpaceDN w:val="0"/>
        <w:adjustRightInd w:val="0"/>
        <w:spacing w:before="120" w:after="0" w:line="276" w:lineRule="auto"/>
        <w:rPr>
          <w:rFonts w:cs="Arial"/>
          <w:b/>
          <w:bCs/>
          <w:szCs w:val="20"/>
        </w:rPr>
      </w:pPr>
      <w:r w:rsidRPr="00502844">
        <w:rPr>
          <w:rFonts w:cs="Arial"/>
          <w:b/>
          <w:bCs/>
          <w:szCs w:val="20"/>
        </w:rPr>
        <w:t>Des actions adaptées aux sou</w:t>
      </w:r>
      <w:r w:rsidR="00CA701D">
        <w:rPr>
          <w:rFonts w:cs="Arial"/>
          <w:b/>
          <w:bCs/>
          <w:szCs w:val="20"/>
        </w:rPr>
        <w:t>s-groupes de la population (3.3</w:t>
      </w:r>
      <w:r w:rsidRPr="00502844">
        <w:rPr>
          <w:rFonts w:cs="Arial"/>
          <w:b/>
          <w:bCs/>
          <w:szCs w:val="20"/>
        </w:rPr>
        <w:t xml:space="preserve">) : </w:t>
      </w:r>
      <w:r w:rsidRPr="00502844">
        <w:rPr>
          <w:rFonts w:cs="Arial"/>
          <w:bCs/>
          <w:szCs w:val="20"/>
        </w:rPr>
        <w:t>la littérature de référence de cette grille</w:t>
      </w:r>
      <w:r w:rsidRPr="00502844">
        <w:rPr>
          <w:rFonts w:cs="Arial"/>
          <w:b/>
          <w:bCs/>
          <w:szCs w:val="20"/>
        </w:rPr>
        <w:t xml:space="preserve"> </w:t>
      </w:r>
      <w:r w:rsidRPr="00502844">
        <w:rPr>
          <w:rFonts w:cs="Arial"/>
          <w:bCs/>
          <w:szCs w:val="20"/>
        </w:rPr>
        <w:t xml:space="preserve">recommande de prévoir des activités adaptées à chacun des sous-groupes </w:t>
      </w:r>
      <w:proofErr w:type="gramStart"/>
      <w:r w:rsidRPr="00502844">
        <w:rPr>
          <w:rFonts w:cs="Arial"/>
          <w:bCs/>
          <w:szCs w:val="20"/>
        </w:rPr>
        <w:t>de la population éventuellement identifiés</w:t>
      </w:r>
      <w:proofErr w:type="gramEnd"/>
      <w:r w:rsidRPr="00502844">
        <w:rPr>
          <w:rFonts w:cs="Arial"/>
          <w:bCs/>
          <w:szCs w:val="20"/>
        </w:rPr>
        <w:t xml:space="preserve">. Il s’agit de moduler l’intensité de l’intervention selon le niveau socio-économique et en fonction des besoins, suivant une approche dite </w:t>
      </w:r>
      <w:r w:rsidRPr="00E07CBC">
        <w:rPr>
          <w:rFonts w:cs="Arial"/>
          <w:bCs/>
          <w:szCs w:val="20"/>
          <w:shd w:val="clear" w:color="auto" w:fill="85FFE8"/>
        </w:rPr>
        <w:t>« d’universalisme proportionné ».</w:t>
      </w:r>
      <w:r w:rsidRPr="00502844">
        <w:rPr>
          <w:rFonts w:cs="Arial"/>
          <w:bCs/>
          <w:szCs w:val="20"/>
        </w:rPr>
        <w:t xml:space="preserve"> </w:t>
      </w:r>
    </w:p>
    <w:p w14:paraId="1648D6B2" w14:textId="766DB079" w:rsidR="003C115F" w:rsidRPr="0005016B" w:rsidRDefault="003C115F" w:rsidP="00C60FAF">
      <w:pPr>
        <w:numPr>
          <w:ilvl w:val="0"/>
          <w:numId w:val="34"/>
        </w:numPr>
        <w:autoSpaceDE w:val="0"/>
        <w:autoSpaceDN w:val="0"/>
        <w:adjustRightInd w:val="0"/>
        <w:spacing w:before="120" w:after="120" w:line="276" w:lineRule="auto"/>
        <w:rPr>
          <w:rFonts w:cs="Arial"/>
          <w:b/>
          <w:bCs/>
          <w:szCs w:val="20"/>
        </w:rPr>
      </w:pPr>
      <w:r w:rsidRPr="00502844">
        <w:rPr>
          <w:rFonts w:cs="Arial"/>
          <w:b/>
          <w:bCs/>
          <w:szCs w:val="20"/>
        </w:rPr>
        <w:t>La communication autour du projet (3.4) :</w:t>
      </w:r>
      <w:r w:rsidRPr="00502844">
        <w:rPr>
          <w:rFonts w:cs="Arial"/>
          <w:bCs/>
          <w:szCs w:val="20"/>
        </w:rPr>
        <w:t xml:space="preserve"> cette dernière doit être adaptée au niveau de </w:t>
      </w:r>
      <w:r w:rsidRPr="00E07CBC">
        <w:rPr>
          <w:rFonts w:cs="Arial"/>
          <w:bCs/>
          <w:szCs w:val="20"/>
          <w:shd w:val="clear" w:color="auto" w:fill="85FFE8"/>
        </w:rPr>
        <w:t>« littératie »</w:t>
      </w:r>
      <w:r w:rsidRPr="00502844">
        <w:rPr>
          <w:rFonts w:cs="Arial"/>
          <w:bCs/>
          <w:szCs w:val="20"/>
        </w:rPr>
        <w:t xml:space="preserve"> des publics destinataires du projet, c’est-à-dire à « </w:t>
      </w:r>
      <w:r w:rsidRPr="00502844">
        <w:rPr>
          <w:rFonts w:cs="Arial"/>
          <w:bCs/>
          <w:i/>
          <w:iCs/>
          <w:szCs w:val="20"/>
        </w:rPr>
        <w:t xml:space="preserve">leur capacité d’accéder à l’information, de la comprendre, de l’évaluer et de la communiquer de manière à promouvoir, à maintenir et à améliorer sa santé dans divers milieux au cours </w:t>
      </w:r>
      <w:r w:rsidRPr="0007019E">
        <w:rPr>
          <w:rFonts w:cs="Arial"/>
          <w:bCs/>
          <w:i/>
          <w:iCs/>
          <w:szCs w:val="20"/>
        </w:rPr>
        <w:t>de la vie</w:t>
      </w:r>
      <w:r>
        <w:rPr>
          <w:rFonts w:cs="Arial"/>
          <w:bCs/>
          <w:iCs/>
          <w:szCs w:val="20"/>
        </w:rPr>
        <w:t> » (Ferron, 2017).</w:t>
      </w:r>
    </w:p>
    <w:p w14:paraId="03613080" w14:textId="20E234E2" w:rsidR="003C115F" w:rsidRPr="00162468" w:rsidRDefault="003C115F" w:rsidP="003C115F">
      <w:pPr>
        <w:autoSpaceDE w:val="0"/>
        <w:autoSpaceDN w:val="0"/>
        <w:adjustRightInd w:val="0"/>
        <w:spacing w:line="276" w:lineRule="auto"/>
      </w:pPr>
      <w:r>
        <w:rPr>
          <w:rFonts w:cs="Arial"/>
          <w:b/>
          <w:bCs/>
          <w:szCs w:val="20"/>
        </w:rPr>
        <w:t>Enfin, le contex</w:t>
      </w:r>
      <w:r w:rsidR="00CA701D">
        <w:rPr>
          <w:rFonts w:cs="Arial"/>
          <w:b/>
          <w:bCs/>
          <w:szCs w:val="20"/>
        </w:rPr>
        <w:t>te du projet est interrogé (3.5</w:t>
      </w:r>
      <w:r>
        <w:rPr>
          <w:rFonts w:cs="Arial"/>
          <w:b/>
          <w:bCs/>
          <w:szCs w:val="20"/>
        </w:rPr>
        <w:t xml:space="preserve"> à 3.7) : </w:t>
      </w:r>
      <w:r w:rsidRPr="001C4E94">
        <w:rPr>
          <w:rFonts w:cs="Arial"/>
          <w:bCs/>
          <w:szCs w:val="20"/>
        </w:rPr>
        <w:t>ce dernier doit être pensé dans une perspective dynamique, en lien avec l’ensemble des actions, dispositifs, mesures et acteurs existants sur le territoire qu’il couvre</w:t>
      </w:r>
      <w:r w:rsidRPr="0005016B">
        <w:rPr>
          <w:rFonts w:cs="Arial"/>
          <w:b/>
          <w:bCs/>
          <w:szCs w:val="20"/>
        </w:rPr>
        <w:t>.</w:t>
      </w:r>
    </w:p>
    <w:p w14:paraId="428E5D11" w14:textId="140B0930" w:rsidR="00F76492" w:rsidRDefault="00F76492">
      <w:pPr>
        <w:rPr>
          <w:rFonts w:cs="Arial"/>
          <w:b/>
          <w:bCs/>
          <w:szCs w:val="20"/>
        </w:rPr>
      </w:pPr>
      <w:r>
        <w:rPr>
          <w:rFonts w:cs="Arial"/>
          <w:b/>
          <w:bCs/>
          <w:szCs w:val="20"/>
        </w:rPr>
        <w:br w:type="page"/>
      </w:r>
    </w:p>
    <w:p w14:paraId="00F27386" w14:textId="5E6DFA08" w:rsidR="00F73598" w:rsidRDefault="00F73598" w:rsidP="003C115F">
      <w:pPr>
        <w:autoSpaceDE w:val="0"/>
        <w:autoSpaceDN w:val="0"/>
        <w:adjustRightInd w:val="0"/>
        <w:spacing w:line="276" w:lineRule="auto"/>
        <w:rPr>
          <w:rFonts w:cs="Arial"/>
          <w:b/>
          <w:bCs/>
          <w:szCs w:val="20"/>
        </w:rPr>
      </w:pPr>
      <w:r>
        <w:rPr>
          <w:rFonts w:cs="Arial"/>
          <w:b/>
          <w:noProof/>
          <w:szCs w:val="20"/>
        </w:rPr>
        <w:drawing>
          <wp:anchor distT="0" distB="0" distL="114300" distR="114300" simplePos="0" relativeHeight="251676672" behindDoc="0" locked="0" layoutInCell="1" allowOverlap="1" wp14:anchorId="2103D9D1" wp14:editId="5BB8CA2E">
            <wp:simplePos x="0" y="0"/>
            <wp:positionH relativeFrom="margin">
              <wp:posOffset>-67310</wp:posOffset>
            </wp:positionH>
            <wp:positionV relativeFrom="paragraph">
              <wp:posOffset>140802</wp:posOffset>
            </wp:positionV>
            <wp:extent cx="715645" cy="785495"/>
            <wp:effectExtent l="0" t="0" r="8255" b="0"/>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ris2.PNG"/>
                    <pic:cNvPicPr/>
                  </pic:nvPicPr>
                  <pic:blipFill>
                    <a:blip r:embed="rId23">
                      <a:extLst>
                        <a:ext uri="{28A0092B-C50C-407E-A947-70E740481C1C}">
                          <a14:useLocalDpi xmlns:a14="http://schemas.microsoft.com/office/drawing/2010/main" val="0"/>
                        </a:ext>
                      </a:extLst>
                    </a:blip>
                    <a:stretch>
                      <a:fillRect/>
                    </a:stretch>
                  </pic:blipFill>
                  <pic:spPr>
                    <a:xfrm>
                      <a:off x="0" y="0"/>
                      <a:ext cx="715645" cy="785495"/>
                    </a:xfrm>
                    <a:prstGeom prst="rect">
                      <a:avLst/>
                    </a:prstGeom>
                  </pic:spPr>
                </pic:pic>
              </a:graphicData>
            </a:graphic>
          </wp:anchor>
        </w:drawing>
      </w:r>
    </w:p>
    <w:p w14:paraId="7653B3FA" w14:textId="0412C075" w:rsidR="009840AB" w:rsidRDefault="009840AB" w:rsidP="003C115F">
      <w:pPr>
        <w:autoSpaceDE w:val="0"/>
        <w:autoSpaceDN w:val="0"/>
        <w:adjustRightInd w:val="0"/>
        <w:spacing w:line="276" w:lineRule="auto"/>
        <w:rPr>
          <w:rFonts w:cs="Arial"/>
          <w:b/>
          <w:bCs/>
          <w:szCs w:val="20"/>
        </w:rPr>
      </w:pPr>
    </w:p>
    <w:p w14:paraId="042C837F" w14:textId="77777777" w:rsidR="00C60FAF" w:rsidRPr="009840AB" w:rsidRDefault="00D062D6" w:rsidP="009840AB">
      <w:pPr>
        <w:shd w:val="clear" w:color="auto" w:fill="F6B354"/>
        <w:rPr>
          <w:b/>
          <w:color w:val="FFFFFF" w:themeColor="background1"/>
          <w:sz w:val="28"/>
        </w:rPr>
      </w:pPr>
      <w:r w:rsidRPr="009840AB">
        <w:rPr>
          <w:b/>
          <w:color w:val="FFFFFF" w:themeColor="background1"/>
          <w:sz w:val="28"/>
        </w:rPr>
        <w:t xml:space="preserve"> Par exemple ?</w:t>
      </w:r>
    </w:p>
    <w:p w14:paraId="3ABD5469" w14:textId="77777777" w:rsidR="00C60FAF" w:rsidRDefault="00C60FAF" w:rsidP="003C115F">
      <w:pPr>
        <w:autoSpaceDE w:val="0"/>
        <w:autoSpaceDN w:val="0"/>
        <w:adjustRightInd w:val="0"/>
        <w:spacing w:line="276" w:lineRule="auto"/>
        <w:rPr>
          <w:rFonts w:cs="Arial"/>
          <w:b/>
          <w:bCs/>
          <w:szCs w:val="20"/>
        </w:rPr>
      </w:pPr>
    </w:p>
    <w:p w14:paraId="0C5C1F9B" w14:textId="77777777" w:rsidR="003C115F" w:rsidRDefault="003C115F" w:rsidP="003C115F">
      <w:pPr>
        <w:autoSpaceDE w:val="0"/>
        <w:autoSpaceDN w:val="0"/>
        <w:adjustRightInd w:val="0"/>
        <w:spacing w:line="276" w:lineRule="auto"/>
        <w:rPr>
          <w:rFonts w:cs="Arial"/>
          <w:bCs/>
          <w:szCs w:val="20"/>
        </w:rPr>
      </w:pPr>
      <w:r w:rsidRPr="00C60FAF">
        <w:rPr>
          <w:rFonts w:cs="Arial"/>
          <w:b/>
          <w:bCs/>
          <w:szCs w:val="20"/>
        </w:rPr>
        <w:t>Au sein d’un établissement scolaire</w:t>
      </w:r>
      <w:r>
        <w:rPr>
          <w:rFonts w:cs="Arial"/>
          <w:bCs/>
          <w:szCs w:val="20"/>
        </w:rPr>
        <w:t xml:space="preserve">, une problématique de surpoids chez les élèves a été constatée. Le </w:t>
      </w:r>
      <w:r w:rsidRPr="009644F9">
        <w:rPr>
          <w:rFonts w:cs="Arial"/>
          <w:bCs/>
          <w:szCs w:val="20"/>
        </w:rPr>
        <w:t>Comité d’éducation à la santé et à la citoyenneté (CESC) </w:t>
      </w:r>
      <w:r>
        <w:rPr>
          <w:rFonts w:cs="Arial"/>
          <w:bCs/>
          <w:szCs w:val="20"/>
        </w:rPr>
        <w:t>a décidé de faire un diagnostic plus approfondi, qui montre plusieurs éléments :</w:t>
      </w:r>
    </w:p>
    <w:p w14:paraId="45354085" w14:textId="77777777" w:rsidR="003C115F" w:rsidRPr="00C60FAF" w:rsidRDefault="003C115F" w:rsidP="00C60FAF">
      <w:pPr>
        <w:pStyle w:val="Paragraphedeliste"/>
        <w:numPr>
          <w:ilvl w:val="0"/>
          <w:numId w:val="33"/>
        </w:numPr>
        <w:autoSpaceDE w:val="0"/>
        <w:autoSpaceDN w:val="0"/>
        <w:adjustRightInd w:val="0"/>
        <w:spacing w:line="276" w:lineRule="auto"/>
        <w:rPr>
          <w:rFonts w:cs="Arial"/>
          <w:bCs/>
          <w:szCs w:val="20"/>
        </w:rPr>
      </w:pPr>
      <w:r w:rsidRPr="00C60FAF">
        <w:rPr>
          <w:rFonts w:cs="Arial"/>
          <w:bCs/>
          <w:szCs w:val="20"/>
        </w:rPr>
        <w:t>Les élèves désertent la cantine scolaire pour aller fréquenter les sites de restauration rapide à proximité.</w:t>
      </w:r>
    </w:p>
    <w:p w14:paraId="26F90589" w14:textId="77777777" w:rsidR="003C115F" w:rsidRPr="00C60FAF" w:rsidRDefault="003C115F" w:rsidP="00C60FAF">
      <w:pPr>
        <w:pStyle w:val="Paragraphedeliste"/>
        <w:numPr>
          <w:ilvl w:val="0"/>
          <w:numId w:val="33"/>
        </w:numPr>
        <w:autoSpaceDE w:val="0"/>
        <w:autoSpaceDN w:val="0"/>
        <w:adjustRightInd w:val="0"/>
        <w:spacing w:line="276" w:lineRule="auto"/>
        <w:rPr>
          <w:rFonts w:cs="Arial"/>
          <w:bCs/>
          <w:szCs w:val="20"/>
        </w:rPr>
      </w:pPr>
      <w:r w:rsidRPr="00C60FAF">
        <w:rPr>
          <w:rFonts w:cs="Arial"/>
          <w:bCs/>
          <w:szCs w:val="20"/>
        </w:rPr>
        <w:t>Les élèves doivent patienter plus d’une heure pour avoir accès au self.</w:t>
      </w:r>
    </w:p>
    <w:p w14:paraId="3A561CBB" w14:textId="77777777" w:rsidR="003C115F" w:rsidRPr="00C60FAF" w:rsidRDefault="003C115F" w:rsidP="00C60FAF">
      <w:pPr>
        <w:pStyle w:val="Paragraphedeliste"/>
        <w:numPr>
          <w:ilvl w:val="0"/>
          <w:numId w:val="33"/>
        </w:numPr>
        <w:autoSpaceDE w:val="0"/>
        <w:autoSpaceDN w:val="0"/>
        <w:adjustRightInd w:val="0"/>
        <w:spacing w:line="276" w:lineRule="auto"/>
        <w:rPr>
          <w:rFonts w:cs="Arial"/>
          <w:bCs/>
          <w:szCs w:val="20"/>
        </w:rPr>
      </w:pPr>
      <w:r w:rsidRPr="00C60FAF">
        <w:rPr>
          <w:rFonts w:cs="Arial"/>
          <w:bCs/>
          <w:szCs w:val="20"/>
        </w:rPr>
        <w:t xml:space="preserve">Afin de pouvoir assurer l’ensemble du service, il est demandé aux collégiens </w:t>
      </w:r>
      <w:r w:rsidR="00C60FAF">
        <w:rPr>
          <w:rFonts w:cs="Arial"/>
          <w:bCs/>
          <w:szCs w:val="20"/>
        </w:rPr>
        <w:t xml:space="preserve">et collégiennes </w:t>
      </w:r>
      <w:r w:rsidRPr="00C60FAF">
        <w:rPr>
          <w:rFonts w:cs="Arial"/>
          <w:bCs/>
          <w:szCs w:val="20"/>
        </w:rPr>
        <w:t>de manger en moins de 20 minutes. Aucune activité n’est proposée à la suite, les élèves se retrouvent donc dans la cour de récréation.</w:t>
      </w:r>
    </w:p>
    <w:p w14:paraId="1499021C" w14:textId="77777777" w:rsidR="003C115F" w:rsidRPr="00C60FAF" w:rsidRDefault="003C115F" w:rsidP="00C60FAF">
      <w:pPr>
        <w:pStyle w:val="Paragraphedeliste"/>
        <w:numPr>
          <w:ilvl w:val="0"/>
          <w:numId w:val="33"/>
        </w:numPr>
        <w:autoSpaceDE w:val="0"/>
        <w:autoSpaceDN w:val="0"/>
        <w:adjustRightInd w:val="0"/>
        <w:spacing w:line="276" w:lineRule="auto"/>
        <w:rPr>
          <w:rFonts w:cs="Arial"/>
          <w:bCs/>
          <w:szCs w:val="20"/>
        </w:rPr>
      </w:pPr>
      <w:r w:rsidRPr="00C60FAF">
        <w:rPr>
          <w:rFonts w:cs="Arial"/>
          <w:bCs/>
          <w:szCs w:val="20"/>
        </w:rPr>
        <w:t>Les tables disposées en longueur au sein de la salle de restauration ne permettent pas de favoriser le dialogue entre les élèves.</w:t>
      </w:r>
    </w:p>
    <w:p w14:paraId="4CF2AD49" w14:textId="77777777" w:rsidR="003C115F" w:rsidRPr="00C60FAF" w:rsidRDefault="003C115F" w:rsidP="00C60FAF">
      <w:pPr>
        <w:pStyle w:val="Paragraphedeliste"/>
        <w:numPr>
          <w:ilvl w:val="0"/>
          <w:numId w:val="33"/>
        </w:numPr>
        <w:autoSpaceDE w:val="0"/>
        <w:autoSpaceDN w:val="0"/>
        <w:adjustRightInd w:val="0"/>
        <w:spacing w:line="276" w:lineRule="auto"/>
        <w:rPr>
          <w:rFonts w:cs="Arial"/>
          <w:bCs/>
          <w:szCs w:val="20"/>
        </w:rPr>
      </w:pPr>
      <w:r w:rsidRPr="00C60FAF">
        <w:rPr>
          <w:rFonts w:cs="Arial"/>
          <w:bCs/>
          <w:szCs w:val="20"/>
        </w:rPr>
        <w:t>Une problématique de mésentente au sein de l’équipe de restauration est relevée.</w:t>
      </w:r>
    </w:p>
    <w:p w14:paraId="14EE9D71" w14:textId="6A124D28" w:rsidR="003C115F" w:rsidRDefault="003C115F" w:rsidP="003C115F">
      <w:pPr>
        <w:tabs>
          <w:tab w:val="left" w:leader="dot" w:pos="8789"/>
        </w:tabs>
        <w:autoSpaceDE w:val="0"/>
        <w:autoSpaceDN w:val="0"/>
        <w:adjustRightInd w:val="0"/>
        <w:spacing w:line="276" w:lineRule="auto"/>
        <w:rPr>
          <w:rFonts w:cs="Arial"/>
          <w:bCs/>
          <w:szCs w:val="18"/>
        </w:rPr>
      </w:pPr>
      <w:r>
        <w:rPr>
          <w:rFonts w:cs="Arial"/>
          <w:bCs/>
          <w:szCs w:val="18"/>
        </w:rPr>
        <w:t>Au regard de ces constats, il apparaît indispensable d’aller au-delà d’une action visant à modifier les attitudes alimentaires des élèves. C’est en ce sens qu’un diagnostic initial est essentiel (</w:t>
      </w:r>
      <w:r w:rsidR="00C60FAF" w:rsidRPr="00EB27E2">
        <w:rPr>
          <w:rFonts w:cs="Arial"/>
          <w:bCs/>
          <w:szCs w:val="18"/>
        </w:rPr>
        <w:t>voir</w:t>
      </w:r>
      <w:r w:rsidRPr="00EB27E2">
        <w:rPr>
          <w:rFonts w:cs="Arial"/>
          <w:bCs/>
          <w:szCs w:val="18"/>
        </w:rPr>
        <w:t xml:space="preserve"> Critère 2</w:t>
      </w:r>
      <w:r>
        <w:rPr>
          <w:rFonts w:cs="Arial"/>
          <w:bCs/>
          <w:szCs w:val="18"/>
        </w:rPr>
        <w:t xml:space="preserve">) permettant d’identifier les éléments à travailler et de cibler ainsi les stratégies pertinentes à développer. Dans cette situation, il paraitrait nécessaire de travailler sur la communication </w:t>
      </w:r>
      <w:r w:rsidR="00C60FAF">
        <w:rPr>
          <w:rFonts w:cs="Arial"/>
          <w:bCs/>
          <w:szCs w:val="18"/>
        </w:rPr>
        <w:t>au sein de l’équipe professionnelle</w:t>
      </w:r>
      <w:r>
        <w:rPr>
          <w:rFonts w:cs="Arial"/>
          <w:bCs/>
          <w:szCs w:val="18"/>
        </w:rPr>
        <w:t>, sur l’environnement des élèves (offre d’activités entre midi, réagencement de la salle de restauration), sur la politique de l’établissement (modification du règlement visant à aménager des heures d’accès à la restauration scolaire). Cela ne signifie pas, par ailleurs, qu’aucune action n’est à mener auprès des élèves directement, dans laquelle il faudra veiller d’aller au-delà du renforcement des connaissances. Ainsi, est-il prévu de travailler sur les représentations de la consommation alimentaire ? Sur le renforcement des compétences psychosociales des élèves leur permettant notamment d’affirmer leur choix ?</w:t>
      </w:r>
    </w:p>
    <w:p w14:paraId="211ABC50" w14:textId="77777777" w:rsidR="003C115F" w:rsidRDefault="003C115F" w:rsidP="003C115F">
      <w:pPr>
        <w:tabs>
          <w:tab w:val="left" w:leader="dot" w:pos="8789"/>
        </w:tabs>
        <w:autoSpaceDE w:val="0"/>
        <w:autoSpaceDN w:val="0"/>
        <w:adjustRightInd w:val="0"/>
        <w:spacing w:line="276" w:lineRule="auto"/>
        <w:rPr>
          <w:rFonts w:cs="Arial"/>
          <w:bCs/>
          <w:szCs w:val="18"/>
        </w:rPr>
      </w:pPr>
    </w:p>
    <w:p w14:paraId="19B70EC0" w14:textId="77777777" w:rsidR="003C115F" w:rsidRDefault="003C115F" w:rsidP="003C115F">
      <w:pPr>
        <w:spacing w:line="276" w:lineRule="auto"/>
        <w:rPr>
          <w:rFonts w:cs="Arial"/>
          <w:szCs w:val="20"/>
        </w:rPr>
      </w:pPr>
      <w:r w:rsidRPr="00C60FAF">
        <w:rPr>
          <w:rFonts w:cs="Arial"/>
          <w:b/>
          <w:szCs w:val="20"/>
        </w:rPr>
        <w:t>Un diagnostic réalisé par une Maison sport santé</w:t>
      </w:r>
      <w:r>
        <w:rPr>
          <w:rFonts w:cs="Arial"/>
          <w:szCs w:val="20"/>
        </w:rPr>
        <w:t xml:space="preserve"> montre la nécessité</w:t>
      </w:r>
      <w:r w:rsidRPr="00C16AE9">
        <w:rPr>
          <w:rFonts w:cs="Arial"/>
          <w:szCs w:val="20"/>
        </w:rPr>
        <w:t xml:space="preserve"> de travailler sur l’augmentation de la pratique d’activité</w:t>
      </w:r>
      <w:r>
        <w:rPr>
          <w:rFonts w:cs="Arial"/>
          <w:szCs w:val="20"/>
        </w:rPr>
        <w:t>s</w:t>
      </w:r>
      <w:r w:rsidRPr="00C16AE9">
        <w:rPr>
          <w:rFonts w:cs="Arial"/>
          <w:szCs w:val="20"/>
        </w:rPr>
        <w:t xml:space="preserve"> physique</w:t>
      </w:r>
      <w:r>
        <w:rPr>
          <w:rFonts w:cs="Arial"/>
          <w:szCs w:val="20"/>
        </w:rPr>
        <w:t>s</w:t>
      </w:r>
      <w:r w:rsidRPr="00C16AE9">
        <w:rPr>
          <w:rFonts w:cs="Arial"/>
          <w:szCs w:val="20"/>
        </w:rPr>
        <w:t xml:space="preserve"> chez les je</w:t>
      </w:r>
      <w:r>
        <w:rPr>
          <w:rFonts w:cs="Arial"/>
          <w:szCs w:val="20"/>
        </w:rPr>
        <w:t>unes. Un plan d’action visant une approche globale de la santé pourrait poursuivre les objectifs suivants :</w:t>
      </w:r>
      <w:r w:rsidRPr="00C16AE9">
        <w:rPr>
          <w:rFonts w:cs="Arial"/>
          <w:szCs w:val="20"/>
        </w:rPr>
        <w:t xml:space="preserve"> rendre lisible l’offre d’activité phy</w:t>
      </w:r>
      <w:r>
        <w:rPr>
          <w:rFonts w:cs="Arial"/>
          <w:szCs w:val="20"/>
        </w:rPr>
        <w:t>sique à destination des jeunes sur le territoire ; renforcer l’</w:t>
      </w:r>
      <w:r w:rsidRPr="00C16AE9">
        <w:rPr>
          <w:rFonts w:cs="Arial"/>
          <w:szCs w:val="20"/>
        </w:rPr>
        <w:t>accessibilité financière des jeunes à une adhésion à une association spor</w:t>
      </w:r>
      <w:r>
        <w:rPr>
          <w:rFonts w:cs="Arial"/>
          <w:szCs w:val="20"/>
        </w:rPr>
        <w:t xml:space="preserve">tive ou à une licence sportive ; </w:t>
      </w:r>
      <w:r w:rsidRPr="00C16AE9">
        <w:rPr>
          <w:rFonts w:cs="Arial"/>
          <w:szCs w:val="20"/>
        </w:rPr>
        <w:t xml:space="preserve">renforcer la motivation des jeunes à </w:t>
      </w:r>
      <w:r>
        <w:rPr>
          <w:rFonts w:cs="Arial"/>
          <w:szCs w:val="20"/>
        </w:rPr>
        <w:t>pratiquer une activité physique ;</w:t>
      </w:r>
      <w:r w:rsidRPr="00C16AE9">
        <w:rPr>
          <w:rFonts w:cs="Arial"/>
          <w:szCs w:val="20"/>
        </w:rPr>
        <w:t xml:space="preserve"> renforcer les collaborations entre jeunes e</w:t>
      </w:r>
      <w:r>
        <w:rPr>
          <w:rFonts w:cs="Arial"/>
          <w:szCs w:val="20"/>
        </w:rPr>
        <w:t>t professionnels au sein de la M</w:t>
      </w:r>
      <w:r w:rsidRPr="00C16AE9">
        <w:rPr>
          <w:rFonts w:cs="Arial"/>
          <w:szCs w:val="20"/>
        </w:rPr>
        <w:t>aison sport santé</w:t>
      </w:r>
      <w:r>
        <w:rPr>
          <w:rFonts w:cs="Arial"/>
          <w:szCs w:val="20"/>
        </w:rPr>
        <w:t>.</w:t>
      </w:r>
    </w:p>
    <w:p w14:paraId="57D3F680" w14:textId="77777777" w:rsidR="00225E79" w:rsidRDefault="00225E79" w:rsidP="00F837D3">
      <w:pPr>
        <w:sectPr w:rsidR="00225E79" w:rsidSect="0022421A">
          <w:headerReference w:type="default" r:id="rId29"/>
          <w:pgSz w:w="11906" w:h="16838"/>
          <w:pgMar w:top="1418" w:right="1418" w:bottom="1418" w:left="1418" w:header="709" w:footer="709" w:gutter="0"/>
          <w:cols w:space="720"/>
          <w:docGrid w:linePitch="272"/>
        </w:sectPr>
      </w:pPr>
      <w:bookmarkStart w:id="14" w:name="c4"/>
    </w:p>
    <w:p w14:paraId="1A3069BD" w14:textId="39324027" w:rsidR="00F837D3" w:rsidRPr="00AB54A5" w:rsidRDefault="00F837D3" w:rsidP="00F837D3"/>
    <w:tbl>
      <w:tblPr>
        <w:tblStyle w:val="Grilledutableau"/>
        <w:tblW w:w="9070" w:type="dxa"/>
        <w:tblLook w:val="04A0" w:firstRow="1" w:lastRow="0" w:firstColumn="1" w:lastColumn="0" w:noHBand="0" w:noVBand="1"/>
      </w:tblPr>
      <w:tblGrid>
        <w:gridCol w:w="6021"/>
        <w:gridCol w:w="709"/>
        <w:gridCol w:w="808"/>
        <w:gridCol w:w="785"/>
        <w:gridCol w:w="747"/>
      </w:tblGrid>
      <w:tr w:rsidR="00F837D3" w14:paraId="76D1681C" w14:textId="77777777" w:rsidTr="0022421A">
        <w:tc>
          <w:tcPr>
            <w:tcW w:w="6021" w:type="dxa"/>
            <w:vMerge w:val="restart"/>
            <w:tcBorders>
              <w:top w:val="nil"/>
              <w:left w:val="nil"/>
              <w:bottom w:val="nil"/>
              <w:right w:val="nil"/>
            </w:tcBorders>
          </w:tcPr>
          <w:p w14:paraId="4E55419D" w14:textId="77777777" w:rsidR="00F837D3" w:rsidRPr="008C11BE" w:rsidRDefault="00F837D3" w:rsidP="0022421A">
            <w:pPr>
              <w:autoSpaceDE w:val="0"/>
              <w:autoSpaceDN w:val="0"/>
              <w:adjustRightInd w:val="0"/>
              <w:rPr>
                <w:rFonts w:cs="Arial"/>
                <w:b/>
                <w:bCs/>
                <w:color w:val="48BC97"/>
                <w:sz w:val="24"/>
                <w:szCs w:val="18"/>
              </w:rPr>
            </w:pPr>
            <w:r>
              <w:rPr>
                <w:rFonts w:cs="Arial"/>
                <w:b/>
                <w:bCs/>
                <w:color w:val="48BC97"/>
                <w:sz w:val="24"/>
                <w:szCs w:val="18"/>
              </w:rPr>
              <w:t>3.1</w:t>
            </w:r>
            <w:r w:rsidRPr="0099708B">
              <w:rPr>
                <w:rFonts w:cs="Arial"/>
                <w:b/>
                <w:bCs/>
                <w:color w:val="48BC97"/>
                <w:sz w:val="24"/>
                <w:szCs w:val="18"/>
              </w:rPr>
              <w:t xml:space="preserve"> </w:t>
            </w:r>
            <w:r w:rsidRPr="008C11BE">
              <w:rPr>
                <w:rFonts w:cs="Arial"/>
                <w:b/>
                <w:bCs/>
                <w:color w:val="48BC97"/>
                <w:sz w:val="24"/>
                <w:szCs w:val="18"/>
              </w:rPr>
              <w:t xml:space="preserve">Le projet privilégie une </w:t>
            </w:r>
            <w:r w:rsidRPr="00E07CBC">
              <w:rPr>
                <w:rFonts w:cs="Arial"/>
                <w:b/>
                <w:bCs/>
                <w:color w:val="404040" w:themeColor="text1" w:themeTint="BF"/>
                <w:sz w:val="24"/>
                <w:szCs w:val="18"/>
                <w:shd w:val="clear" w:color="auto" w:fill="85FFE8"/>
              </w:rPr>
              <w:t>approche positive de la santé</w:t>
            </w:r>
            <w:r w:rsidRPr="00E07CBC">
              <w:rPr>
                <w:rFonts w:cs="Arial"/>
                <w:b/>
                <w:bCs/>
                <w:color w:val="48BC97"/>
                <w:sz w:val="24"/>
                <w:szCs w:val="18"/>
                <w:shd w:val="clear" w:color="auto" w:fill="85FFE8"/>
              </w:rPr>
              <w:t>.</w:t>
            </w:r>
          </w:p>
        </w:tc>
        <w:tc>
          <w:tcPr>
            <w:tcW w:w="3049" w:type="dxa"/>
            <w:gridSpan w:val="4"/>
            <w:tcBorders>
              <w:top w:val="nil"/>
              <w:left w:val="nil"/>
              <w:bottom w:val="nil"/>
              <w:right w:val="nil"/>
            </w:tcBorders>
          </w:tcPr>
          <w:p w14:paraId="37C30897" w14:textId="77777777" w:rsidR="00F837D3" w:rsidRDefault="00F837D3" w:rsidP="0022421A">
            <w:pPr>
              <w:autoSpaceDE w:val="0"/>
              <w:autoSpaceDN w:val="0"/>
              <w:adjustRightInd w:val="0"/>
              <w:jc w:val="center"/>
              <w:rPr>
                <w:rFonts w:cs="Arial"/>
                <w:b/>
                <w:bCs/>
                <w:sz w:val="24"/>
                <w:szCs w:val="18"/>
              </w:rPr>
            </w:pPr>
          </w:p>
          <w:p w14:paraId="502D598D" w14:textId="77777777" w:rsidR="00F837D3" w:rsidRDefault="00F837D3" w:rsidP="0022421A">
            <w:pPr>
              <w:autoSpaceDE w:val="0"/>
              <w:autoSpaceDN w:val="0"/>
              <w:adjustRightInd w:val="0"/>
              <w:jc w:val="center"/>
              <w:rPr>
                <w:rFonts w:cs="Arial"/>
                <w:b/>
                <w:bCs/>
                <w:sz w:val="24"/>
                <w:szCs w:val="18"/>
              </w:rPr>
            </w:pPr>
          </w:p>
        </w:tc>
      </w:tr>
      <w:tr w:rsidR="00F837D3" w14:paraId="67D37689" w14:textId="77777777" w:rsidTr="0022421A">
        <w:tc>
          <w:tcPr>
            <w:tcW w:w="6021" w:type="dxa"/>
            <w:vMerge/>
            <w:tcBorders>
              <w:top w:val="nil"/>
              <w:left w:val="nil"/>
              <w:bottom w:val="nil"/>
              <w:right w:val="nil"/>
            </w:tcBorders>
          </w:tcPr>
          <w:p w14:paraId="5A93FDF8" w14:textId="77777777" w:rsidR="00F837D3" w:rsidRDefault="00F837D3" w:rsidP="0022421A">
            <w:pPr>
              <w:autoSpaceDE w:val="0"/>
              <w:autoSpaceDN w:val="0"/>
              <w:adjustRightInd w:val="0"/>
              <w:rPr>
                <w:rFonts w:cs="Arial"/>
                <w:b/>
                <w:bCs/>
                <w:sz w:val="24"/>
                <w:szCs w:val="18"/>
              </w:rPr>
            </w:pPr>
          </w:p>
        </w:tc>
        <w:tc>
          <w:tcPr>
            <w:tcW w:w="709" w:type="dxa"/>
            <w:tcBorders>
              <w:top w:val="nil"/>
              <w:left w:val="nil"/>
              <w:bottom w:val="nil"/>
              <w:right w:val="nil"/>
            </w:tcBorders>
          </w:tcPr>
          <w:p w14:paraId="7A830069" w14:textId="77777777" w:rsidR="00F837D3" w:rsidRPr="0099708B" w:rsidRDefault="00F837D3" w:rsidP="0022421A">
            <w:pPr>
              <w:autoSpaceDE w:val="0"/>
              <w:autoSpaceDN w:val="0"/>
              <w:adjustRightInd w:val="0"/>
              <w:jc w:val="center"/>
              <w:rPr>
                <w:rFonts w:cs="Arial"/>
                <w:b/>
                <w:bCs/>
                <w:color w:val="404040" w:themeColor="text1" w:themeTint="BF"/>
                <w:sz w:val="24"/>
                <w:szCs w:val="18"/>
              </w:rPr>
            </w:pPr>
          </w:p>
        </w:tc>
        <w:tc>
          <w:tcPr>
            <w:tcW w:w="808" w:type="dxa"/>
            <w:tcBorders>
              <w:top w:val="nil"/>
              <w:left w:val="nil"/>
              <w:bottom w:val="nil"/>
              <w:right w:val="nil"/>
            </w:tcBorders>
          </w:tcPr>
          <w:p w14:paraId="0EB3BCE0" w14:textId="77777777" w:rsidR="00F837D3" w:rsidRPr="0099708B" w:rsidRDefault="00F837D3" w:rsidP="0022421A">
            <w:pPr>
              <w:autoSpaceDE w:val="0"/>
              <w:autoSpaceDN w:val="0"/>
              <w:adjustRightInd w:val="0"/>
              <w:jc w:val="center"/>
              <w:rPr>
                <w:rFonts w:cs="Arial"/>
                <w:b/>
                <w:bCs/>
                <w:color w:val="404040" w:themeColor="text1" w:themeTint="BF"/>
                <w:sz w:val="24"/>
                <w:szCs w:val="18"/>
              </w:rPr>
            </w:pPr>
          </w:p>
        </w:tc>
        <w:tc>
          <w:tcPr>
            <w:tcW w:w="785" w:type="dxa"/>
            <w:tcBorders>
              <w:top w:val="nil"/>
              <w:left w:val="nil"/>
              <w:bottom w:val="nil"/>
              <w:right w:val="nil"/>
            </w:tcBorders>
          </w:tcPr>
          <w:p w14:paraId="20619340" w14:textId="77777777" w:rsidR="00F837D3" w:rsidRPr="0099708B" w:rsidRDefault="00F837D3" w:rsidP="0022421A">
            <w:pPr>
              <w:autoSpaceDE w:val="0"/>
              <w:autoSpaceDN w:val="0"/>
              <w:adjustRightInd w:val="0"/>
              <w:jc w:val="center"/>
              <w:rPr>
                <w:rFonts w:cs="Arial"/>
                <w:b/>
                <w:bCs/>
                <w:color w:val="404040" w:themeColor="text1" w:themeTint="BF"/>
                <w:sz w:val="24"/>
                <w:szCs w:val="18"/>
              </w:rPr>
            </w:pPr>
          </w:p>
        </w:tc>
        <w:tc>
          <w:tcPr>
            <w:tcW w:w="747" w:type="dxa"/>
            <w:tcBorders>
              <w:top w:val="nil"/>
              <w:left w:val="nil"/>
              <w:bottom w:val="nil"/>
              <w:right w:val="nil"/>
            </w:tcBorders>
          </w:tcPr>
          <w:p w14:paraId="5A5AC8BA" w14:textId="77777777" w:rsidR="00F837D3" w:rsidRPr="0099708B" w:rsidRDefault="00F837D3" w:rsidP="0022421A">
            <w:pPr>
              <w:autoSpaceDE w:val="0"/>
              <w:autoSpaceDN w:val="0"/>
              <w:adjustRightInd w:val="0"/>
              <w:jc w:val="center"/>
              <w:rPr>
                <w:rFonts w:cs="Arial"/>
                <w:b/>
                <w:bCs/>
                <w:color w:val="404040" w:themeColor="text1" w:themeTint="BF"/>
                <w:sz w:val="24"/>
                <w:szCs w:val="18"/>
              </w:rPr>
            </w:pPr>
          </w:p>
        </w:tc>
      </w:tr>
      <w:tr w:rsidR="00F837D3" w14:paraId="590383D4" w14:textId="77777777" w:rsidTr="0022421A">
        <w:tc>
          <w:tcPr>
            <w:tcW w:w="6021" w:type="dxa"/>
            <w:vMerge w:val="restart"/>
            <w:tcBorders>
              <w:top w:val="nil"/>
              <w:left w:val="nil"/>
              <w:bottom w:val="nil"/>
              <w:right w:val="nil"/>
            </w:tcBorders>
          </w:tcPr>
          <w:p w14:paraId="36776659" w14:textId="77777777" w:rsidR="00F837D3" w:rsidRPr="0099708B" w:rsidRDefault="00F837D3" w:rsidP="0022421A">
            <w:pPr>
              <w:autoSpaceDE w:val="0"/>
              <w:autoSpaceDN w:val="0"/>
              <w:adjustRightInd w:val="0"/>
              <w:rPr>
                <w:rFonts w:cs="Arial"/>
                <w:bCs/>
                <w:szCs w:val="18"/>
              </w:rPr>
            </w:pPr>
            <w:r w:rsidRPr="008C11BE">
              <w:rPr>
                <w:rFonts w:cs="Arial"/>
                <w:bCs/>
                <w:sz w:val="22"/>
                <w:szCs w:val="18"/>
              </w:rPr>
              <w:t>Il n’est pas exclusivement fondé sur le risque ou la maladie</w:t>
            </w:r>
            <w:r>
              <w:rPr>
                <w:rFonts w:cs="Arial"/>
                <w:bCs/>
                <w:sz w:val="22"/>
                <w:szCs w:val="18"/>
              </w:rPr>
              <w:t>.</w:t>
            </w:r>
          </w:p>
        </w:tc>
        <w:tc>
          <w:tcPr>
            <w:tcW w:w="3049" w:type="dxa"/>
            <w:gridSpan w:val="4"/>
            <w:tcBorders>
              <w:top w:val="nil"/>
              <w:left w:val="nil"/>
              <w:bottom w:val="nil"/>
              <w:right w:val="nil"/>
            </w:tcBorders>
          </w:tcPr>
          <w:p w14:paraId="1D9E327C" w14:textId="77777777" w:rsidR="00F837D3" w:rsidRDefault="00F837D3" w:rsidP="0022421A">
            <w:pPr>
              <w:autoSpaceDE w:val="0"/>
              <w:autoSpaceDN w:val="0"/>
              <w:adjustRightInd w:val="0"/>
              <w:jc w:val="center"/>
              <w:rPr>
                <w:rFonts w:cs="Arial"/>
                <w:b/>
                <w:bCs/>
                <w:sz w:val="24"/>
                <w:szCs w:val="18"/>
              </w:rPr>
            </w:pPr>
            <w:r>
              <w:rPr>
                <w:rFonts w:cs="Arial"/>
                <w:b/>
                <w:bCs/>
                <w:noProof/>
                <w:sz w:val="24"/>
                <w:szCs w:val="18"/>
              </w:rPr>
              <w:drawing>
                <wp:inline distT="0" distB="0" distL="0" distR="0" wp14:anchorId="59CDA08C" wp14:editId="4094F573">
                  <wp:extent cx="1653225" cy="365547"/>
                  <wp:effectExtent l="0" t="0" r="4445" b="0"/>
                  <wp:docPr id="123" name="Imag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arter.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717040" cy="379657"/>
                          </a:xfrm>
                          <a:prstGeom prst="rect">
                            <a:avLst/>
                          </a:prstGeom>
                        </pic:spPr>
                      </pic:pic>
                    </a:graphicData>
                  </a:graphic>
                </wp:inline>
              </w:drawing>
            </w:r>
          </w:p>
        </w:tc>
      </w:tr>
      <w:tr w:rsidR="00F837D3" w14:paraId="01933AC2" w14:textId="77777777" w:rsidTr="0022421A">
        <w:tc>
          <w:tcPr>
            <w:tcW w:w="6021" w:type="dxa"/>
            <w:vMerge/>
            <w:tcBorders>
              <w:top w:val="nil"/>
              <w:left w:val="nil"/>
              <w:bottom w:val="nil"/>
              <w:right w:val="nil"/>
            </w:tcBorders>
          </w:tcPr>
          <w:p w14:paraId="76E55279" w14:textId="77777777" w:rsidR="00F837D3" w:rsidRDefault="00F837D3" w:rsidP="0022421A">
            <w:pPr>
              <w:autoSpaceDE w:val="0"/>
              <w:autoSpaceDN w:val="0"/>
              <w:adjustRightInd w:val="0"/>
              <w:rPr>
                <w:rFonts w:cs="Arial"/>
                <w:b/>
                <w:bCs/>
                <w:sz w:val="24"/>
                <w:szCs w:val="18"/>
              </w:rPr>
            </w:pPr>
          </w:p>
        </w:tc>
        <w:sdt>
          <w:sdtPr>
            <w:rPr>
              <w:rFonts w:cs="Arial"/>
              <w:b/>
              <w:bCs/>
              <w:color w:val="404040" w:themeColor="text1" w:themeTint="BF"/>
              <w:sz w:val="24"/>
              <w:szCs w:val="18"/>
            </w:rPr>
            <w:id w:val="-89090246"/>
            <w14:checkbox>
              <w14:checked w14:val="0"/>
              <w14:checkedState w14:val="2612" w14:font="MS Gothic"/>
              <w14:uncheckedState w14:val="2610" w14:font="MS Gothic"/>
            </w14:checkbox>
          </w:sdtPr>
          <w:sdtEndPr/>
          <w:sdtContent>
            <w:tc>
              <w:tcPr>
                <w:tcW w:w="709" w:type="dxa"/>
                <w:tcBorders>
                  <w:top w:val="nil"/>
                  <w:left w:val="nil"/>
                  <w:bottom w:val="nil"/>
                  <w:right w:val="nil"/>
                </w:tcBorders>
              </w:tcPr>
              <w:p w14:paraId="5699F2D4" w14:textId="77777777" w:rsidR="00F837D3" w:rsidRPr="0099708B" w:rsidRDefault="00F837D3" w:rsidP="0022421A">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571434274"/>
            <w14:checkbox>
              <w14:checked w14:val="0"/>
              <w14:checkedState w14:val="2612" w14:font="MS Gothic"/>
              <w14:uncheckedState w14:val="2610" w14:font="MS Gothic"/>
            </w14:checkbox>
          </w:sdtPr>
          <w:sdtEndPr/>
          <w:sdtContent>
            <w:tc>
              <w:tcPr>
                <w:tcW w:w="808" w:type="dxa"/>
                <w:tcBorders>
                  <w:top w:val="nil"/>
                  <w:left w:val="nil"/>
                  <w:bottom w:val="nil"/>
                  <w:right w:val="nil"/>
                </w:tcBorders>
              </w:tcPr>
              <w:p w14:paraId="6B05870E" w14:textId="77777777" w:rsidR="00F837D3" w:rsidRPr="0099708B" w:rsidRDefault="00F837D3" w:rsidP="0022421A">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1694764436"/>
            <w14:checkbox>
              <w14:checked w14:val="0"/>
              <w14:checkedState w14:val="2612" w14:font="MS Gothic"/>
              <w14:uncheckedState w14:val="2610" w14:font="MS Gothic"/>
            </w14:checkbox>
          </w:sdtPr>
          <w:sdtEndPr/>
          <w:sdtContent>
            <w:tc>
              <w:tcPr>
                <w:tcW w:w="785" w:type="dxa"/>
                <w:tcBorders>
                  <w:top w:val="nil"/>
                  <w:left w:val="nil"/>
                  <w:bottom w:val="nil"/>
                  <w:right w:val="nil"/>
                </w:tcBorders>
              </w:tcPr>
              <w:p w14:paraId="4E1B0E55" w14:textId="77777777" w:rsidR="00F837D3" w:rsidRPr="0099708B" w:rsidRDefault="00F837D3" w:rsidP="0022421A">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2000607866"/>
            <w14:checkbox>
              <w14:checked w14:val="0"/>
              <w14:checkedState w14:val="2612" w14:font="MS Gothic"/>
              <w14:uncheckedState w14:val="2610" w14:font="MS Gothic"/>
            </w14:checkbox>
          </w:sdtPr>
          <w:sdtEndPr/>
          <w:sdtContent>
            <w:tc>
              <w:tcPr>
                <w:tcW w:w="747" w:type="dxa"/>
                <w:tcBorders>
                  <w:top w:val="nil"/>
                  <w:left w:val="nil"/>
                  <w:bottom w:val="nil"/>
                  <w:right w:val="nil"/>
                </w:tcBorders>
              </w:tcPr>
              <w:p w14:paraId="7F01C298" w14:textId="77777777" w:rsidR="00F837D3" w:rsidRPr="0099708B" w:rsidRDefault="00F837D3" w:rsidP="0022421A">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tr>
      <w:tr w:rsidR="00F837D3" w14:paraId="07DB0903" w14:textId="77777777" w:rsidTr="0022421A">
        <w:tc>
          <w:tcPr>
            <w:tcW w:w="6021" w:type="dxa"/>
            <w:vMerge w:val="restart"/>
            <w:tcBorders>
              <w:top w:val="nil"/>
              <w:left w:val="nil"/>
              <w:bottom w:val="nil"/>
              <w:right w:val="nil"/>
            </w:tcBorders>
          </w:tcPr>
          <w:p w14:paraId="5EDE9625" w14:textId="77777777" w:rsidR="00F837D3" w:rsidRPr="008C11BE" w:rsidRDefault="00F837D3" w:rsidP="0022421A">
            <w:pPr>
              <w:autoSpaceDE w:val="0"/>
              <w:autoSpaceDN w:val="0"/>
              <w:adjustRightInd w:val="0"/>
              <w:rPr>
                <w:rFonts w:cs="Arial"/>
                <w:bCs/>
                <w:sz w:val="22"/>
                <w:szCs w:val="18"/>
              </w:rPr>
            </w:pPr>
            <w:r w:rsidRPr="008C11BE">
              <w:rPr>
                <w:rFonts w:cs="Arial"/>
                <w:bCs/>
                <w:sz w:val="22"/>
                <w:szCs w:val="18"/>
              </w:rPr>
              <w:t xml:space="preserve">Il inclut les </w:t>
            </w:r>
            <w:r w:rsidRPr="00E07CBC">
              <w:rPr>
                <w:rFonts w:cs="Arial"/>
                <w:bCs/>
                <w:sz w:val="22"/>
                <w:szCs w:val="18"/>
                <w:shd w:val="clear" w:color="auto" w:fill="85FFE8"/>
              </w:rPr>
              <w:t>facteurs protecteurs</w:t>
            </w:r>
            <w:r w:rsidRPr="008C11BE">
              <w:rPr>
                <w:rFonts w:cs="Arial"/>
                <w:bCs/>
                <w:sz w:val="22"/>
                <w:szCs w:val="18"/>
              </w:rPr>
              <w:t xml:space="preserve"> de la santé.</w:t>
            </w:r>
          </w:p>
          <w:p w14:paraId="1C32DFF3" w14:textId="77777777" w:rsidR="00F837D3" w:rsidRPr="008C11BE" w:rsidRDefault="00F837D3" w:rsidP="0022421A">
            <w:pPr>
              <w:autoSpaceDE w:val="0"/>
              <w:autoSpaceDN w:val="0"/>
              <w:adjustRightInd w:val="0"/>
              <w:rPr>
                <w:rFonts w:cs="Arial"/>
                <w:bCs/>
                <w:color w:val="404040" w:themeColor="text1" w:themeTint="BF"/>
                <w:sz w:val="22"/>
                <w:szCs w:val="18"/>
              </w:rPr>
            </w:pPr>
            <w:r w:rsidRPr="008C11BE">
              <w:rPr>
                <w:rFonts w:cs="Arial"/>
                <w:bCs/>
                <w:i/>
                <w:color w:val="404040" w:themeColor="text1" w:themeTint="BF"/>
                <w:szCs w:val="18"/>
              </w:rPr>
              <w:t>Exemples : approche favorisant l’estime de soi, l’alimentation équilibrée, la pratique d’une activité physique, le soutien social…</w:t>
            </w:r>
          </w:p>
          <w:p w14:paraId="5B113034" w14:textId="34515279" w:rsidR="00F837D3" w:rsidRPr="0099708B" w:rsidRDefault="00F837D3" w:rsidP="0022421A">
            <w:pPr>
              <w:autoSpaceDE w:val="0"/>
              <w:autoSpaceDN w:val="0"/>
              <w:adjustRightInd w:val="0"/>
              <w:rPr>
                <w:rFonts w:cs="Arial"/>
                <w:bCs/>
                <w:szCs w:val="18"/>
              </w:rPr>
            </w:pPr>
          </w:p>
        </w:tc>
        <w:tc>
          <w:tcPr>
            <w:tcW w:w="3049" w:type="dxa"/>
            <w:gridSpan w:val="4"/>
            <w:tcBorders>
              <w:top w:val="nil"/>
              <w:left w:val="nil"/>
              <w:bottom w:val="nil"/>
              <w:right w:val="nil"/>
            </w:tcBorders>
          </w:tcPr>
          <w:p w14:paraId="07028CAA" w14:textId="77777777" w:rsidR="00F837D3" w:rsidRDefault="00F837D3" w:rsidP="0022421A">
            <w:pPr>
              <w:autoSpaceDE w:val="0"/>
              <w:autoSpaceDN w:val="0"/>
              <w:adjustRightInd w:val="0"/>
              <w:jc w:val="center"/>
              <w:rPr>
                <w:rFonts w:cs="Arial"/>
                <w:b/>
                <w:bCs/>
                <w:sz w:val="24"/>
                <w:szCs w:val="18"/>
              </w:rPr>
            </w:pPr>
            <w:r>
              <w:rPr>
                <w:rFonts w:cs="Arial"/>
                <w:b/>
                <w:bCs/>
                <w:noProof/>
                <w:sz w:val="24"/>
                <w:szCs w:val="18"/>
              </w:rPr>
              <w:drawing>
                <wp:inline distT="0" distB="0" distL="0" distR="0" wp14:anchorId="2D990768" wp14:editId="62BDF752">
                  <wp:extent cx="1653225" cy="365547"/>
                  <wp:effectExtent l="0" t="0" r="4445" b="0"/>
                  <wp:docPr id="124" name="Imag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arter.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717040" cy="379657"/>
                          </a:xfrm>
                          <a:prstGeom prst="rect">
                            <a:avLst/>
                          </a:prstGeom>
                        </pic:spPr>
                      </pic:pic>
                    </a:graphicData>
                  </a:graphic>
                </wp:inline>
              </w:drawing>
            </w:r>
          </w:p>
        </w:tc>
      </w:tr>
      <w:tr w:rsidR="00F837D3" w14:paraId="078758E3" w14:textId="77777777" w:rsidTr="0022421A">
        <w:tc>
          <w:tcPr>
            <w:tcW w:w="6021" w:type="dxa"/>
            <w:vMerge/>
            <w:tcBorders>
              <w:top w:val="nil"/>
              <w:left w:val="nil"/>
              <w:bottom w:val="nil"/>
              <w:right w:val="nil"/>
            </w:tcBorders>
          </w:tcPr>
          <w:p w14:paraId="78F574DB" w14:textId="77777777" w:rsidR="00F837D3" w:rsidRDefault="00F837D3" w:rsidP="0022421A">
            <w:pPr>
              <w:autoSpaceDE w:val="0"/>
              <w:autoSpaceDN w:val="0"/>
              <w:adjustRightInd w:val="0"/>
              <w:rPr>
                <w:rFonts w:cs="Arial"/>
                <w:b/>
                <w:bCs/>
                <w:sz w:val="24"/>
                <w:szCs w:val="18"/>
              </w:rPr>
            </w:pPr>
          </w:p>
        </w:tc>
        <w:sdt>
          <w:sdtPr>
            <w:rPr>
              <w:rFonts w:cs="Arial"/>
              <w:b/>
              <w:bCs/>
              <w:color w:val="404040" w:themeColor="text1" w:themeTint="BF"/>
              <w:sz w:val="24"/>
              <w:szCs w:val="18"/>
            </w:rPr>
            <w:id w:val="-324675985"/>
            <w14:checkbox>
              <w14:checked w14:val="0"/>
              <w14:checkedState w14:val="2612" w14:font="MS Gothic"/>
              <w14:uncheckedState w14:val="2610" w14:font="MS Gothic"/>
            </w14:checkbox>
          </w:sdtPr>
          <w:sdtEndPr/>
          <w:sdtContent>
            <w:tc>
              <w:tcPr>
                <w:tcW w:w="709" w:type="dxa"/>
                <w:tcBorders>
                  <w:top w:val="nil"/>
                  <w:left w:val="nil"/>
                  <w:bottom w:val="nil"/>
                  <w:right w:val="nil"/>
                </w:tcBorders>
              </w:tcPr>
              <w:p w14:paraId="7B90DB4F" w14:textId="77777777" w:rsidR="00F837D3" w:rsidRPr="0099708B" w:rsidRDefault="00F837D3" w:rsidP="0022421A">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871146162"/>
            <w14:checkbox>
              <w14:checked w14:val="0"/>
              <w14:checkedState w14:val="2612" w14:font="MS Gothic"/>
              <w14:uncheckedState w14:val="2610" w14:font="MS Gothic"/>
            </w14:checkbox>
          </w:sdtPr>
          <w:sdtEndPr/>
          <w:sdtContent>
            <w:tc>
              <w:tcPr>
                <w:tcW w:w="808" w:type="dxa"/>
                <w:tcBorders>
                  <w:top w:val="nil"/>
                  <w:left w:val="nil"/>
                  <w:bottom w:val="nil"/>
                  <w:right w:val="nil"/>
                </w:tcBorders>
              </w:tcPr>
              <w:p w14:paraId="7F3A594F" w14:textId="77777777" w:rsidR="00F837D3" w:rsidRPr="0099708B" w:rsidRDefault="00F837D3" w:rsidP="0022421A">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615750018"/>
            <w14:checkbox>
              <w14:checked w14:val="0"/>
              <w14:checkedState w14:val="2612" w14:font="MS Gothic"/>
              <w14:uncheckedState w14:val="2610" w14:font="MS Gothic"/>
            </w14:checkbox>
          </w:sdtPr>
          <w:sdtEndPr/>
          <w:sdtContent>
            <w:tc>
              <w:tcPr>
                <w:tcW w:w="785" w:type="dxa"/>
                <w:tcBorders>
                  <w:top w:val="nil"/>
                  <w:left w:val="nil"/>
                  <w:bottom w:val="nil"/>
                  <w:right w:val="nil"/>
                </w:tcBorders>
              </w:tcPr>
              <w:p w14:paraId="7C813663" w14:textId="77777777" w:rsidR="00F837D3" w:rsidRPr="0099708B" w:rsidRDefault="00F837D3" w:rsidP="0022421A">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1420990408"/>
            <w14:checkbox>
              <w14:checked w14:val="0"/>
              <w14:checkedState w14:val="2612" w14:font="MS Gothic"/>
              <w14:uncheckedState w14:val="2610" w14:font="MS Gothic"/>
            </w14:checkbox>
          </w:sdtPr>
          <w:sdtEndPr/>
          <w:sdtContent>
            <w:tc>
              <w:tcPr>
                <w:tcW w:w="747" w:type="dxa"/>
                <w:tcBorders>
                  <w:top w:val="nil"/>
                  <w:left w:val="nil"/>
                  <w:bottom w:val="nil"/>
                  <w:right w:val="nil"/>
                </w:tcBorders>
              </w:tcPr>
              <w:p w14:paraId="04107C90" w14:textId="77777777" w:rsidR="00F837D3" w:rsidRPr="0099708B" w:rsidRDefault="00F837D3" w:rsidP="0022421A">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tr>
    </w:tbl>
    <w:p w14:paraId="59A9BCA8" w14:textId="77777777" w:rsidR="00C71D70" w:rsidRPr="0099708B" w:rsidRDefault="00C71D70" w:rsidP="00C71D70">
      <w:pPr>
        <w:autoSpaceDE w:val="0"/>
        <w:autoSpaceDN w:val="0"/>
        <w:adjustRightInd w:val="0"/>
        <w:rPr>
          <w:rFonts w:cs="Arial"/>
          <w:b/>
          <w:bCs/>
          <w:color w:val="404040" w:themeColor="text1" w:themeTint="BF"/>
          <w:szCs w:val="18"/>
        </w:rPr>
      </w:pPr>
      <w:r w:rsidRPr="0099708B">
        <w:rPr>
          <w:rFonts w:cs="Arial"/>
          <w:b/>
          <w:bCs/>
          <w:color w:val="404040" w:themeColor="text1" w:themeTint="BF"/>
          <w:szCs w:val="18"/>
        </w:rPr>
        <w:t>Commentaires</w:t>
      </w:r>
    </w:p>
    <w:sdt>
      <w:sdtPr>
        <w:rPr>
          <w:rFonts w:cs="Arial"/>
          <w:bCs/>
          <w:szCs w:val="18"/>
        </w:rPr>
        <w:id w:val="-27718556"/>
        <w:placeholder>
          <w:docPart w:val="C4EC19386F8B4AF5BE439DD883B51B2E"/>
        </w:placeholder>
      </w:sdtPr>
      <w:sdtEndPr/>
      <w:sdtContent>
        <w:p w14:paraId="5FB770EA" w14:textId="77777777" w:rsidR="00C71D70" w:rsidRDefault="00C71D70" w:rsidP="00DF37D2">
          <w:pPr>
            <w:shd w:val="clear" w:color="auto" w:fill="D9D9D9" w:themeFill="background1" w:themeFillShade="D9"/>
            <w:autoSpaceDE w:val="0"/>
            <w:autoSpaceDN w:val="0"/>
            <w:adjustRightInd w:val="0"/>
            <w:rPr>
              <w:rFonts w:cs="Arial"/>
              <w:bCs/>
              <w:szCs w:val="18"/>
            </w:rPr>
          </w:pPr>
        </w:p>
        <w:p w14:paraId="1B73B2D4" w14:textId="7B5B70D0" w:rsidR="00C71D70" w:rsidRDefault="00C71D70" w:rsidP="00DF37D2">
          <w:pPr>
            <w:shd w:val="clear" w:color="auto" w:fill="D9D9D9" w:themeFill="background1" w:themeFillShade="D9"/>
            <w:autoSpaceDE w:val="0"/>
            <w:autoSpaceDN w:val="0"/>
            <w:adjustRightInd w:val="0"/>
            <w:rPr>
              <w:rFonts w:cs="Arial"/>
              <w:bCs/>
              <w:szCs w:val="18"/>
            </w:rPr>
          </w:pPr>
        </w:p>
        <w:p w14:paraId="7E03E38E" w14:textId="6ED5AAD8" w:rsidR="00C15A33" w:rsidRDefault="00C15A33" w:rsidP="00DF37D2">
          <w:pPr>
            <w:shd w:val="clear" w:color="auto" w:fill="D9D9D9" w:themeFill="background1" w:themeFillShade="D9"/>
            <w:autoSpaceDE w:val="0"/>
            <w:autoSpaceDN w:val="0"/>
            <w:adjustRightInd w:val="0"/>
            <w:rPr>
              <w:rFonts w:cs="Arial"/>
              <w:bCs/>
              <w:szCs w:val="18"/>
            </w:rPr>
          </w:pPr>
        </w:p>
        <w:p w14:paraId="16081715" w14:textId="77777777" w:rsidR="00C15A33" w:rsidRDefault="00C15A33" w:rsidP="00DF37D2">
          <w:pPr>
            <w:shd w:val="clear" w:color="auto" w:fill="D9D9D9" w:themeFill="background1" w:themeFillShade="D9"/>
            <w:autoSpaceDE w:val="0"/>
            <w:autoSpaceDN w:val="0"/>
            <w:adjustRightInd w:val="0"/>
            <w:rPr>
              <w:rFonts w:cs="Arial"/>
              <w:bCs/>
              <w:szCs w:val="18"/>
            </w:rPr>
          </w:pPr>
        </w:p>
        <w:p w14:paraId="40A01F1F" w14:textId="77777777" w:rsidR="00C71D70" w:rsidRDefault="00C71D70" w:rsidP="00DF37D2">
          <w:pPr>
            <w:shd w:val="clear" w:color="auto" w:fill="D9D9D9" w:themeFill="background1" w:themeFillShade="D9"/>
            <w:autoSpaceDE w:val="0"/>
            <w:autoSpaceDN w:val="0"/>
            <w:adjustRightInd w:val="0"/>
            <w:rPr>
              <w:rFonts w:cs="Arial"/>
              <w:bCs/>
              <w:szCs w:val="18"/>
            </w:rPr>
          </w:pPr>
        </w:p>
        <w:p w14:paraId="59D6B344" w14:textId="77777777" w:rsidR="00C71D70" w:rsidRPr="006505CF" w:rsidRDefault="003428AF" w:rsidP="00DF37D2">
          <w:pPr>
            <w:shd w:val="clear" w:color="auto" w:fill="D9D9D9" w:themeFill="background1" w:themeFillShade="D9"/>
            <w:autoSpaceDE w:val="0"/>
            <w:autoSpaceDN w:val="0"/>
            <w:adjustRightInd w:val="0"/>
            <w:rPr>
              <w:rFonts w:cs="Arial"/>
              <w:bCs/>
              <w:szCs w:val="18"/>
            </w:rPr>
          </w:pPr>
        </w:p>
      </w:sdtContent>
    </w:sdt>
    <w:p w14:paraId="4250B807" w14:textId="77777777" w:rsidR="00F837D3" w:rsidRPr="00AB54A5" w:rsidRDefault="00F837D3" w:rsidP="00F837D3"/>
    <w:tbl>
      <w:tblPr>
        <w:tblStyle w:val="Grilledutableau"/>
        <w:tblW w:w="9070" w:type="dxa"/>
        <w:tblLook w:val="04A0" w:firstRow="1" w:lastRow="0" w:firstColumn="1" w:lastColumn="0" w:noHBand="0" w:noVBand="1"/>
      </w:tblPr>
      <w:tblGrid>
        <w:gridCol w:w="6021"/>
        <w:gridCol w:w="709"/>
        <w:gridCol w:w="808"/>
        <w:gridCol w:w="785"/>
        <w:gridCol w:w="747"/>
      </w:tblGrid>
      <w:tr w:rsidR="00F837D3" w14:paraId="3D5F4029" w14:textId="77777777" w:rsidTr="0022421A">
        <w:tc>
          <w:tcPr>
            <w:tcW w:w="6021" w:type="dxa"/>
            <w:vMerge w:val="restart"/>
            <w:tcBorders>
              <w:top w:val="nil"/>
              <w:left w:val="nil"/>
              <w:bottom w:val="nil"/>
              <w:right w:val="nil"/>
            </w:tcBorders>
          </w:tcPr>
          <w:p w14:paraId="2DB0CCEB" w14:textId="4A9DE16D" w:rsidR="00F837D3" w:rsidRPr="008C11BE" w:rsidRDefault="00F837D3" w:rsidP="0022421A">
            <w:pPr>
              <w:autoSpaceDE w:val="0"/>
              <w:autoSpaceDN w:val="0"/>
              <w:adjustRightInd w:val="0"/>
              <w:rPr>
                <w:rFonts w:cs="Arial"/>
                <w:b/>
                <w:bCs/>
                <w:color w:val="48BC97"/>
                <w:sz w:val="24"/>
                <w:szCs w:val="18"/>
              </w:rPr>
            </w:pPr>
            <w:r>
              <w:rPr>
                <w:rFonts w:cs="Arial"/>
                <w:b/>
                <w:bCs/>
                <w:color w:val="48BC97"/>
                <w:sz w:val="24"/>
                <w:szCs w:val="18"/>
              </w:rPr>
              <w:t xml:space="preserve">3.2 </w:t>
            </w:r>
            <w:r w:rsidRPr="008C11BE">
              <w:rPr>
                <w:rFonts w:cs="Arial"/>
                <w:b/>
                <w:bCs/>
                <w:color w:val="48BC97"/>
                <w:sz w:val="24"/>
                <w:szCs w:val="18"/>
              </w:rPr>
              <w:t xml:space="preserve">Le projet articule différentes </w:t>
            </w:r>
            <w:r w:rsidRPr="00E07CBC">
              <w:rPr>
                <w:rFonts w:cs="Arial"/>
                <w:b/>
                <w:bCs/>
                <w:color w:val="404040" w:themeColor="text1" w:themeTint="BF"/>
                <w:sz w:val="24"/>
                <w:szCs w:val="18"/>
                <w:shd w:val="clear" w:color="auto" w:fill="85FFE8"/>
              </w:rPr>
              <w:t xml:space="preserve">stratégies d’intervention </w:t>
            </w:r>
            <w:r w:rsidRPr="008C11BE">
              <w:rPr>
                <w:rFonts w:cs="Arial"/>
                <w:b/>
                <w:bCs/>
                <w:color w:val="48BC97"/>
                <w:sz w:val="24"/>
                <w:szCs w:val="18"/>
              </w:rPr>
              <w:t>(tenant compte des déterminants questionnés)</w:t>
            </w:r>
            <w:r w:rsidR="009762DA">
              <w:rPr>
                <w:rFonts w:cs="Arial"/>
                <w:b/>
                <w:bCs/>
                <w:color w:val="48BC97"/>
                <w:sz w:val="24"/>
                <w:szCs w:val="18"/>
              </w:rPr>
              <w:t>.</w:t>
            </w:r>
          </w:p>
          <w:p w14:paraId="72B22E2E" w14:textId="77777777" w:rsidR="00F837D3" w:rsidRPr="00F712FE" w:rsidRDefault="00F837D3" w:rsidP="0022421A">
            <w:pPr>
              <w:autoSpaceDE w:val="0"/>
              <w:autoSpaceDN w:val="0"/>
              <w:adjustRightInd w:val="0"/>
              <w:rPr>
                <w:rFonts w:cs="Arial"/>
                <w:bCs/>
                <w:i/>
                <w:color w:val="404040" w:themeColor="text1" w:themeTint="BF"/>
                <w:szCs w:val="16"/>
              </w:rPr>
            </w:pPr>
            <w:r w:rsidRPr="008C11BE">
              <w:rPr>
                <w:rFonts w:cs="Arial"/>
                <w:bCs/>
                <w:i/>
                <w:color w:val="404040" w:themeColor="text1" w:themeTint="BF"/>
                <w:szCs w:val="16"/>
              </w:rPr>
              <w:t>Exemples : individuels, collectifs, sur les organisations, dans les lieux de vie, au niveau de la politique de santé, sur le climat et lien social.</w:t>
            </w:r>
          </w:p>
        </w:tc>
        <w:tc>
          <w:tcPr>
            <w:tcW w:w="3049" w:type="dxa"/>
            <w:gridSpan w:val="4"/>
            <w:tcBorders>
              <w:top w:val="nil"/>
              <w:left w:val="nil"/>
              <w:bottom w:val="nil"/>
              <w:right w:val="nil"/>
            </w:tcBorders>
          </w:tcPr>
          <w:p w14:paraId="38A2A09C" w14:textId="77777777" w:rsidR="00F837D3" w:rsidRDefault="00F837D3" w:rsidP="0022421A">
            <w:pPr>
              <w:autoSpaceDE w:val="0"/>
              <w:autoSpaceDN w:val="0"/>
              <w:adjustRightInd w:val="0"/>
              <w:jc w:val="center"/>
              <w:rPr>
                <w:rFonts w:cs="Arial"/>
                <w:b/>
                <w:bCs/>
                <w:sz w:val="24"/>
                <w:szCs w:val="18"/>
              </w:rPr>
            </w:pPr>
          </w:p>
          <w:p w14:paraId="51F84AED" w14:textId="77777777" w:rsidR="00F837D3" w:rsidRDefault="00F837D3" w:rsidP="0022421A">
            <w:pPr>
              <w:autoSpaceDE w:val="0"/>
              <w:autoSpaceDN w:val="0"/>
              <w:adjustRightInd w:val="0"/>
              <w:jc w:val="center"/>
              <w:rPr>
                <w:rFonts w:cs="Arial"/>
                <w:b/>
                <w:bCs/>
                <w:sz w:val="24"/>
                <w:szCs w:val="18"/>
              </w:rPr>
            </w:pPr>
          </w:p>
        </w:tc>
      </w:tr>
      <w:tr w:rsidR="00F837D3" w14:paraId="770746E2" w14:textId="77777777" w:rsidTr="0022421A">
        <w:tc>
          <w:tcPr>
            <w:tcW w:w="6021" w:type="dxa"/>
            <w:vMerge/>
            <w:tcBorders>
              <w:top w:val="nil"/>
              <w:left w:val="nil"/>
              <w:bottom w:val="nil"/>
              <w:right w:val="nil"/>
            </w:tcBorders>
          </w:tcPr>
          <w:p w14:paraId="0A2D4B7A" w14:textId="77777777" w:rsidR="00F837D3" w:rsidRDefault="00F837D3" w:rsidP="0022421A">
            <w:pPr>
              <w:autoSpaceDE w:val="0"/>
              <w:autoSpaceDN w:val="0"/>
              <w:adjustRightInd w:val="0"/>
              <w:rPr>
                <w:rFonts w:cs="Arial"/>
                <w:b/>
                <w:bCs/>
                <w:sz w:val="24"/>
                <w:szCs w:val="18"/>
              </w:rPr>
            </w:pPr>
          </w:p>
        </w:tc>
        <w:tc>
          <w:tcPr>
            <w:tcW w:w="709" w:type="dxa"/>
            <w:tcBorders>
              <w:top w:val="nil"/>
              <w:left w:val="nil"/>
              <w:bottom w:val="nil"/>
              <w:right w:val="nil"/>
            </w:tcBorders>
          </w:tcPr>
          <w:p w14:paraId="06B52DFD" w14:textId="77777777" w:rsidR="00F837D3" w:rsidRPr="0099708B" w:rsidRDefault="00F837D3" w:rsidP="0022421A">
            <w:pPr>
              <w:autoSpaceDE w:val="0"/>
              <w:autoSpaceDN w:val="0"/>
              <w:adjustRightInd w:val="0"/>
              <w:jc w:val="center"/>
              <w:rPr>
                <w:rFonts w:cs="Arial"/>
                <w:b/>
                <w:bCs/>
                <w:color w:val="404040" w:themeColor="text1" w:themeTint="BF"/>
                <w:sz w:val="24"/>
                <w:szCs w:val="18"/>
              </w:rPr>
            </w:pPr>
          </w:p>
        </w:tc>
        <w:tc>
          <w:tcPr>
            <w:tcW w:w="808" w:type="dxa"/>
            <w:tcBorders>
              <w:top w:val="nil"/>
              <w:left w:val="nil"/>
              <w:bottom w:val="nil"/>
              <w:right w:val="nil"/>
            </w:tcBorders>
          </w:tcPr>
          <w:p w14:paraId="6FB1EBE5" w14:textId="77777777" w:rsidR="00F837D3" w:rsidRPr="0099708B" w:rsidRDefault="00F837D3" w:rsidP="0022421A">
            <w:pPr>
              <w:autoSpaceDE w:val="0"/>
              <w:autoSpaceDN w:val="0"/>
              <w:adjustRightInd w:val="0"/>
              <w:jc w:val="center"/>
              <w:rPr>
                <w:rFonts w:cs="Arial"/>
                <w:b/>
                <w:bCs/>
                <w:color w:val="404040" w:themeColor="text1" w:themeTint="BF"/>
                <w:sz w:val="24"/>
                <w:szCs w:val="18"/>
              </w:rPr>
            </w:pPr>
          </w:p>
        </w:tc>
        <w:tc>
          <w:tcPr>
            <w:tcW w:w="785" w:type="dxa"/>
            <w:tcBorders>
              <w:top w:val="nil"/>
              <w:left w:val="nil"/>
              <w:bottom w:val="nil"/>
              <w:right w:val="nil"/>
            </w:tcBorders>
          </w:tcPr>
          <w:p w14:paraId="17B397BF" w14:textId="77777777" w:rsidR="00F837D3" w:rsidRPr="0099708B" w:rsidRDefault="00F837D3" w:rsidP="0022421A">
            <w:pPr>
              <w:autoSpaceDE w:val="0"/>
              <w:autoSpaceDN w:val="0"/>
              <w:adjustRightInd w:val="0"/>
              <w:jc w:val="center"/>
              <w:rPr>
                <w:rFonts w:cs="Arial"/>
                <w:b/>
                <w:bCs/>
                <w:color w:val="404040" w:themeColor="text1" w:themeTint="BF"/>
                <w:sz w:val="24"/>
                <w:szCs w:val="18"/>
              </w:rPr>
            </w:pPr>
          </w:p>
        </w:tc>
        <w:tc>
          <w:tcPr>
            <w:tcW w:w="747" w:type="dxa"/>
            <w:tcBorders>
              <w:top w:val="nil"/>
              <w:left w:val="nil"/>
              <w:bottom w:val="nil"/>
              <w:right w:val="nil"/>
            </w:tcBorders>
          </w:tcPr>
          <w:p w14:paraId="5FD12F0F" w14:textId="77777777" w:rsidR="00F837D3" w:rsidRPr="0099708B" w:rsidRDefault="00F837D3" w:rsidP="0022421A">
            <w:pPr>
              <w:autoSpaceDE w:val="0"/>
              <w:autoSpaceDN w:val="0"/>
              <w:adjustRightInd w:val="0"/>
              <w:jc w:val="center"/>
              <w:rPr>
                <w:rFonts w:cs="Arial"/>
                <w:b/>
                <w:bCs/>
                <w:color w:val="404040" w:themeColor="text1" w:themeTint="BF"/>
                <w:sz w:val="24"/>
                <w:szCs w:val="18"/>
              </w:rPr>
            </w:pPr>
          </w:p>
        </w:tc>
      </w:tr>
      <w:tr w:rsidR="00F837D3" w14:paraId="58D3A697" w14:textId="77777777" w:rsidTr="0022421A">
        <w:tc>
          <w:tcPr>
            <w:tcW w:w="6021" w:type="dxa"/>
            <w:vMerge w:val="restart"/>
            <w:tcBorders>
              <w:top w:val="nil"/>
              <w:left w:val="nil"/>
              <w:bottom w:val="nil"/>
              <w:right w:val="nil"/>
            </w:tcBorders>
          </w:tcPr>
          <w:p w14:paraId="6D3756A4" w14:textId="77777777" w:rsidR="00F837D3" w:rsidRPr="00F712FE" w:rsidRDefault="00F837D3" w:rsidP="0022421A">
            <w:pPr>
              <w:autoSpaceDE w:val="0"/>
              <w:autoSpaceDN w:val="0"/>
              <w:adjustRightInd w:val="0"/>
              <w:rPr>
                <w:rFonts w:cs="Arial"/>
                <w:bCs/>
                <w:sz w:val="22"/>
                <w:szCs w:val="18"/>
              </w:rPr>
            </w:pPr>
          </w:p>
          <w:p w14:paraId="7F03CC3B" w14:textId="77777777" w:rsidR="00F837D3" w:rsidRDefault="00F837D3" w:rsidP="0022421A">
            <w:pPr>
              <w:autoSpaceDE w:val="0"/>
              <w:autoSpaceDN w:val="0"/>
              <w:adjustRightInd w:val="0"/>
              <w:rPr>
                <w:rFonts w:cs="Arial"/>
                <w:bCs/>
                <w:sz w:val="22"/>
                <w:szCs w:val="18"/>
              </w:rPr>
            </w:pPr>
            <w:r w:rsidRPr="00F712FE">
              <w:rPr>
                <w:rFonts w:cs="Arial"/>
                <w:bCs/>
                <w:sz w:val="22"/>
                <w:szCs w:val="18"/>
              </w:rPr>
              <w:t>Les actions centrées sur l’individu ne reposent pas uniquement sur de l’apport d’information.</w:t>
            </w:r>
          </w:p>
          <w:p w14:paraId="5F05FAF2" w14:textId="77777777" w:rsidR="00F837D3" w:rsidRPr="0099708B" w:rsidRDefault="00F837D3" w:rsidP="0022421A">
            <w:pPr>
              <w:autoSpaceDE w:val="0"/>
              <w:autoSpaceDN w:val="0"/>
              <w:adjustRightInd w:val="0"/>
              <w:rPr>
                <w:rFonts w:cs="Arial"/>
                <w:bCs/>
                <w:szCs w:val="18"/>
              </w:rPr>
            </w:pPr>
          </w:p>
        </w:tc>
        <w:tc>
          <w:tcPr>
            <w:tcW w:w="3049" w:type="dxa"/>
            <w:gridSpan w:val="4"/>
            <w:tcBorders>
              <w:top w:val="nil"/>
              <w:left w:val="nil"/>
              <w:bottom w:val="nil"/>
              <w:right w:val="nil"/>
            </w:tcBorders>
          </w:tcPr>
          <w:p w14:paraId="03790590" w14:textId="77777777" w:rsidR="00F837D3" w:rsidRDefault="00F837D3" w:rsidP="0022421A">
            <w:pPr>
              <w:autoSpaceDE w:val="0"/>
              <w:autoSpaceDN w:val="0"/>
              <w:adjustRightInd w:val="0"/>
              <w:jc w:val="center"/>
              <w:rPr>
                <w:rFonts w:cs="Arial"/>
                <w:b/>
                <w:bCs/>
                <w:sz w:val="24"/>
                <w:szCs w:val="18"/>
              </w:rPr>
            </w:pPr>
          </w:p>
          <w:p w14:paraId="54D70B26" w14:textId="77777777" w:rsidR="00F837D3" w:rsidRDefault="00F837D3" w:rsidP="0022421A">
            <w:pPr>
              <w:autoSpaceDE w:val="0"/>
              <w:autoSpaceDN w:val="0"/>
              <w:adjustRightInd w:val="0"/>
              <w:jc w:val="center"/>
              <w:rPr>
                <w:rFonts w:cs="Arial"/>
                <w:b/>
                <w:bCs/>
                <w:sz w:val="24"/>
                <w:szCs w:val="18"/>
              </w:rPr>
            </w:pPr>
            <w:r>
              <w:rPr>
                <w:rFonts w:cs="Arial"/>
                <w:b/>
                <w:bCs/>
                <w:noProof/>
                <w:sz w:val="24"/>
                <w:szCs w:val="18"/>
              </w:rPr>
              <w:drawing>
                <wp:inline distT="0" distB="0" distL="0" distR="0" wp14:anchorId="2CC5FD20" wp14:editId="428C8386">
                  <wp:extent cx="1653225" cy="365547"/>
                  <wp:effectExtent l="0" t="0" r="4445" b="0"/>
                  <wp:docPr id="132" name="Imag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arter.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717040" cy="379657"/>
                          </a:xfrm>
                          <a:prstGeom prst="rect">
                            <a:avLst/>
                          </a:prstGeom>
                        </pic:spPr>
                      </pic:pic>
                    </a:graphicData>
                  </a:graphic>
                </wp:inline>
              </w:drawing>
            </w:r>
          </w:p>
        </w:tc>
      </w:tr>
      <w:tr w:rsidR="00F837D3" w14:paraId="12169BF9" w14:textId="77777777" w:rsidTr="0022421A">
        <w:tc>
          <w:tcPr>
            <w:tcW w:w="6021" w:type="dxa"/>
            <w:vMerge/>
            <w:tcBorders>
              <w:top w:val="nil"/>
              <w:left w:val="nil"/>
              <w:bottom w:val="nil"/>
              <w:right w:val="nil"/>
            </w:tcBorders>
          </w:tcPr>
          <w:p w14:paraId="4AAADD60" w14:textId="77777777" w:rsidR="00F837D3" w:rsidRDefault="00F837D3" w:rsidP="0022421A">
            <w:pPr>
              <w:autoSpaceDE w:val="0"/>
              <w:autoSpaceDN w:val="0"/>
              <w:adjustRightInd w:val="0"/>
              <w:rPr>
                <w:rFonts w:cs="Arial"/>
                <w:b/>
                <w:bCs/>
                <w:sz w:val="24"/>
                <w:szCs w:val="18"/>
              </w:rPr>
            </w:pPr>
          </w:p>
        </w:tc>
        <w:sdt>
          <w:sdtPr>
            <w:rPr>
              <w:rFonts w:cs="Arial"/>
              <w:b/>
              <w:bCs/>
              <w:color w:val="404040" w:themeColor="text1" w:themeTint="BF"/>
              <w:sz w:val="24"/>
              <w:szCs w:val="18"/>
            </w:rPr>
            <w:id w:val="1303574296"/>
            <w14:checkbox>
              <w14:checked w14:val="0"/>
              <w14:checkedState w14:val="2612" w14:font="MS Gothic"/>
              <w14:uncheckedState w14:val="2610" w14:font="MS Gothic"/>
            </w14:checkbox>
          </w:sdtPr>
          <w:sdtEndPr/>
          <w:sdtContent>
            <w:tc>
              <w:tcPr>
                <w:tcW w:w="709" w:type="dxa"/>
                <w:tcBorders>
                  <w:top w:val="nil"/>
                  <w:left w:val="nil"/>
                  <w:bottom w:val="nil"/>
                  <w:right w:val="nil"/>
                </w:tcBorders>
              </w:tcPr>
              <w:p w14:paraId="17FB82A5" w14:textId="77777777" w:rsidR="00F837D3" w:rsidRPr="0099708B" w:rsidRDefault="00F837D3" w:rsidP="0022421A">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1094476680"/>
            <w14:checkbox>
              <w14:checked w14:val="0"/>
              <w14:checkedState w14:val="2612" w14:font="MS Gothic"/>
              <w14:uncheckedState w14:val="2610" w14:font="MS Gothic"/>
            </w14:checkbox>
          </w:sdtPr>
          <w:sdtEndPr/>
          <w:sdtContent>
            <w:tc>
              <w:tcPr>
                <w:tcW w:w="808" w:type="dxa"/>
                <w:tcBorders>
                  <w:top w:val="nil"/>
                  <w:left w:val="nil"/>
                  <w:bottom w:val="nil"/>
                  <w:right w:val="nil"/>
                </w:tcBorders>
              </w:tcPr>
              <w:p w14:paraId="26CFB475" w14:textId="77777777" w:rsidR="00F837D3" w:rsidRPr="0099708B" w:rsidRDefault="00F837D3" w:rsidP="0022421A">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411282381"/>
            <w14:checkbox>
              <w14:checked w14:val="0"/>
              <w14:checkedState w14:val="2612" w14:font="MS Gothic"/>
              <w14:uncheckedState w14:val="2610" w14:font="MS Gothic"/>
            </w14:checkbox>
          </w:sdtPr>
          <w:sdtEndPr/>
          <w:sdtContent>
            <w:tc>
              <w:tcPr>
                <w:tcW w:w="785" w:type="dxa"/>
                <w:tcBorders>
                  <w:top w:val="nil"/>
                  <w:left w:val="nil"/>
                  <w:bottom w:val="nil"/>
                  <w:right w:val="nil"/>
                </w:tcBorders>
              </w:tcPr>
              <w:p w14:paraId="094AAF0B" w14:textId="77777777" w:rsidR="00F837D3" w:rsidRPr="0099708B" w:rsidRDefault="00F837D3" w:rsidP="0022421A">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1128433178"/>
            <w14:checkbox>
              <w14:checked w14:val="0"/>
              <w14:checkedState w14:val="2612" w14:font="MS Gothic"/>
              <w14:uncheckedState w14:val="2610" w14:font="MS Gothic"/>
            </w14:checkbox>
          </w:sdtPr>
          <w:sdtEndPr/>
          <w:sdtContent>
            <w:tc>
              <w:tcPr>
                <w:tcW w:w="747" w:type="dxa"/>
                <w:tcBorders>
                  <w:top w:val="nil"/>
                  <w:left w:val="nil"/>
                  <w:bottom w:val="nil"/>
                  <w:right w:val="nil"/>
                </w:tcBorders>
              </w:tcPr>
              <w:p w14:paraId="1129F7DD" w14:textId="77777777" w:rsidR="00F837D3" w:rsidRPr="0099708B" w:rsidRDefault="00F837D3" w:rsidP="0022421A">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tr>
      <w:tr w:rsidR="00F837D3" w14:paraId="465902D4" w14:textId="77777777" w:rsidTr="0022421A">
        <w:tc>
          <w:tcPr>
            <w:tcW w:w="6021" w:type="dxa"/>
            <w:vMerge w:val="restart"/>
            <w:tcBorders>
              <w:top w:val="nil"/>
              <w:left w:val="nil"/>
              <w:bottom w:val="nil"/>
              <w:right w:val="nil"/>
            </w:tcBorders>
          </w:tcPr>
          <w:p w14:paraId="75C800C8" w14:textId="77777777" w:rsidR="00F837D3" w:rsidRPr="00F712FE" w:rsidRDefault="00F837D3" w:rsidP="0022421A">
            <w:pPr>
              <w:autoSpaceDE w:val="0"/>
              <w:autoSpaceDN w:val="0"/>
              <w:adjustRightInd w:val="0"/>
              <w:rPr>
                <w:rFonts w:cs="Arial"/>
                <w:bCs/>
                <w:sz w:val="22"/>
                <w:szCs w:val="18"/>
              </w:rPr>
            </w:pPr>
            <w:r w:rsidRPr="00F712FE">
              <w:rPr>
                <w:rFonts w:cs="Arial"/>
                <w:bCs/>
                <w:sz w:val="22"/>
                <w:szCs w:val="18"/>
              </w:rPr>
              <w:t>Le projet porte sur d’autres stratégies d’intervention que sur les compétences individuelles de la population :</w:t>
            </w:r>
          </w:p>
          <w:p w14:paraId="14D2EC93" w14:textId="77777777" w:rsidR="00F837D3" w:rsidRPr="00F712FE" w:rsidRDefault="00F837D3" w:rsidP="00F837D3">
            <w:pPr>
              <w:pStyle w:val="Paragraphedeliste"/>
              <w:numPr>
                <w:ilvl w:val="0"/>
                <w:numId w:val="45"/>
              </w:numPr>
              <w:autoSpaceDE w:val="0"/>
              <w:autoSpaceDN w:val="0"/>
              <w:adjustRightInd w:val="0"/>
              <w:rPr>
                <w:rFonts w:cs="Arial"/>
                <w:bCs/>
                <w:i/>
                <w:color w:val="404040" w:themeColor="text1" w:themeTint="BF"/>
                <w:szCs w:val="18"/>
              </w:rPr>
            </w:pPr>
            <w:r w:rsidRPr="00F712FE">
              <w:rPr>
                <w:rFonts w:cs="Arial"/>
                <w:bCs/>
                <w:i/>
                <w:color w:val="404040" w:themeColor="text1" w:themeTint="BF"/>
                <w:szCs w:val="18"/>
              </w:rPr>
              <w:t>Implantation des ressources (accessibilité physique et financière à l’offre de soin et d’accompagnement existante, compréhension et visibilité de l’offre, formation des professionnel·les, création d’environnements favorables à la santé…)</w:t>
            </w:r>
          </w:p>
          <w:p w14:paraId="7ACA76E0" w14:textId="77777777" w:rsidR="00F837D3" w:rsidRPr="00F712FE" w:rsidRDefault="00F837D3" w:rsidP="00F837D3">
            <w:pPr>
              <w:pStyle w:val="Paragraphedeliste"/>
              <w:numPr>
                <w:ilvl w:val="0"/>
                <w:numId w:val="45"/>
              </w:numPr>
              <w:autoSpaceDE w:val="0"/>
              <w:autoSpaceDN w:val="0"/>
              <w:adjustRightInd w:val="0"/>
              <w:rPr>
                <w:rFonts w:cs="Arial"/>
                <w:bCs/>
                <w:i/>
                <w:color w:val="404040" w:themeColor="text1" w:themeTint="BF"/>
                <w:szCs w:val="18"/>
              </w:rPr>
            </w:pPr>
            <w:r w:rsidRPr="00F712FE">
              <w:rPr>
                <w:rFonts w:cs="Arial"/>
                <w:bCs/>
                <w:i/>
                <w:color w:val="404040" w:themeColor="text1" w:themeTint="BF"/>
                <w:szCs w:val="18"/>
              </w:rPr>
              <w:t>Stratégies politiques (coordination avec d’autres acteurs, partenariat, collaborations)</w:t>
            </w:r>
          </w:p>
          <w:p w14:paraId="4F6F00AF" w14:textId="7208C7B2" w:rsidR="00F837D3" w:rsidRPr="00B67E71" w:rsidRDefault="00F837D3" w:rsidP="00B67E71">
            <w:pPr>
              <w:pStyle w:val="Paragraphedeliste"/>
              <w:numPr>
                <w:ilvl w:val="0"/>
                <w:numId w:val="45"/>
              </w:numPr>
              <w:autoSpaceDE w:val="0"/>
              <w:autoSpaceDN w:val="0"/>
              <w:adjustRightInd w:val="0"/>
              <w:rPr>
                <w:rFonts w:cs="Arial"/>
                <w:bCs/>
                <w:sz w:val="22"/>
                <w:szCs w:val="18"/>
              </w:rPr>
            </w:pPr>
            <w:r w:rsidRPr="00F712FE">
              <w:rPr>
                <w:rFonts w:cs="Arial"/>
                <w:bCs/>
                <w:i/>
                <w:color w:val="404040" w:themeColor="text1" w:themeTint="BF"/>
                <w:szCs w:val="18"/>
              </w:rPr>
              <w:t xml:space="preserve">Potentiel social : mobilisation sociale de la population, médiateurs pairs, </w:t>
            </w:r>
            <w:r w:rsidRPr="00E07CBC">
              <w:rPr>
                <w:rFonts w:cs="Arial"/>
                <w:bCs/>
                <w:i/>
                <w:color w:val="404040" w:themeColor="text1" w:themeTint="BF"/>
                <w:szCs w:val="18"/>
                <w:shd w:val="clear" w:color="auto" w:fill="85FFE8"/>
              </w:rPr>
              <w:t xml:space="preserve">pouvoir d’agir </w:t>
            </w:r>
            <w:r w:rsidRPr="00F712FE">
              <w:rPr>
                <w:rFonts w:cs="Arial"/>
                <w:bCs/>
                <w:i/>
                <w:color w:val="404040" w:themeColor="text1" w:themeTint="BF"/>
                <w:szCs w:val="18"/>
              </w:rPr>
              <w:t>communautaire</w:t>
            </w:r>
            <w:r w:rsidR="00B67E71">
              <w:rPr>
                <w:rFonts w:cs="Arial"/>
                <w:bCs/>
                <w:i/>
                <w:color w:val="404040" w:themeColor="text1" w:themeTint="BF"/>
                <w:szCs w:val="18"/>
              </w:rPr>
              <w:t>…</w:t>
            </w:r>
          </w:p>
          <w:p w14:paraId="707A15BC" w14:textId="77777777" w:rsidR="00F837D3" w:rsidRPr="00F712FE" w:rsidRDefault="00F837D3" w:rsidP="0022421A">
            <w:pPr>
              <w:pStyle w:val="Paragraphedeliste"/>
              <w:autoSpaceDE w:val="0"/>
              <w:autoSpaceDN w:val="0"/>
              <w:adjustRightInd w:val="0"/>
              <w:rPr>
                <w:rFonts w:cs="Arial"/>
                <w:bCs/>
                <w:sz w:val="22"/>
                <w:szCs w:val="18"/>
              </w:rPr>
            </w:pPr>
          </w:p>
        </w:tc>
        <w:tc>
          <w:tcPr>
            <w:tcW w:w="3049" w:type="dxa"/>
            <w:gridSpan w:val="4"/>
            <w:tcBorders>
              <w:top w:val="nil"/>
              <w:left w:val="nil"/>
              <w:bottom w:val="nil"/>
              <w:right w:val="nil"/>
            </w:tcBorders>
          </w:tcPr>
          <w:p w14:paraId="2E9FDFCA" w14:textId="77777777" w:rsidR="00F837D3" w:rsidRDefault="00F837D3" w:rsidP="0022421A">
            <w:pPr>
              <w:autoSpaceDE w:val="0"/>
              <w:autoSpaceDN w:val="0"/>
              <w:adjustRightInd w:val="0"/>
              <w:jc w:val="center"/>
              <w:rPr>
                <w:rFonts w:cs="Arial"/>
                <w:b/>
                <w:bCs/>
                <w:sz w:val="24"/>
                <w:szCs w:val="18"/>
              </w:rPr>
            </w:pPr>
            <w:r>
              <w:rPr>
                <w:rFonts w:cs="Arial"/>
                <w:b/>
                <w:bCs/>
                <w:noProof/>
                <w:sz w:val="24"/>
                <w:szCs w:val="18"/>
              </w:rPr>
              <w:drawing>
                <wp:inline distT="0" distB="0" distL="0" distR="0" wp14:anchorId="239E8FC9" wp14:editId="14FEDF46">
                  <wp:extent cx="1653225" cy="365547"/>
                  <wp:effectExtent l="0" t="0" r="4445" b="0"/>
                  <wp:docPr id="133" name="Imag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arter.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717040" cy="379657"/>
                          </a:xfrm>
                          <a:prstGeom prst="rect">
                            <a:avLst/>
                          </a:prstGeom>
                        </pic:spPr>
                      </pic:pic>
                    </a:graphicData>
                  </a:graphic>
                </wp:inline>
              </w:drawing>
            </w:r>
          </w:p>
        </w:tc>
      </w:tr>
      <w:tr w:rsidR="00F837D3" w14:paraId="36FC2F18" w14:textId="77777777" w:rsidTr="0022421A">
        <w:tc>
          <w:tcPr>
            <w:tcW w:w="6021" w:type="dxa"/>
            <w:vMerge/>
            <w:tcBorders>
              <w:top w:val="nil"/>
              <w:left w:val="nil"/>
              <w:bottom w:val="nil"/>
              <w:right w:val="nil"/>
            </w:tcBorders>
          </w:tcPr>
          <w:p w14:paraId="5FCE4C91" w14:textId="77777777" w:rsidR="00F837D3" w:rsidRDefault="00F837D3" w:rsidP="0022421A">
            <w:pPr>
              <w:autoSpaceDE w:val="0"/>
              <w:autoSpaceDN w:val="0"/>
              <w:adjustRightInd w:val="0"/>
              <w:rPr>
                <w:rFonts w:cs="Arial"/>
                <w:b/>
                <w:bCs/>
                <w:sz w:val="24"/>
                <w:szCs w:val="18"/>
              </w:rPr>
            </w:pPr>
          </w:p>
        </w:tc>
        <w:sdt>
          <w:sdtPr>
            <w:rPr>
              <w:rFonts w:cs="Arial"/>
              <w:b/>
              <w:bCs/>
              <w:color w:val="404040" w:themeColor="text1" w:themeTint="BF"/>
              <w:sz w:val="24"/>
              <w:szCs w:val="18"/>
            </w:rPr>
            <w:id w:val="-156689208"/>
            <w14:checkbox>
              <w14:checked w14:val="0"/>
              <w14:checkedState w14:val="2612" w14:font="MS Gothic"/>
              <w14:uncheckedState w14:val="2610" w14:font="MS Gothic"/>
            </w14:checkbox>
          </w:sdtPr>
          <w:sdtEndPr/>
          <w:sdtContent>
            <w:tc>
              <w:tcPr>
                <w:tcW w:w="709" w:type="dxa"/>
                <w:tcBorders>
                  <w:top w:val="nil"/>
                  <w:left w:val="nil"/>
                  <w:bottom w:val="nil"/>
                  <w:right w:val="nil"/>
                </w:tcBorders>
              </w:tcPr>
              <w:p w14:paraId="085C3072" w14:textId="77777777" w:rsidR="00F837D3" w:rsidRPr="0099708B" w:rsidRDefault="00F837D3" w:rsidP="0022421A">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2091148733"/>
            <w14:checkbox>
              <w14:checked w14:val="0"/>
              <w14:checkedState w14:val="2612" w14:font="MS Gothic"/>
              <w14:uncheckedState w14:val="2610" w14:font="MS Gothic"/>
            </w14:checkbox>
          </w:sdtPr>
          <w:sdtEndPr/>
          <w:sdtContent>
            <w:tc>
              <w:tcPr>
                <w:tcW w:w="808" w:type="dxa"/>
                <w:tcBorders>
                  <w:top w:val="nil"/>
                  <w:left w:val="nil"/>
                  <w:bottom w:val="nil"/>
                  <w:right w:val="nil"/>
                </w:tcBorders>
              </w:tcPr>
              <w:p w14:paraId="53BB29C1" w14:textId="77777777" w:rsidR="00F837D3" w:rsidRPr="0099708B" w:rsidRDefault="00F837D3" w:rsidP="0022421A">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1529835868"/>
            <w14:checkbox>
              <w14:checked w14:val="0"/>
              <w14:checkedState w14:val="2612" w14:font="MS Gothic"/>
              <w14:uncheckedState w14:val="2610" w14:font="MS Gothic"/>
            </w14:checkbox>
          </w:sdtPr>
          <w:sdtEndPr/>
          <w:sdtContent>
            <w:tc>
              <w:tcPr>
                <w:tcW w:w="785" w:type="dxa"/>
                <w:tcBorders>
                  <w:top w:val="nil"/>
                  <w:left w:val="nil"/>
                  <w:bottom w:val="nil"/>
                  <w:right w:val="nil"/>
                </w:tcBorders>
              </w:tcPr>
              <w:p w14:paraId="4E3DAEA0" w14:textId="77777777" w:rsidR="00F837D3" w:rsidRPr="0099708B" w:rsidRDefault="00F837D3" w:rsidP="0022421A">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919061235"/>
            <w14:checkbox>
              <w14:checked w14:val="0"/>
              <w14:checkedState w14:val="2612" w14:font="MS Gothic"/>
              <w14:uncheckedState w14:val="2610" w14:font="MS Gothic"/>
            </w14:checkbox>
          </w:sdtPr>
          <w:sdtEndPr/>
          <w:sdtContent>
            <w:tc>
              <w:tcPr>
                <w:tcW w:w="747" w:type="dxa"/>
                <w:tcBorders>
                  <w:top w:val="nil"/>
                  <w:left w:val="nil"/>
                  <w:bottom w:val="nil"/>
                  <w:right w:val="nil"/>
                </w:tcBorders>
              </w:tcPr>
              <w:p w14:paraId="2F60FDFA" w14:textId="77777777" w:rsidR="00F837D3" w:rsidRPr="0099708B" w:rsidRDefault="00F837D3" w:rsidP="0022421A">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tr>
    </w:tbl>
    <w:p w14:paraId="61BB8E18" w14:textId="77777777" w:rsidR="00C71D70" w:rsidRPr="0099708B" w:rsidRDefault="00C71D70" w:rsidP="00C71D70">
      <w:pPr>
        <w:autoSpaceDE w:val="0"/>
        <w:autoSpaceDN w:val="0"/>
        <w:adjustRightInd w:val="0"/>
        <w:rPr>
          <w:rFonts w:cs="Arial"/>
          <w:b/>
          <w:bCs/>
          <w:color w:val="404040" w:themeColor="text1" w:themeTint="BF"/>
          <w:szCs w:val="18"/>
        </w:rPr>
      </w:pPr>
      <w:r w:rsidRPr="0099708B">
        <w:rPr>
          <w:rFonts w:cs="Arial"/>
          <w:b/>
          <w:bCs/>
          <w:color w:val="404040" w:themeColor="text1" w:themeTint="BF"/>
          <w:szCs w:val="18"/>
        </w:rPr>
        <w:t>Commentaires</w:t>
      </w:r>
    </w:p>
    <w:sdt>
      <w:sdtPr>
        <w:rPr>
          <w:rFonts w:cs="Arial"/>
          <w:bCs/>
          <w:szCs w:val="18"/>
        </w:rPr>
        <w:id w:val="-1493554487"/>
        <w:placeholder>
          <w:docPart w:val="DEAB5C7540BF4A9F9DF43F271E35F9BE"/>
        </w:placeholder>
      </w:sdtPr>
      <w:sdtEndPr/>
      <w:sdtContent>
        <w:p w14:paraId="734724BA" w14:textId="77777777" w:rsidR="00C71D70" w:rsidRDefault="00C71D70" w:rsidP="00DF37D2">
          <w:pPr>
            <w:shd w:val="clear" w:color="auto" w:fill="D9D9D9" w:themeFill="background1" w:themeFillShade="D9"/>
            <w:autoSpaceDE w:val="0"/>
            <w:autoSpaceDN w:val="0"/>
            <w:adjustRightInd w:val="0"/>
            <w:rPr>
              <w:rFonts w:cs="Arial"/>
              <w:bCs/>
              <w:szCs w:val="18"/>
            </w:rPr>
          </w:pPr>
        </w:p>
        <w:p w14:paraId="03CB5951" w14:textId="20AC55CF" w:rsidR="00C15A33" w:rsidRDefault="00C15A33" w:rsidP="00DF37D2">
          <w:pPr>
            <w:shd w:val="clear" w:color="auto" w:fill="D9D9D9" w:themeFill="background1" w:themeFillShade="D9"/>
            <w:autoSpaceDE w:val="0"/>
            <w:autoSpaceDN w:val="0"/>
            <w:adjustRightInd w:val="0"/>
            <w:rPr>
              <w:rFonts w:cs="Arial"/>
              <w:bCs/>
              <w:szCs w:val="18"/>
            </w:rPr>
          </w:pPr>
        </w:p>
        <w:p w14:paraId="0E64BC5F" w14:textId="69BB7C63" w:rsidR="00C15A33" w:rsidRDefault="00C15A33" w:rsidP="00DF37D2">
          <w:pPr>
            <w:shd w:val="clear" w:color="auto" w:fill="D9D9D9" w:themeFill="background1" w:themeFillShade="D9"/>
            <w:autoSpaceDE w:val="0"/>
            <w:autoSpaceDN w:val="0"/>
            <w:adjustRightInd w:val="0"/>
            <w:rPr>
              <w:rFonts w:cs="Arial"/>
              <w:bCs/>
              <w:szCs w:val="18"/>
            </w:rPr>
          </w:pPr>
        </w:p>
        <w:p w14:paraId="589FDAF9" w14:textId="77777777" w:rsidR="00225E79" w:rsidRDefault="00225E79" w:rsidP="00DF37D2">
          <w:pPr>
            <w:shd w:val="clear" w:color="auto" w:fill="D9D9D9" w:themeFill="background1" w:themeFillShade="D9"/>
            <w:autoSpaceDE w:val="0"/>
            <w:autoSpaceDN w:val="0"/>
            <w:adjustRightInd w:val="0"/>
            <w:rPr>
              <w:rFonts w:cs="Arial"/>
              <w:bCs/>
              <w:szCs w:val="18"/>
            </w:rPr>
          </w:pPr>
        </w:p>
        <w:p w14:paraId="6F085F30" w14:textId="77777777" w:rsidR="00C71D70" w:rsidRDefault="00C71D70" w:rsidP="00DF37D2">
          <w:pPr>
            <w:shd w:val="clear" w:color="auto" w:fill="D9D9D9" w:themeFill="background1" w:themeFillShade="D9"/>
            <w:autoSpaceDE w:val="0"/>
            <w:autoSpaceDN w:val="0"/>
            <w:adjustRightInd w:val="0"/>
            <w:rPr>
              <w:rFonts w:cs="Arial"/>
              <w:bCs/>
              <w:szCs w:val="18"/>
            </w:rPr>
          </w:pPr>
        </w:p>
        <w:p w14:paraId="2F38AA60" w14:textId="77777777" w:rsidR="00C71D70" w:rsidRPr="006505CF" w:rsidRDefault="003428AF" w:rsidP="00DF37D2">
          <w:pPr>
            <w:shd w:val="clear" w:color="auto" w:fill="D9D9D9" w:themeFill="background1" w:themeFillShade="D9"/>
            <w:autoSpaceDE w:val="0"/>
            <w:autoSpaceDN w:val="0"/>
            <w:adjustRightInd w:val="0"/>
            <w:rPr>
              <w:rFonts w:cs="Arial"/>
              <w:bCs/>
              <w:szCs w:val="18"/>
            </w:rPr>
          </w:pPr>
        </w:p>
      </w:sdtContent>
    </w:sdt>
    <w:p w14:paraId="411BA857" w14:textId="171C5441" w:rsidR="00F837D3" w:rsidRDefault="00F837D3" w:rsidP="00F837D3"/>
    <w:tbl>
      <w:tblPr>
        <w:tblStyle w:val="Grilledutableau"/>
        <w:tblW w:w="9070" w:type="dxa"/>
        <w:tblLook w:val="04A0" w:firstRow="1" w:lastRow="0" w:firstColumn="1" w:lastColumn="0" w:noHBand="0" w:noVBand="1"/>
      </w:tblPr>
      <w:tblGrid>
        <w:gridCol w:w="6021"/>
        <w:gridCol w:w="709"/>
        <w:gridCol w:w="808"/>
        <w:gridCol w:w="785"/>
        <w:gridCol w:w="747"/>
      </w:tblGrid>
      <w:tr w:rsidR="00C71D70" w14:paraId="356138BE" w14:textId="77777777" w:rsidTr="005B3A6B">
        <w:tc>
          <w:tcPr>
            <w:tcW w:w="6021" w:type="dxa"/>
            <w:vMerge w:val="restart"/>
            <w:tcBorders>
              <w:top w:val="nil"/>
              <w:left w:val="nil"/>
              <w:bottom w:val="nil"/>
              <w:right w:val="nil"/>
            </w:tcBorders>
            <w:vAlign w:val="center"/>
          </w:tcPr>
          <w:p w14:paraId="7CD2CBC4" w14:textId="77777777" w:rsidR="00C71D70" w:rsidRPr="00F712FE" w:rsidRDefault="00C71D70" w:rsidP="005B3A6B">
            <w:pPr>
              <w:autoSpaceDE w:val="0"/>
              <w:autoSpaceDN w:val="0"/>
              <w:adjustRightInd w:val="0"/>
              <w:jc w:val="both"/>
              <w:rPr>
                <w:rFonts w:cs="Arial"/>
                <w:b/>
                <w:bCs/>
                <w:color w:val="48BC97"/>
                <w:sz w:val="24"/>
                <w:szCs w:val="18"/>
              </w:rPr>
            </w:pPr>
            <w:r>
              <w:rPr>
                <w:rFonts w:cs="Arial"/>
                <w:b/>
                <w:bCs/>
                <w:color w:val="48BC97"/>
                <w:sz w:val="24"/>
                <w:szCs w:val="18"/>
              </w:rPr>
              <w:t xml:space="preserve">3.3 </w:t>
            </w:r>
            <w:r w:rsidRPr="00F712FE">
              <w:rPr>
                <w:rFonts w:cs="Arial"/>
                <w:b/>
                <w:bCs/>
                <w:color w:val="48BC97"/>
                <w:sz w:val="24"/>
                <w:szCs w:val="18"/>
              </w:rPr>
              <w:t xml:space="preserve">Les actions portées par le projet sont adaptées en fonction des différentes </w:t>
            </w:r>
            <w:r w:rsidRPr="00E07CBC">
              <w:rPr>
                <w:rFonts w:cs="Arial"/>
                <w:b/>
                <w:bCs/>
                <w:color w:val="404040" w:themeColor="text1" w:themeTint="BF"/>
                <w:sz w:val="24"/>
                <w:szCs w:val="18"/>
                <w:shd w:val="clear" w:color="auto" w:fill="85FFE8"/>
              </w:rPr>
              <w:t>populations ciblées</w:t>
            </w:r>
            <w:r>
              <w:rPr>
                <w:rFonts w:cs="Arial"/>
                <w:b/>
                <w:bCs/>
                <w:color w:val="48BC97"/>
                <w:sz w:val="24"/>
                <w:szCs w:val="18"/>
              </w:rPr>
              <w:t>.</w:t>
            </w:r>
          </w:p>
          <w:p w14:paraId="3DE02167" w14:textId="77777777" w:rsidR="00C71D70" w:rsidRDefault="00C71D70" w:rsidP="005B3A6B">
            <w:pPr>
              <w:autoSpaceDE w:val="0"/>
              <w:autoSpaceDN w:val="0"/>
              <w:adjustRightInd w:val="0"/>
              <w:rPr>
                <w:rFonts w:cs="Arial"/>
                <w:bCs/>
                <w:i/>
                <w:color w:val="404040" w:themeColor="text1" w:themeTint="BF"/>
                <w:szCs w:val="18"/>
              </w:rPr>
            </w:pPr>
            <w:r w:rsidRPr="00F712FE">
              <w:rPr>
                <w:rFonts w:cs="Arial"/>
                <w:bCs/>
                <w:i/>
                <w:color w:val="404040" w:themeColor="text1" w:themeTint="BF"/>
                <w:szCs w:val="18"/>
              </w:rPr>
              <w:t>Exemple : La mise en place de stratégies différenciées pour le dépistage organisé des cancers envers :</w:t>
            </w:r>
          </w:p>
          <w:p w14:paraId="5A6E485B" w14:textId="77777777" w:rsidR="00C71D70" w:rsidRPr="00F712FE" w:rsidRDefault="00C71D70" w:rsidP="005B3A6B">
            <w:pPr>
              <w:pStyle w:val="Paragraphedeliste"/>
              <w:numPr>
                <w:ilvl w:val="0"/>
                <w:numId w:val="46"/>
              </w:numPr>
              <w:autoSpaceDE w:val="0"/>
              <w:autoSpaceDN w:val="0"/>
              <w:adjustRightInd w:val="0"/>
              <w:rPr>
                <w:rFonts w:cs="Arial"/>
                <w:b/>
                <w:bCs/>
                <w:color w:val="404040" w:themeColor="text1" w:themeTint="BF"/>
                <w:sz w:val="24"/>
                <w:szCs w:val="18"/>
              </w:rPr>
            </w:pPr>
            <w:proofErr w:type="gramStart"/>
            <w:r w:rsidRPr="00F712FE">
              <w:rPr>
                <w:rFonts w:cs="Arial"/>
                <w:bCs/>
                <w:i/>
                <w:color w:val="404040" w:themeColor="text1" w:themeTint="BF"/>
                <w:szCs w:val="18"/>
              </w:rPr>
              <w:t>la</w:t>
            </w:r>
            <w:proofErr w:type="gramEnd"/>
            <w:r w:rsidRPr="00F712FE">
              <w:rPr>
                <w:rFonts w:cs="Arial"/>
                <w:bCs/>
                <w:i/>
                <w:color w:val="404040" w:themeColor="text1" w:themeTint="BF"/>
                <w:szCs w:val="18"/>
              </w:rPr>
              <w:t xml:space="preserve"> population générale d’un département ; </w:t>
            </w:r>
          </w:p>
          <w:p w14:paraId="53DAA007" w14:textId="77777777" w:rsidR="00C71D70" w:rsidRPr="00F712FE" w:rsidRDefault="00C71D70" w:rsidP="005B3A6B">
            <w:pPr>
              <w:pStyle w:val="Paragraphedeliste"/>
              <w:numPr>
                <w:ilvl w:val="0"/>
                <w:numId w:val="46"/>
              </w:numPr>
              <w:autoSpaceDE w:val="0"/>
              <w:autoSpaceDN w:val="0"/>
              <w:adjustRightInd w:val="0"/>
              <w:rPr>
                <w:rFonts w:cs="Arial"/>
                <w:b/>
                <w:bCs/>
                <w:color w:val="404040" w:themeColor="text1" w:themeTint="BF"/>
                <w:sz w:val="24"/>
                <w:szCs w:val="18"/>
              </w:rPr>
            </w:pPr>
            <w:proofErr w:type="gramStart"/>
            <w:r w:rsidRPr="00F712FE">
              <w:rPr>
                <w:rFonts w:cs="Arial"/>
                <w:bCs/>
                <w:i/>
                <w:color w:val="404040" w:themeColor="text1" w:themeTint="BF"/>
                <w:szCs w:val="18"/>
              </w:rPr>
              <w:t>la</w:t>
            </w:r>
            <w:proofErr w:type="gramEnd"/>
            <w:r w:rsidRPr="00F712FE">
              <w:rPr>
                <w:rFonts w:cs="Arial"/>
                <w:bCs/>
                <w:i/>
                <w:color w:val="404040" w:themeColor="text1" w:themeTint="BF"/>
                <w:szCs w:val="18"/>
              </w:rPr>
              <w:t xml:space="preserve"> population isolée d’un territoire rural de ce département avec l’instauration d’un service mobile</w:t>
            </w:r>
            <w:r>
              <w:rPr>
                <w:rFonts w:cs="Arial"/>
                <w:bCs/>
                <w:i/>
                <w:color w:val="404040" w:themeColor="text1" w:themeTint="BF"/>
                <w:szCs w:val="18"/>
              </w:rPr>
              <w:t> ;</w:t>
            </w:r>
          </w:p>
          <w:p w14:paraId="053A05A3" w14:textId="77777777" w:rsidR="00C71D70" w:rsidRPr="00F712FE" w:rsidRDefault="00C71D70" w:rsidP="005B3A6B">
            <w:pPr>
              <w:pStyle w:val="Paragraphedeliste"/>
              <w:numPr>
                <w:ilvl w:val="0"/>
                <w:numId w:val="46"/>
              </w:numPr>
              <w:autoSpaceDE w:val="0"/>
              <w:autoSpaceDN w:val="0"/>
              <w:adjustRightInd w:val="0"/>
              <w:rPr>
                <w:rFonts w:cs="Arial"/>
                <w:b/>
                <w:bCs/>
                <w:color w:val="404040" w:themeColor="text1" w:themeTint="BF"/>
                <w:sz w:val="24"/>
                <w:szCs w:val="18"/>
              </w:rPr>
            </w:pPr>
            <w:proofErr w:type="gramStart"/>
            <w:r w:rsidRPr="00F712FE">
              <w:rPr>
                <w:rFonts w:cs="Arial"/>
                <w:bCs/>
                <w:i/>
                <w:color w:val="404040" w:themeColor="text1" w:themeTint="BF"/>
                <w:szCs w:val="18"/>
              </w:rPr>
              <w:t>les</w:t>
            </w:r>
            <w:proofErr w:type="gramEnd"/>
            <w:r w:rsidRPr="00F712FE">
              <w:rPr>
                <w:rFonts w:cs="Arial"/>
                <w:bCs/>
                <w:i/>
                <w:color w:val="404040" w:themeColor="text1" w:themeTint="BF"/>
                <w:szCs w:val="18"/>
              </w:rPr>
              <w:t xml:space="preserve"> publics migrants avec l’instauration d’un service d’interprétariat ; </w:t>
            </w:r>
          </w:p>
          <w:p w14:paraId="1DF6F092" w14:textId="77777777" w:rsidR="00C71D70" w:rsidRPr="003A78A2" w:rsidRDefault="00C71D70" w:rsidP="005B3A6B">
            <w:pPr>
              <w:pStyle w:val="Paragraphedeliste"/>
              <w:numPr>
                <w:ilvl w:val="0"/>
                <w:numId w:val="46"/>
              </w:numPr>
              <w:autoSpaceDE w:val="0"/>
              <w:autoSpaceDN w:val="0"/>
              <w:adjustRightInd w:val="0"/>
              <w:rPr>
                <w:rFonts w:cs="Arial"/>
                <w:b/>
                <w:bCs/>
                <w:color w:val="404040" w:themeColor="text1" w:themeTint="BF"/>
                <w:sz w:val="24"/>
                <w:szCs w:val="18"/>
              </w:rPr>
            </w:pPr>
            <w:proofErr w:type="gramStart"/>
            <w:r w:rsidRPr="00F712FE">
              <w:rPr>
                <w:rFonts w:cs="Arial"/>
                <w:bCs/>
                <w:i/>
                <w:color w:val="404040" w:themeColor="text1" w:themeTint="BF"/>
                <w:szCs w:val="18"/>
              </w:rPr>
              <w:t>certains</w:t>
            </w:r>
            <w:proofErr w:type="gramEnd"/>
            <w:r w:rsidRPr="00F712FE">
              <w:rPr>
                <w:rFonts w:cs="Arial"/>
                <w:bCs/>
                <w:i/>
                <w:color w:val="404040" w:themeColor="text1" w:themeTint="BF"/>
                <w:szCs w:val="18"/>
              </w:rPr>
              <w:t xml:space="preserve"> publics en situation de précarité avec la mise en place de médiateurs-santé.</w:t>
            </w:r>
          </w:p>
          <w:p w14:paraId="2577C6EA" w14:textId="77777777" w:rsidR="00C71D70" w:rsidRPr="0099708B" w:rsidRDefault="00C71D70" w:rsidP="005B3A6B">
            <w:pPr>
              <w:autoSpaceDE w:val="0"/>
              <w:autoSpaceDN w:val="0"/>
              <w:adjustRightInd w:val="0"/>
              <w:rPr>
                <w:rFonts w:cs="Arial"/>
                <w:bCs/>
                <w:szCs w:val="18"/>
              </w:rPr>
            </w:pPr>
          </w:p>
        </w:tc>
        <w:tc>
          <w:tcPr>
            <w:tcW w:w="3049" w:type="dxa"/>
            <w:gridSpan w:val="4"/>
            <w:tcBorders>
              <w:top w:val="nil"/>
              <w:left w:val="nil"/>
              <w:bottom w:val="nil"/>
              <w:right w:val="nil"/>
            </w:tcBorders>
          </w:tcPr>
          <w:p w14:paraId="283C8904" w14:textId="77777777" w:rsidR="00C71D70" w:rsidRDefault="00C71D70" w:rsidP="005B3A6B">
            <w:pPr>
              <w:autoSpaceDE w:val="0"/>
              <w:autoSpaceDN w:val="0"/>
              <w:adjustRightInd w:val="0"/>
              <w:jc w:val="center"/>
              <w:rPr>
                <w:rFonts w:cs="Arial"/>
                <w:b/>
                <w:bCs/>
                <w:sz w:val="24"/>
                <w:szCs w:val="18"/>
              </w:rPr>
            </w:pPr>
            <w:r>
              <w:rPr>
                <w:rFonts w:cs="Arial"/>
                <w:b/>
                <w:bCs/>
                <w:noProof/>
                <w:sz w:val="24"/>
                <w:szCs w:val="18"/>
              </w:rPr>
              <w:drawing>
                <wp:inline distT="0" distB="0" distL="0" distR="0" wp14:anchorId="48C3A696" wp14:editId="14DAAF5F">
                  <wp:extent cx="1653225" cy="365547"/>
                  <wp:effectExtent l="0" t="0" r="4445" b="0"/>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arter.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717040" cy="379657"/>
                          </a:xfrm>
                          <a:prstGeom prst="rect">
                            <a:avLst/>
                          </a:prstGeom>
                        </pic:spPr>
                      </pic:pic>
                    </a:graphicData>
                  </a:graphic>
                </wp:inline>
              </w:drawing>
            </w:r>
          </w:p>
        </w:tc>
      </w:tr>
      <w:tr w:rsidR="00C71D70" w14:paraId="48CE48B3" w14:textId="77777777" w:rsidTr="005B3A6B">
        <w:tc>
          <w:tcPr>
            <w:tcW w:w="6021" w:type="dxa"/>
            <w:vMerge/>
            <w:tcBorders>
              <w:top w:val="nil"/>
              <w:left w:val="nil"/>
              <w:bottom w:val="nil"/>
              <w:right w:val="nil"/>
            </w:tcBorders>
          </w:tcPr>
          <w:p w14:paraId="6DCAA624" w14:textId="77777777" w:rsidR="00C71D70" w:rsidRDefault="00C71D70" w:rsidP="005B3A6B">
            <w:pPr>
              <w:autoSpaceDE w:val="0"/>
              <w:autoSpaceDN w:val="0"/>
              <w:adjustRightInd w:val="0"/>
              <w:rPr>
                <w:rFonts w:cs="Arial"/>
                <w:b/>
                <w:bCs/>
                <w:sz w:val="24"/>
                <w:szCs w:val="18"/>
              </w:rPr>
            </w:pPr>
          </w:p>
        </w:tc>
        <w:sdt>
          <w:sdtPr>
            <w:rPr>
              <w:rFonts w:cs="Arial"/>
              <w:b/>
              <w:bCs/>
              <w:color w:val="404040" w:themeColor="text1" w:themeTint="BF"/>
              <w:sz w:val="24"/>
              <w:szCs w:val="18"/>
            </w:rPr>
            <w:id w:val="-1169632701"/>
            <w14:checkbox>
              <w14:checked w14:val="0"/>
              <w14:checkedState w14:val="2612" w14:font="MS Gothic"/>
              <w14:uncheckedState w14:val="2610" w14:font="MS Gothic"/>
            </w14:checkbox>
          </w:sdtPr>
          <w:sdtEndPr/>
          <w:sdtContent>
            <w:tc>
              <w:tcPr>
                <w:tcW w:w="709" w:type="dxa"/>
                <w:tcBorders>
                  <w:top w:val="nil"/>
                  <w:left w:val="nil"/>
                  <w:bottom w:val="nil"/>
                  <w:right w:val="nil"/>
                </w:tcBorders>
              </w:tcPr>
              <w:p w14:paraId="12549A1C" w14:textId="77777777" w:rsidR="00C71D70" w:rsidRPr="0099708B" w:rsidRDefault="00C71D70" w:rsidP="005B3A6B">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880778864"/>
            <w14:checkbox>
              <w14:checked w14:val="0"/>
              <w14:checkedState w14:val="2612" w14:font="MS Gothic"/>
              <w14:uncheckedState w14:val="2610" w14:font="MS Gothic"/>
            </w14:checkbox>
          </w:sdtPr>
          <w:sdtEndPr/>
          <w:sdtContent>
            <w:tc>
              <w:tcPr>
                <w:tcW w:w="808" w:type="dxa"/>
                <w:tcBorders>
                  <w:top w:val="nil"/>
                  <w:left w:val="nil"/>
                  <w:bottom w:val="nil"/>
                  <w:right w:val="nil"/>
                </w:tcBorders>
              </w:tcPr>
              <w:p w14:paraId="52A8CE5B" w14:textId="77777777" w:rsidR="00C71D70" w:rsidRPr="0099708B" w:rsidRDefault="00C71D70" w:rsidP="005B3A6B">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758953127"/>
            <w14:checkbox>
              <w14:checked w14:val="0"/>
              <w14:checkedState w14:val="2612" w14:font="MS Gothic"/>
              <w14:uncheckedState w14:val="2610" w14:font="MS Gothic"/>
            </w14:checkbox>
          </w:sdtPr>
          <w:sdtEndPr/>
          <w:sdtContent>
            <w:tc>
              <w:tcPr>
                <w:tcW w:w="785" w:type="dxa"/>
                <w:tcBorders>
                  <w:top w:val="nil"/>
                  <w:left w:val="nil"/>
                  <w:bottom w:val="nil"/>
                  <w:right w:val="nil"/>
                </w:tcBorders>
              </w:tcPr>
              <w:p w14:paraId="31015D04" w14:textId="77777777" w:rsidR="00C71D70" w:rsidRPr="0099708B" w:rsidRDefault="00C71D70" w:rsidP="005B3A6B">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1050380327"/>
            <w14:checkbox>
              <w14:checked w14:val="0"/>
              <w14:checkedState w14:val="2612" w14:font="MS Gothic"/>
              <w14:uncheckedState w14:val="2610" w14:font="MS Gothic"/>
            </w14:checkbox>
          </w:sdtPr>
          <w:sdtEndPr/>
          <w:sdtContent>
            <w:tc>
              <w:tcPr>
                <w:tcW w:w="747" w:type="dxa"/>
                <w:tcBorders>
                  <w:top w:val="nil"/>
                  <w:left w:val="nil"/>
                  <w:bottom w:val="nil"/>
                  <w:right w:val="nil"/>
                </w:tcBorders>
              </w:tcPr>
              <w:p w14:paraId="1C5A21C5" w14:textId="77777777" w:rsidR="00C71D70" w:rsidRPr="0099708B" w:rsidRDefault="00C71D70" w:rsidP="005B3A6B">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tr>
    </w:tbl>
    <w:p w14:paraId="79F16953" w14:textId="77777777" w:rsidR="00C71D70" w:rsidRPr="0099708B" w:rsidRDefault="00C71D70" w:rsidP="00C71D70">
      <w:pPr>
        <w:autoSpaceDE w:val="0"/>
        <w:autoSpaceDN w:val="0"/>
        <w:adjustRightInd w:val="0"/>
        <w:rPr>
          <w:rFonts w:cs="Arial"/>
          <w:b/>
          <w:bCs/>
          <w:color w:val="404040" w:themeColor="text1" w:themeTint="BF"/>
          <w:szCs w:val="18"/>
        </w:rPr>
      </w:pPr>
      <w:r w:rsidRPr="0099708B">
        <w:rPr>
          <w:rFonts w:cs="Arial"/>
          <w:b/>
          <w:bCs/>
          <w:color w:val="404040" w:themeColor="text1" w:themeTint="BF"/>
          <w:szCs w:val="18"/>
        </w:rPr>
        <w:t>Commentaires</w:t>
      </w:r>
    </w:p>
    <w:sdt>
      <w:sdtPr>
        <w:rPr>
          <w:rFonts w:cs="Arial"/>
          <w:bCs/>
          <w:szCs w:val="18"/>
        </w:rPr>
        <w:id w:val="-419794204"/>
        <w:placeholder>
          <w:docPart w:val="C784EED0B8F54759BB3A209621C4ADE5"/>
        </w:placeholder>
      </w:sdtPr>
      <w:sdtEndPr/>
      <w:sdtContent>
        <w:p w14:paraId="3D627C41" w14:textId="77777777" w:rsidR="00C71D70" w:rsidRDefault="00C71D70" w:rsidP="00DF37D2">
          <w:pPr>
            <w:shd w:val="clear" w:color="auto" w:fill="D9D9D9" w:themeFill="background1" w:themeFillShade="D9"/>
            <w:autoSpaceDE w:val="0"/>
            <w:autoSpaceDN w:val="0"/>
            <w:adjustRightInd w:val="0"/>
            <w:rPr>
              <w:rFonts w:cs="Arial"/>
              <w:bCs/>
              <w:szCs w:val="18"/>
            </w:rPr>
          </w:pPr>
        </w:p>
        <w:p w14:paraId="0645A10F" w14:textId="3422EF28" w:rsidR="00C71D70" w:rsidRDefault="00C71D70" w:rsidP="00DF37D2">
          <w:pPr>
            <w:shd w:val="clear" w:color="auto" w:fill="D9D9D9" w:themeFill="background1" w:themeFillShade="D9"/>
            <w:autoSpaceDE w:val="0"/>
            <w:autoSpaceDN w:val="0"/>
            <w:adjustRightInd w:val="0"/>
            <w:rPr>
              <w:rFonts w:cs="Arial"/>
              <w:bCs/>
              <w:szCs w:val="18"/>
            </w:rPr>
          </w:pPr>
        </w:p>
        <w:p w14:paraId="3B3D8FA6" w14:textId="677642B2" w:rsidR="00C15A33" w:rsidRDefault="00C15A33" w:rsidP="00DF37D2">
          <w:pPr>
            <w:shd w:val="clear" w:color="auto" w:fill="D9D9D9" w:themeFill="background1" w:themeFillShade="D9"/>
            <w:autoSpaceDE w:val="0"/>
            <w:autoSpaceDN w:val="0"/>
            <w:adjustRightInd w:val="0"/>
            <w:rPr>
              <w:rFonts w:cs="Arial"/>
              <w:bCs/>
              <w:szCs w:val="18"/>
            </w:rPr>
          </w:pPr>
        </w:p>
        <w:p w14:paraId="3EE99B7A" w14:textId="77777777" w:rsidR="00C15A33" w:rsidRDefault="00C15A33" w:rsidP="00DF37D2">
          <w:pPr>
            <w:shd w:val="clear" w:color="auto" w:fill="D9D9D9" w:themeFill="background1" w:themeFillShade="D9"/>
            <w:autoSpaceDE w:val="0"/>
            <w:autoSpaceDN w:val="0"/>
            <w:adjustRightInd w:val="0"/>
            <w:rPr>
              <w:rFonts w:cs="Arial"/>
              <w:bCs/>
              <w:szCs w:val="18"/>
            </w:rPr>
          </w:pPr>
        </w:p>
        <w:p w14:paraId="38406EF4" w14:textId="77777777" w:rsidR="00C71D70" w:rsidRDefault="00C71D70" w:rsidP="00DF37D2">
          <w:pPr>
            <w:shd w:val="clear" w:color="auto" w:fill="D9D9D9" w:themeFill="background1" w:themeFillShade="D9"/>
            <w:autoSpaceDE w:val="0"/>
            <w:autoSpaceDN w:val="0"/>
            <w:adjustRightInd w:val="0"/>
            <w:rPr>
              <w:rFonts w:cs="Arial"/>
              <w:bCs/>
              <w:szCs w:val="18"/>
            </w:rPr>
          </w:pPr>
        </w:p>
        <w:p w14:paraId="1AED4A74" w14:textId="77777777" w:rsidR="00C71D70" w:rsidRPr="006505CF" w:rsidRDefault="003428AF" w:rsidP="00DF37D2">
          <w:pPr>
            <w:shd w:val="clear" w:color="auto" w:fill="D9D9D9" w:themeFill="background1" w:themeFillShade="D9"/>
            <w:autoSpaceDE w:val="0"/>
            <w:autoSpaceDN w:val="0"/>
            <w:adjustRightInd w:val="0"/>
            <w:rPr>
              <w:rFonts w:cs="Arial"/>
              <w:bCs/>
              <w:szCs w:val="18"/>
            </w:rPr>
          </w:pPr>
        </w:p>
      </w:sdtContent>
    </w:sdt>
    <w:p w14:paraId="686E97A5" w14:textId="1C40946D" w:rsidR="00C71D70" w:rsidRDefault="00C71D70" w:rsidP="00F837D3"/>
    <w:tbl>
      <w:tblPr>
        <w:tblStyle w:val="Grilledutableau"/>
        <w:tblW w:w="9070" w:type="dxa"/>
        <w:tblLook w:val="04A0" w:firstRow="1" w:lastRow="0" w:firstColumn="1" w:lastColumn="0" w:noHBand="0" w:noVBand="1"/>
      </w:tblPr>
      <w:tblGrid>
        <w:gridCol w:w="6021"/>
        <w:gridCol w:w="709"/>
        <w:gridCol w:w="808"/>
        <w:gridCol w:w="785"/>
        <w:gridCol w:w="747"/>
      </w:tblGrid>
      <w:tr w:rsidR="00F837D3" w14:paraId="347A4D53" w14:textId="77777777" w:rsidTr="0022421A">
        <w:tc>
          <w:tcPr>
            <w:tcW w:w="6021" w:type="dxa"/>
            <w:vMerge w:val="restart"/>
            <w:tcBorders>
              <w:top w:val="nil"/>
              <w:left w:val="nil"/>
              <w:bottom w:val="nil"/>
              <w:right w:val="nil"/>
            </w:tcBorders>
          </w:tcPr>
          <w:p w14:paraId="5D15E8AC" w14:textId="77777777" w:rsidR="00F837D3" w:rsidRPr="00F712FE" w:rsidRDefault="00F837D3" w:rsidP="0022421A">
            <w:pPr>
              <w:autoSpaceDE w:val="0"/>
              <w:autoSpaceDN w:val="0"/>
              <w:adjustRightInd w:val="0"/>
              <w:rPr>
                <w:rFonts w:cs="Arial"/>
                <w:b/>
                <w:bCs/>
                <w:color w:val="48BC97"/>
                <w:sz w:val="24"/>
                <w:szCs w:val="18"/>
              </w:rPr>
            </w:pPr>
            <w:r>
              <w:rPr>
                <w:rFonts w:cs="Arial"/>
                <w:b/>
                <w:bCs/>
                <w:color w:val="48BC97"/>
                <w:sz w:val="24"/>
                <w:szCs w:val="18"/>
              </w:rPr>
              <w:t xml:space="preserve">3.4 </w:t>
            </w:r>
            <w:r w:rsidRPr="00F712FE">
              <w:rPr>
                <w:rFonts w:cs="Arial"/>
                <w:b/>
                <w:bCs/>
                <w:color w:val="48BC97"/>
                <w:sz w:val="24"/>
                <w:szCs w:val="18"/>
              </w:rPr>
              <w:t>La communication autour du projet est organisée</w:t>
            </w:r>
            <w:r>
              <w:rPr>
                <w:rFonts w:cs="Arial"/>
                <w:b/>
                <w:bCs/>
                <w:color w:val="48BC97"/>
                <w:sz w:val="24"/>
                <w:szCs w:val="18"/>
              </w:rPr>
              <w:t>.</w:t>
            </w:r>
          </w:p>
        </w:tc>
        <w:tc>
          <w:tcPr>
            <w:tcW w:w="3049" w:type="dxa"/>
            <w:gridSpan w:val="4"/>
            <w:tcBorders>
              <w:top w:val="nil"/>
              <w:left w:val="nil"/>
              <w:bottom w:val="nil"/>
              <w:right w:val="nil"/>
            </w:tcBorders>
          </w:tcPr>
          <w:p w14:paraId="2C8BEADF" w14:textId="77777777" w:rsidR="00F837D3" w:rsidRDefault="00F837D3" w:rsidP="0022421A">
            <w:pPr>
              <w:autoSpaceDE w:val="0"/>
              <w:autoSpaceDN w:val="0"/>
              <w:adjustRightInd w:val="0"/>
              <w:jc w:val="center"/>
              <w:rPr>
                <w:rFonts w:cs="Arial"/>
                <w:b/>
                <w:bCs/>
                <w:sz w:val="24"/>
                <w:szCs w:val="18"/>
              </w:rPr>
            </w:pPr>
          </w:p>
          <w:p w14:paraId="0EBE456E" w14:textId="77777777" w:rsidR="00F837D3" w:rsidRDefault="00F837D3" w:rsidP="0022421A">
            <w:pPr>
              <w:autoSpaceDE w:val="0"/>
              <w:autoSpaceDN w:val="0"/>
              <w:adjustRightInd w:val="0"/>
              <w:jc w:val="center"/>
              <w:rPr>
                <w:rFonts w:cs="Arial"/>
                <w:b/>
                <w:bCs/>
                <w:sz w:val="24"/>
                <w:szCs w:val="18"/>
              </w:rPr>
            </w:pPr>
          </w:p>
        </w:tc>
      </w:tr>
      <w:tr w:rsidR="00F837D3" w14:paraId="0C424DA0" w14:textId="77777777" w:rsidTr="0022421A">
        <w:tc>
          <w:tcPr>
            <w:tcW w:w="6021" w:type="dxa"/>
            <w:vMerge/>
            <w:tcBorders>
              <w:top w:val="nil"/>
              <w:left w:val="nil"/>
              <w:bottom w:val="nil"/>
              <w:right w:val="nil"/>
            </w:tcBorders>
          </w:tcPr>
          <w:p w14:paraId="52F5441D" w14:textId="77777777" w:rsidR="00F837D3" w:rsidRDefault="00F837D3" w:rsidP="0022421A">
            <w:pPr>
              <w:autoSpaceDE w:val="0"/>
              <w:autoSpaceDN w:val="0"/>
              <w:adjustRightInd w:val="0"/>
              <w:rPr>
                <w:rFonts w:cs="Arial"/>
                <w:b/>
                <w:bCs/>
                <w:sz w:val="24"/>
                <w:szCs w:val="18"/>
              </w:rPr>
            </w:pPr>
          </w:p>
        </w:tc>
        <w:tc>
          <w:tcPr>
            <w:tcW w:w="709" w:type="dxa"/>
            <w:tcBorders>
              <w:top w:val="nil"/>
              <w:left w:val="nil"/>
              <w:bottom w:val="nil"/>
              <w:right w:val="nil"/>
            </w:tcBorders>
          </w:tcPr>
          <w:p w14:paraId="2642FA02" w14:textId="77777777" w:rsidR="00F837D3" w:rsidRPr="0099708B" w:rsidRDefault="00F837D3" w:rsidP="0022421A">
            <w:pPr>
              <w:autoSpaceDE w:val="0"/>
              <w:autoSpaceDN w:val="0"/>
              <w:adjustRightInd w:val="0"/>
              <w:jc w:val="center"/>
              <w:rPr>
                <w:rFonts w:cs="Arial"/>
                <w:b/>
                <w:bCs/>
                <w:color w:val="404040" w:themeColor="text1" w:themeTint="BF"/>
                <w:sz w:val="24"/>
                <w:szCs w:val="18"/>
              </w:rPr>
            </w:pPr>
          </w:p>
        </w:tc>
        <w:tc>
          <w:tcPr>
            <w:tcW w:w="808" w:type="dxa"/>
            <w:tcBorders>
              <w:top w:val="nil"/>
              <w:left w:val="nil"/>
              <w:bottom w:val="nil"/>
              <w:right w:val="nil"/>
            </w:tcBorders>
          </w:tcPr>
          <w:p w14:paraId="727DE0A9" w14:textId="77777777" w:rsidR="00F837D3" w:rsidRPr="0099708B" w:rsidRDefault="00F837D3" w:rsidP="0022421A">
            <w:pPr>
              <w:autoSpaceDE w:val="0"/>
              <w:autoSpaceDN w:val="0"/>
              <w:adjustRightInd w:val="0"/>
              <w:jc w:val="center"/>
              <w:rPr>
                <w:rFonts w:cs="Arial"/>
                <w:b/>
                <w:bCs/>
                <w:color w:val="404040" w:themeColor="text1" w:themeTint="BF"/>
                <w:sz w:val="24"/>
                <w:szCs w:val="18"/>
              </w:rPr>
            </w:pPr>
          </w:p>
        </w:tc>
        <w:tc>
          <w:tcPr>
            <w:tcW w:w="785" w:type="dxa"/>
            <w:tcBorders>
              <w:top w:val="nil"/>
              <w:left w:val="nil"/>
              <w:bottom w:val="nil"/>
              <w:right w:val="nil"/>
            </w:tcBorders>
          </w:tcPr>
          <w:p w14:paraId="6220AD9A" w14:textId="77777777" w:rsidR="00F837D3" w:rsidRPr="0099708B" w:rsidRDefault="00F837D3" w:rsidP="0022421A">
            <w:pPr>
              <w:autoSpaceDE w:val="0"/>
              <w:autoSpaceDN w:val="0"/>
              <w:adjustRightInd w:val="0"/>
              <w:jc w:val="center"/>
              <w:rPr>
                <w:rFonts w:cs="Arial"/>
                <w:b/>
                <w:bCs/>
                <w:color w:val="404040" w:themeColor="text1" w:themeTint="BF"/>
                <w:sz w:val="24"/>
                <w:szCs w:val="18"/>
              </w:rPr>
            </w:pPr>
          </w:p>
        </w:tc>
        <w:tc>
          <w:tcPr>
            <w:tcW w:w="747" w:type="dxa"/>
            <w:tcBorders>
              <w:top w:val="nil"/>
              <w:left w:val="nil"/>
              <w:bottom w:val="nil"/>
              <w:right w:val="nil"/>
            </w:tcBorders>
          </w:tcPr>
          <w:p w14:paraId="1AB0D0AD" w14:textId="77777777" w:rsidR="00F837D3" w:rsidRPr="0099708B" w:rsidRDefault="00F837D3" w:rsidP="0022421A">
            <w:pPr>
              <w:autoSpaceDE w:val="0"/>
              <w:autoSpaceDN w:val="0"/>
              <w:adjustRightInd w:val="0"/>
              <w:jc w:val="center"/>
              <w:rPr>
                <w:rFonts w:cs="Arial"/>
                <w:b/>
                <w:bCs/>
                <w:color w:val="404040" w:themeColor="text1" w:themeTint="BF"/>
                <w:sz w:val="24"/>
                <w:szCs w:val="18"/>
              </w:rPr>
            </w:pPr>
          </w:p>
        </w:tc>
      </w:tr>
      <w:tr w:rsidR="00F837D3" w14:paraId="4FA416A2" w14:textId="77777777" w:rsidTr="0022421A">
        <w:tc>
          <w:tcPr>
            <w:tcW w:w="6021" w:type="dxa"/>
            <w:vMerge w:val="restart"/>
            <w:tcBorders>
              <w:top w:val="nil"/>
              <w:left w:val="nil"/>
              <w:bottom w:val="nil"/>
              <w:right w:val="nil"/>
            </w:tcBorders>
          </w:tcPr>
          <w:p w14:paraId="66A89F41" w14:textId="77777777" w:rsidR="00F837D3" w:rsidRDefault="00F837D3" w:rsidP="0022421A">
            <w:pPr>
              <w:autoSpaceDE w:val="0"/>
              <w:autoSpaceDN w:val="0"/>
              <w:adjustRightInd w:val="0"/>
              <w:rPr>
                <w:rFonts w:cs="Arial"/>
                <w:bCs/>
                <w:sz w:val="22"/>
                <w:szCs w:val="18"/>
              </w:rPr>
            </w:pPr>
            <w:r w:rsidRPr="00F712FE">
              <w:rPr>
                <w:rFonts w:cs="Arial"/>
                <w:bCs/>
                <w:sz w:val="22"/>
                <w:szCs w:val="18"/>
              </w:rPr>
              <w:t>Des actions de communication sont prévues dans le projet.</w:t>
            </w:r>
          </w:p>
          <w:p w14:paraId="6DF2804A" w14:textId="77777777" w:rsidR="00F837D3" w:rsidRDefault="00F837D3" w:rsidP="0022421A">
            <w:pPr>
              <w:autoSpaceDE w:val="0"/>
              <w:autoSpaceDN w:val="0"/>
              <w:adjustRightInd w:val="0"/>
              <w:rPr>
                <w:rFonts w:cs="Arial"/>
                <w:bCs/>
                <w:sz w:val="22"/>
                <w:szCs w:val="18"/>
              </w:rPr>
            </w:pPr>
          </w:p>
          <w:p w14:paraId="0B308482" w14:textId="77777777" w:rsidR="00F837D3" w:rsidRDefault="00F837D3" w:rsidP="0022421A">
            <w:pPr>
              <w:autoSpaceDE w:val="0"/>
              <w:autoSpaceDN w:val="0"/>
              <w:adjustRightInd w:val="0"/>
              <w:rPr>
                <w:rFonts w:cs="Arial"/>
                <w:bCs/>
                <w:sz w:val="22"/>
                <w:szCs w:val="18"/>
              </w:rPr>
            </w:pPr>
          </w:p>
          <w:p w14:paraId="5F5818CF" w14:textId="77777777" w:rsidR="00F837D3" w:rsidRPr="0099708B" w:rsidRDefault="00F837D3" w:rsidP="0022421A">
            <w:pPr>
              <w:autoSpaceDE w:val="0"/>
              <w:autoSpaceDN w:val="0"/>
              <w:adjustRightInd w:val="0"/>
              <w:rPr>
                <w:rFonts w:cs="Arial"/>
                <w:bCs/>
                <w:szCs w:val="18"/>
              </w:rPr>
            </w:pPr>
          </w:p>
        </w:tc>
        <w:tc>
          <w:tcPr>
            <w:tcW w:w="3049" w:type="dxa"/>
            <w:gridSpan w:val="4"/>
            <w:tcBorders>
              <w:top w:val="nil"/>
              <w:left w:val="nil"/>
              <w:bottom w:val="nil"/>
              <w:right w:val="nil"/>
            </w:tcBorders>
          </w:tcPr>
          <w:p w14:paraId="51BCB622" w14:textId="77777777" w:rsidR="00F837D3" w:rsidRDefault="00F837D3" w:rsidP="0022421A">
            <w:pPr>
              <w:autoSpaceDE w:val="0"/>
              <w:autoSpaceDN w:val="0"/>
              <w:adjustRightInd w:val="0"/>
              <w:jc w:val="center"/>
              <w:rPr>
                <w:rFonts w:cs="Arial"/>
                <w:b/>
                <w:bCs/>
                <w:sz w:val="24"/>
                <w:szCs w:val="18"/>
              </w:rPr>
            </w:pPr>
            <w:r>
              <w:rPr>
                <w:rFonts w:cs="Arial"/>
                <w:b/>
                <w:bCs/>
                <w:noProof/>
                <w:sz w:val="24"/>
                <w:szCs w:val="18"/>
              </w:rPr>
              <w:drawing>
                <wp:inline distT="0" distB="0" distL="0" distR="0" wp14:anchorId="73AB14D4" wp14:editId="054B0B52">
                  <wp:extent cx="1653225" cy="365547"/>
                  <wp:effectExtent l="0" t="0" r="4445" b="0"/>
                  <wp:docPr id="134" name="Imag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arter.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717040" cy="379657"/>
                          </a:xfrm>
                          <a:prstGeom prst="rect">
                            <a:avLst/>
                          </a:prstGeom>
                        </pic:spPr>
                      </pic:pic>
                    </a:graphicData>
                  </a:graphic>
                </wp:inline>
              </w:drawing>
            </w:r>
          </w:p>
        </w:tc>
      </w:tr>
      <w:tr w:rsidR="00F837D3" w14:paraId="0E6DFA51" w14:textId="77777777" w:rsidTr="0022421A">
        <w:tc>
          <w:tcPr>
            <w:tcW w:w="6021" w:type="dxa"/>
            <w:vMerge/>
            <w:tcBorders>
              <w:top w:val="nil"/>
              <w:left w:val="nil"/>
              <w:bottom w:val="nil"/>
              <w:right w:val="nil"/>
            </w:tcBorders>
          </w:tcPr>
          <w:p w14:paraId="65052E59" w14:textId="77777777" w:rsidR="00F837D3" w:rsidRDefault="00F837D3" w:rsidP="0022421A">
            <w:pPr>
              <w:autoSpaceDE w:val="0"/>
              <w:autoSpaceDN w:val="0"/>
              <w:adjustRightInd w:val="0"/>
              <w:rPr>
                <w:rFonts w:cs="Arial"/>
                <w:b/>
                <w:bCs/>
                <w:sz w:val="24"/>
                <w:szCs w:val="18"/>
              </w:rPr>
            </w:pPr>
          </w:p>
        </w:tc>
        <w:sdt>
          <w:sdtPr>
            <w:rPr>
              <w:rFonts w:cs="Arial"/>
              <w:b/>
              <w:bCs/>
              <w:color w:val="404040" w:themeColor="text1" w:themeTint="BF"/>
              <w:sz w:val="24"/>
              <w:szCs w:val="18"/>
            </w:rPr>
            <w:id w:val="-1549146928"/>
            <w14:checkbox>
              <w14:checked w14:val="0"/>
              <w14:checkedState w14:val="2612" w14:font="MS Gothic"/>
              <w14:uncheckedState w14:val="2610" w14:font="MS Gothic"/>
            </w14:checkbox>
          </w:sdtPr>
          <w:sdtEndPr/>
          <w:sdtContent>
            <w:tc>
              <w:tcPr>
                <w:tcW w:w="709" w:type="dxa"/>
                <w:tcBorders>
                  <w:top w:val="nil"/>
                  <w:left w:val="nil"/>
                  <w:bottom w:val="nil"/>
                  <w:right w:val="nil"/>
                </w:tcBorders>
              </w:tcPr>
              <w:p w14:paraId="12D002F2" w14:textId="77777777" w:rsidR="00F837D3" w:rsidRPr="0099708B" w:rsidRDefault="00F837D3" w:rsidP="0022421A">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1999303677"/>
            <w14:checkbox>
              <w14:checked w14:val="0"/>
              <w14:checkedState w14:val="2612" w14:font="MS Gothic"/>
              <w14:uncheckedState w14:val="2610" w14:font="MS Gothic"/>
            </w14:checkbox>
          </w:sdtPr>
          <w:sdtEndPr/>
          <w:sdtContent>
            <w:tc>
              <w:tcPr>
                <w:tcW w:w="808" w:type="dxa"/>
                <w:tcBorders>
                  <w:top w:val="nil"/>
                  <w:left w:val="nil"/>
                  <w:bottom w:val="nil"/>
                  <w:right w:val="nil"/>
                </w:tcBorders>
              </w:tcPr>
              <w:p w14:paraId="510DC5FF" w14:textId="77777777" w:rsidR="00F837D3" w:rsidRPr="0099708B" w:rsidRDefault="00F837D3" w:rsidP="0022421A">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1772613125"/>
            <w14:checkbox>
              <w14:checked w14:val="0"/>
              <w14:checkedState w14:val="2612" w14:font="MS Gothic"/>
              <w14:uncheckedState w14:val="2610" w14:font="MS Gothic"/>
            </w14:checkbox>
          </w:sdtPr>
          <w:sdtEndPr/>
          <w:sdtContent>
            <w:tc>
              <w:tcPr>
                <w:tcW w:w="785" w:type="dxa"/>
                <w:tcBorders>
                  <w:top w:val="nil"/>
                  <w:left w:val="nil"/>
                  <w:bottom w:val="nil"/>
                  <w:right w:val="nil"/>
                </w:tcBorders>
              </w:tcPr>
              <w:p w14:paraId="18719770" w14:textId="77777777" w:rsidR="00F837D3" w:rsidRPr="0099708B" w:rsidRDefault="00F837D3" w:rsidP="0022421A">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343370236"/>
            <w14:checkbox>
              <w14:checked w14:val="0"/>
              <w14:checkedState w14:val="2612" w14:font="MS Gothic"/>
              <w14:uncheckedState w14:val="2610" w14:font="MS Gothic"/>
            </w14:checkbox>
          </w:sdtPr>
          <w:sdtEndPr/>
          <w:sdtContent>
            <w:tc>
              <w:tcPr>
                <w:tcW w:w="747" w:type="dxa"/>
                <w:tcBorders>
                  <w:top w:val="nil"/>
                  <w:left w:val="nil"/>
                  <w:bottom w:val="nil"/>
                  <w:right w:val="nil"/>
                </w:tcBorders>
              </w:tcPr>
              <w:p w14:paraId="58CB6852" w14:textId="77777777" w:rsidR="00F837D3" w:rsidRPr="0099708B" w:rsidRDefault="00F837D3" w:rsidP="0022421A">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tr>
      <w:tr w:rsidR="00F837D3" w14:paraId="5689F93E" w14:textId="77777777" w:rsidTr="0022421A">
        <w:tc>
          <w:tcPr>
            <w:tcW w:w="6021" w:type="dxa"/>
            <w:vMerge w:val="restart"/>
            <w:tcBorders>
              <w:top w:val="nil"/>
              <w:left w:val="nil"/>
              <w:bottom w:val="nil"/>
              <w:right w:val="nil"/>
            </w:tcBorders>
            <w:vAlign w:val="center"/>
          </w:tcPr>
          <w:p w14:paraId="2C28B7D0" w14:textId="77777777" w:rsidR="00F837D3" w:rsidRPr="00F712FE" w:rsidRDefault="00F837D3" w:rsidP="0022421A">
            <w:pPr>
              <w:autoSpaceDE w:val="0"/>
              <w:autoSpaceDN w:val="0"/>
              <w:adjustRightInd w:val="0"/>
              <w:rPr>
                <w:rFonts w:cs="Arial"/>
                <w:bCs/>
                <w:sz w:val="22"/>
                <w:szCs w:val="18"/>
              </w:rPr>
            </w:pPr>
            <w:r>
              <w:rPr>
                <w:rFonts w:cs="Arial"/>
                <w:bCs/>
                <w:sz w:val="22"/>
                <w:szCs w:val="18"/>
              </w:rPr>
              <w:t>Les outils et</w:t>
            </w:r>
            <w:r w:rsidRPr="00F712FE">
              <w:rPr>
                <w:rFonts w:cs="Arial"/>
                <w:bCs/>
                <w:sz w:val="22"/>
                <w:szCs w:val="18"/>
              </w:rPr>
              <w:t xml:space="preserve"> supports de communication sont adaptés aux différents publics concernés par le projet.</w:t>
            </w:r>
          </w:p>
          <w:p w14:paraId="31207DDB" w14:textId="77777777" w:rsidR="00F837D3" w:rsidRDefault="00F837D3" w:rsidP="0022421A">
            <w:pPr>
              <w:autoSpaceDE w:val="0"/>
              <w:autoSpaceDN w:val="0"/>
              <w:adjustRightInd w:val="0"/>
              <w:rPr>
                <w:rFonts w:cs="Arial"/>
                <w:bCs/>
                <w:i/>
                <w:color w:val="404040" w:themeColor="text1" w:themeTint="BF"/>
                <w:szCs w:val="18"/>
              </w:rPr>
            </w:pPr>
            <w:r w:rsidRPr="00F712FE">
              <w:rPr>
                <w:rFonts w:cs="Arial"/>
                <w:bCs/>
                <w:i/>
                <w:color w:val="404040" w:themeColor="text1" w:themeTint="BF"/>
                <w:szCs w:val="18"/>
              </w:rPr>
              <w:t>Par exemple, ils reposent sur la méthode FALC (Facile à lire et à comprendre), permettant l’accessibilité de la lecture pour les personnes en situation de handicap intellectuel ; ou sur des dispositifs d’interprétariat pour les personnes ne maîtrisant pas ou peu la langue française.</w:t>
            </w:r>
          </w:p>
          <w:p w14:paraId="4689057D" w14:textId="77777777" w:rsidR="00F837D3" w:rsidRPr="00F712FE" w:rsidRDefault="00F837D3" w:rsidP="0022421A">
            <w:pPr>
              <w:autoSpaceDE w:val="0"/>
              <w:autoSpaceDN w:val="0"/>
              <w:adjustRightInd w:val="0"/>
              <w:rPr>
                <w:rFonts w:cs="Arial"/>
                <w:bCs/>
                <w:sz w:val="22"/>
                <w:szCs w:val="18"/>
              </w:rPr>
            </w:pPr>
          </w:p>
        </w:tc>
        <w:tc>
          <w:tcPr>
            <w:tcW w:w="3049" w:type="dxa"/>
            <w:gridSpan w:val="4"/>
            <w:tcBorders>
              <w:top w:val="nil"/>
              <w:left w:val="nil"/>
              <w:bottom w:val="nil"/>
              <w:right w:val="nil"/>
            </w:tcBorders>
          </w:tcPr>
          <w:p w14:paraId="68E28EB7" w14:textId="77777777" w:rsidR="00F837D3" w:rsidRDefault="00F837D3" w:rsidP="0022421A">
            <w:pPr>
              <w:autoSpaceDE w:val="0"/>
              <w:autoSpaceDN w:val="0"/>
              <w:adjustRightInd w:val="0"/>
              <w:jc w:val="center"/>
              <w:rPr>
                <w:rFonts w:cs="Arial"/>
                <w:b/>
                <w:bCs/>
                <w:sz w:val="24"/>
                <w:szCs w:val="18"/>
              </w:rPr>
            </w:pPr>
            <w:r>
              <w:rPr>
                <w:rFonts w:cs="Arial"/>
                <w:b/>
                <w:bCs/>
                <w:noProof/>
                <w:sz w:val="24"/>
                <w:szCs w:val="18"/>
              </w:rPr>
              <w:drawing>
                <wp:inline distT="0" distB="0" distL="0" distR="0" wp14:anchorId="2AFDF779" wp14:editId="6C0B96A6">
                  <wp:extent cx="1653225" cy="365547"/>
                  <wp:effectExtent l="0" t="0" r="4445" b="0"/>
                  <wp:docPr id="135" name="Imag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arter.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717040" cy="379657"/>
                          </a:xfrm>
                          <a:prstGeom prst="rect">
                            <a:avLst/>
                          </a:prstGeom>
                        </pic:spPr>
                      </pic:pic>
                    </a:graphicData>
                  </a:graphic>
                </wp:inline>
              </w:drawing>
            </w:r>
          </w:p>
        </w:tc>
      </w:tr>
      <w:tr w:rsidR="00F837D3" w14:paraId="062FE7E1" w14:textId="77777777" w:rsidTr="0022421A">
        <w:tc>
          <w:tcPr>
            <w:tcW w:w="6021" w:type="dxa"/>
            <w:vMerge/>
            <w:tcBorders>
              <w:top w:val="nil"/>
              <w:left w:val="nil"/>
              <w:bottom w:val="nil"/>
              <w:right w:val="nil"/>
            </w:tcBorders>
          </w:tcPr>
          <w:p w14:paraId="062B958C" w14:textId="77777777" w:rsidR="00F837D3" w:rsidRDefault="00F837D3" w:rsidP="0022421A">
            <w:pPr>
              <w:autoSpaceDE w:val="0"/>
              <w:autoSpaceDN w:val="0"/>
              <w:adjustRightInd w:val="0"/>
              <w:rPr>
                <w:rFonts w:cs="Arial"/>
                <w:b/>
                <w:bCs/>
                <w:sz w:val="24"/>
                <w:szCs w:val="18"/>
              </w:rPr>
            </w:pPr>
          </w:p>
        </w:tc>
        <w:sdt>
          <w:sdtPr>
            <w:rPr>
              <w:rFonts w:cs="Arial"/>
              <w:b/>
              <w:bCs/>
              <w:color w:val="404040" w:themeColor="text1" w:themeTint="BF"/>
              <w:sz w:val="24"/>
              <w:szCs w:val="18"/>
            </w:rPr>
            <w:id w:val="1019275923"/>
            <w14:checkbox>
              <w14:checked w14:val="0"/>
              <w14:checkedState w14:val="2612" w14:font="MS Gothic"/>
              <w14:uncheckedState w14:val="2610" w14:font="MS Gothic"/>
            </w14:checkbox>
          </w:sdtPr>
          <w:sdtEndPr/>
          <w:sdtContent>
            <w:tc>
              <w:tcPr>
                <w:tcW w:w="709" w:type="dxa"/>
                <w:tcBorders>
                  <w:top w:val="nil"/>
                  <w:left w:val="nil"/>
                  <w:bottom w:val="nil"/>
                  <w:right w:val="nil"/>
                </w:tcBorders>
              </w:tcPr>
              <w:p w14:paraId="5114BD0D" w14:textId="77777777" w:rsidR="00F837D3" w:rsidRPr="0099708B" w:rsidRDefault="00F837D3" w:rsidP="0022421A">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2010909882"/>
            <w14:checkbox>
              <w14:checked w14:val="0"/>
              <w14:checkedState w14:val="2612" w14:font="MS Gothic"/>
              <w14:uncheckedState w14:val="2610" w14:font="MS Gothic"/>
            </w14:checkbox>
          </w:sdtPr>
          <w:sdtEndPr/>
          <w:sdtContent>
            <w:tc>
              <w:tcPr>
                <w:tcW w:w="808" w:type="dxa"/>
                <w:tcBorders>
                  <w:top w:val="nil"/>
                  <w:left w:val="nil"/>
                  <w:bottom w:val="nil"/>
                  <w:right w:val="nil"/>
                </w:tcBorders>
              </w:tcPr>
              <w:p w14:paraId="23A58779" w14:textId="77777777" w:rsidR="00F837D3" w:rsidRPr="0099708B" w:rsidRDefault="00F837D3" w:rsidP="0022421A">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751081904"/>
            <w14:checkbox>
              <w14:checked w14:val="0"/>
              <w14:checkedState w14:val="2612" w14:font="MS Gothic"/>
              <w14:uncheckedState w14:val="2610" w14:font="MS Gothic"/>
            </w14:checkbox>
          </w:sdtPr>
          <w:sdtEndPr/>
          <w:sdtContent>
            <w:tc>
              <w:tcPr>
                <w:tcW w:w="785" w:type="dxa"/>
                <w:tcBorders>
                  <w:top w:val="nil"/>
                  <w:left w:val="nil"/>
                  <w:bottom w:val="nil"/>
                  <w:right w:val="nil"/>
                </w:tcBorders>
              </w:tcPr>
              <w:p w14:paraId="204AE814" w14:textId="77777777" w:rsidR="00F837D3" w:rsidRPr="0099708B" w:rsidRDefault="00F837D3" w:rsidP="0022421A">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1236899140"/>
            <w14:checkbox>
              <w14:checked w14:val="0"/>
              <w14:checkedState w14:val="2612" w14:font="MS Gothic"/>
              <w14:uncheckedState w14:val="2610" w14:font="MS Gothic"/>
            </w14:checkbox>
          </w:sdtPr>
          <w:sdtEndPr/>
          <w:sdtContent>
            <w:tc>
              <w:tcPr>
                <w:tcW w:w="747" w:type="dxa"/>
                <w:tcBorders>
                  <w:top w:val="nil"/>
                  <w:left w:val="nil"/>
                  <w:bottom w:val="nil"/>
                  <w:right w:val="nil"/>
                </w:tcBorders>
              </w:tcPr>
              <w:p w14:paraId="74B606CD" w14:textId="77777777" w:rsidR="00F837D3" w:rsidRPr="0099708B" w:rsidRDefault="00F837D3" w:rsidP="0022421A">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tr>
      <w:tr w:rsidR="00F837D3" w14:paraId="654648B0" w14:textId="77777777" w:rsidTr="0022421A">
        <w:tc>
          <w:tcPr>
            <w:tcW w:w="6021" w:type="dxa"/>
            <w:vMerge w:val="restart"/>
            <w:tcBorders>
              <w:top w:val="nil"/>
              <w:left w:val="nil"/>
              <w:bottom w:val="nil"/>
              <w:right w:val="nil"/>
            </w:tcBorders>
          </w:tcPr>
          <w:p w14:paraId="76DF4A86" w14:textId="77777777" w:rsidR="00F837D3" w:rsidRPr="00F712FE" w:rsidRDefault="00F837D3" w:rsidP="0022421A">
            <w:pPr>
              <w:autoSpaceDE w:val="0"/>
              <w:autoSpaceDN w:val="0"/>
              <w:adjustRightInd w:val="0"/>
              <w:rPr>
                <w:rFonts w:cs="Arial"/>
                <w:bCs/>
                <w:sz w:val="28"/>
                <w:szCs w:val="18"/>
              </w:rPr>
            </w:pPr>
            <w:r w:rsidRPr="00F712FE">
              <w:rPr>
                <w:rFonts w:cs="Arial"/>
                <w:bCs/>
                <w:sz w:val="22"/>
                <w:szCs w:val="18"/>
              </w:rPr>
              <w:t>Les supports sont co-construits avec les publics auxquels ils sont destinés.</w:t>
            </w:r>
          </w:p>
          <w:p w14:paraId="6F3AE1D3" w14:textId="77777777" w:rsidR="00F837D3" w:rsidRDefault="00F837D3" w:rsidP="0022421A">
            <w:pPr>
              <w:autoSpaceDE w:val="0"/>
              <w:autoSpaceDN w:val="0"/>
              <w:adjustRightInd w:val="0"/>
              <w:rPr>
                <w:rFonts w:cs="Arial"/>
                <w:bCs/>
                <w:sz w:val="22"/>
                <w:szCs w:val="18"/>
              </w:rPr>
            </w:pPr>
          </w:p>
          <w:p w14:paraId="40F65244" w14:textId="77777777" w:rsidR="00F837D3" w:rsidRPr="0099708B" w:rsidRDefault="00F837D3" w:rsidP="0022421A">
            <w:pPr>
              <w:autoSpaceDE w:val="0"/>
              <w:autoSpaceDN w:val="0"/>
              <w:adjustRightInd w:val="0"/>
              <w:rPr>
                <w:rFonts w:cs="Arial"/>
                <w:bCs/>
                <w:szCs w:val="18"/>
              </w:rPr>
            </w:pPr>
          </w:p>
        </w:tc>
        <w:tc>
          <w:tcPr>
            <w:tcW w:w="3049" w:type="dxa"/>
            <w:gridSpan w:val="4"/>
            <w:tcBorders>
              <w:top w:val="nil"/>
              <w:left w:val="nil"/>
              <w:bottom w:val="nil"/>
              <w:right w:val="nil"/>
            </w:tcBorders>
          </w:tcPr>
          <w:p w14:paraId="44BEC2DC" w14:textId="77777777" w:rsidR="00F837D3" w:rsidRDefault="00F837D3" w:rsidP="0022421A">
            <w:pPr>
              <w:autoSpaceDE w:val="0"/>
              <w:autoSpaceDN w:val="0"/>
              <w:adjustRightInd w:val="0"/>
              <w:jc w:val="center"/>
              <w:rPr>
                <w:rFonts w:cs="Arial"/>
                <w:b/>
                <w:bCs/>
                <w:sz w:val="24"/>
                <w:szCs w:val="18"/>
              </w:rPr>
            </w:pPr>
            <w:r>
              <w:rPr>
                <w:rFonts w:cs="Arial"/>
                <w:b/>
                <w:bCs/>
                <w:noProof/>
                <w:sz w:val="24"/>
                <w:szCs w:val="18"/>
              </w:rPr>
              <w:drawing>
                <wp:inline distT="0" distB="0" distL="0" distR="0" wp14:anchorId="139F5944" wp14:editId="63303C06">
                  <wp:extent cx="1653225" cy="365547"/>
                  <wp:effectExtent l="0" t="0" r="4445" b="0"/>
                  <wp:docPr id="138" name="Imag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arter.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717040" cy="379657"/>
                          </a:xfrm>
                          <a:prstGeom prst="rect">
                            <a:avLst/>
                          </a:prstGeom>
                        </pic:spPr>
                      </pic:pic>
                    </a:graphicData>
                  </a:graphic>
                </wp:inline>
              </w:drawing>
            </w:r>
          </w:p>
        </w:tc>
      </w:tr>
      <w:tr w:rsidR="00F837D3" w14:paraId="258181D9" w14:textId="77777777" w:rsidTr="0022421A">
        <w:tc>
          <w:tcPr>
            <w:tcW w:w="6021" w:type="dxa"/>
            <w:vMerge/>
            <w:tcBorders>
              <w:top w:val="nil"/>
              <w:left w:val="nil"/>
              <w:bottom w:val="nil"/>
              <w:right w:val="nil"/>
            </w:tcBorders>
          </w:tcPr>
          <w:p w14:paraId="545F6ED0" w14:textId="77777777" w:rsidR="00F837D3" w:rsidRDefault="00F837D3" w:rsidP="0022421A">
            <w:pPr>
              <w:autoSpaceDE w:val="0"/>
              <w:autoSpaceDN w:val="0"/>
              <w:adjustRightInd w:val="0"/>
              <w:rPr>
                <w:rFonts w:cs="Arial"/>
                <w:b/>
                <w:bCs/>
                <w:sz w:val="24"/>
                <w:szCs w:val="18"/>
              </w:rPr>
            </w:pPr>
          </w:p>
        </w:tc>
        <w:sdt>
          <w:sdtPr>
            <w:rPr>
              <w:rFonts w:cs="Arial"/>
              <w:b/>
              <w:bCs/>
              <w:color w:val="404040" w:themeColor="text1" w:themeTint="BF"/>
              <w:sz w:val="24"/>
              <w:szCs w:val="18"/>
            </w:rPr>
            <w:id w:val="-222217083"/>
            <w14:checkbox>
              <w14:checked w14:val="0"/>
              <w14:checkedState w14:val="2612" w14:font="MS Gothic"/>
              <w14:uncheckedState w14:val="2610" w14:font="MS Gothic"/>
            </w14:checkbox>
          </w:sdtPr>
          <w:sdtEndPr/>
          <w:sdtContent>
            <w:tc>
              <w:tcPr>
                <w:tcW w:w="709" w:type="dxa"/>
                <w:tcBorders>
                  <w:top w:val="nil"/>
                  <w:left w:val="nil"/>
                  <w:bottom w:val="nil"/>
                  <w:right w:val="nil"/>
                </w:tcBorders>
              </w:tcPr>
              <w:p w14:paraId="6C2B0A76" w14:textId="77777777" w:rsidR="00F837D3" w:rsidRPr="0099708B" w:rsidRDefault="00F837D3" w:rsidP="0022421A">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92021239"/>
            <w14:checkbox>
              <w14:checked w14:val="0"/>
              <w14:checkedState w14:val="2612" w14:font="MS Gothic"/>
              <w14:uncheckedState w14:val="2610" w14:font="MS Gothic"/>
            </w14:checkbox>
          </w:sdtPr>
          <w:sdtEndPr/>
          <w:sdtContent>
            <w:tc>
              <w:tcPr>
                <w:tcW w:w="808" w:type="dxa"/>
                <w:tcBorders>
                  <w:top w:val="nil"/>
                  <w:left w:val="nil"/>
                  <w:bottom w:val="nil"/>
                  <w:right w:val="nil"/>
                </w:tcBorders>
              </w:tcPr>
              <w:p w14:paraId="4A3D3618" w14:textId="77777777" w:rsidR="00F837D3" w:rsidRPr="0099708B" w:rsidRDefault="00F837D3" w:rsidP="0022421A">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1473866882"/>
            <w14:checkbox>
              <w14:checked w14:val="0"/>
              <w14:checkedState w14:val="2612" w14:font="MS Gothic"/>
              <w14:uncheckedState w14:val="2610" w14:font="MS Gothic"/>
            </w14:checkbox>
          </w:sdtPr>
          <w:sdtEndPr/>
          <w:sdtContent>
            <w:tc>
              <w:tcPr>
                <w:tcW w:w="785" w:type="dxa"/>
                <w:tcBorders>
                  <w:top w:val="nil"/>
                  <w:left w:val="nil"/>
                  <w:bottom w:val="nil"/>
                  <w:right w:val="nil"/>
                </w:tcBorders>
              </w:tcPr>
              <w:p w14:paraId="29511FD8" w14:textId="77777777" w:rsidR="00F837D3" w:rsidRPr="0099708B" w:rsidRDefault="00F837D3" w:rsidP="0022421A">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57448286"/>
            <w14:checkbox>
              <w14:checked w14:val="0"/>
              <w14:checkedState w14:val="2612" w14:font="MS Gothic"/>
              <w14:uncheckedState w14:val="2610" w14:font="MS Gothic"/>
            </w14:checkbox>
          </w:sdtPr>
          <w:sdtEndPr/>
          <w:sdtContent>
            <w:tc>
              <w:tcPr>
                <w:tcW w:w="747" w:type="dxa"/>
                <w:tcBorders>
                  <w:top w:val="nil"/>
                  <w:left w:val="nil"/>
                  <w:bottom w:val="nil"/>
                  <w:right w:val="nil"/>
                </w:tcBorders>
              </w:tcPr>
              <w:p w14:paraId="283F753E" w14:textId="77777777" w:rsidR="00F837D3" w:rsidRPr="0099708B" w:rsidRDefault="00F837D3" w:rsidP="0022421A">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tr>
    </w:tbl>
    <w:p w14:paraId="6496C425" w14:textId="77777777" w:rsidR="00C71D70" w:rsidRPr="0099708B" w:rsidRDefault="00C71D70" w:rsidP="00C71D70">
      <w:pPr>
        <w:autoSpaceDE w:val="0"/>
        <w:autoSpaceDN w:val="0"/>
        <w:adjustRightInd w:val="0"/>
        <w:rPr>
          <w:rFonts w:cs="Arial"/>
          <w:b/>
          <w:bCs/>
          <w:color w:val="404040" w:themeColor="text1" w:themeTint="BF"/>
          <w:szCs w:val="18"/>
        </w:rPr>
      </w:pPr>
      <w:r w:rsidRPr="0099708B">
        <w:rPr>
          <w:rFonts w:cs="Arial"/>
          <w:b/>
          <w:bCs/>
          <w:color w:val="404040" w:themeColor="text1" w:themeTint="BF"/>
          <w:szCs w:val="18"/>
        </w:rPr>
        <w:t>Commentaires</w:t>
      </w:r>
    </w:p>
    <w:sdt>
      <w:sdtPr>
        <w:rPr>
          <w:rFonts w:cs="Arial"/>
          <w:bCs/>
          <w:szCs w:val="18"/>
        </w:rPr>
        <w:id w:val="105474012"/>
        <w:placeholder>
          <w:docPart w:val="44818CF78CA14DEBA0368110A61EC4CC"/>
        </w:placeholder>
      </w:sdtPr>
      <w:sdtEndPr/>
      <w:sdtContent>
        <w:p w14:paraId="06EFB23C" w14:textId="77777777" w:rsidR="00C71D70" w:rsidRDefault="00C71D70" w:rsidP="00DF37D2">
          <w:pPr>
            <w:shd w:val="clear" w:color="auto" w:fill="D9D9D9" w:themeFill="background1" w:themeFillShade="D9"/>
            <w:autoSpaceDE w:val="0"/>
            <w:autoSpaceDN w:val="0"/>
            <w:adjustRightInd w:val="0"/>
            <w:rPr>
              <w:rFonts w:cs="Arial"/>
              <w:bCs/>
              <w:szCs w:val="18"/>
            </w:rPr>
          </w:pPr>
        </w:p>
        <w:p w14:paraId="349565C3" w14:textId="77777777" w:rsidR="00C71D70" w:rsidRDefault="00C71D70" w:rsidP="00DF37D2">
          <w:pPr>
            <w:shd w:val="clear" w:color="auto" w:fill="D9D9D9" w:themeFill="background1" w:themeFillShade="D9"/>
            <w:autoSpaceDE w:val="0"/>
            <w:autoSpaceDN w:val="0"/>
            <w:adjustRightInd w:val="0"/>
            <w:rPr>
              <w:rFonts w:cs="Arial"/>
              <w:bCs/>
              <w:szCs w:val="18"/>
            </w:rPr>
          </w:pPr>
        </w:p>
        <w:p w14:paraId="626DCBFE" w14:textId="3CD8AA19" w:rsidR="00C71D70" w:rsidRDefault="00C71D70" w:rsidP="00DF37D2">
          <w:pPr>
            <w:shd w:val="clear" w:color="auto" w:fill="D9D9D9" w:themeFill="background1" w:themeFillShade="D9"/>
            <w:autoSpaceDE w:val="0"/>
            <w:autoSpaceDN w:val="0"/>
            <w:adjustRightInd w:val="0"/>
            <w:rPr>
              <w:rFonts w:cs="Arial"/>
              <w:bCs/>
              <w:szCs w:val="18"/>
            </w:rPr>
          </w:pPr>
        </w:p>
        <w:p w14:paraId="5F025CF1" w14:textId="583E8B79" w:rsidR="00C15A33" w:rsidRDefault="00C15A33" w:rsidP="00DF37D2">
          <w:pPr>
            <w:shd w:val="clear" w:color="auto" w:fill="D9D9D9" w:themeFill="background1" w:themeFillShade="D9"/>
            <w:autoSpaceDE w:val="0"/>
            <w:autoSpaceDN w:val="0"/>
            <w:adjustRightInd w:val="0"/>
            <w:rPr>
              <w:rFonts w:cs="Arial"/>
              <w:bCs/>
              <w:szCs w:val="18"/>
            </w:rPr>
          </w:pPr>
        </w:p>
        <w:p w14:paraId="72797373" w14:textId="77777777" w:rsidR="00C15A33" w:rsidRDefault="00C15A33" w:rsidP="00DF37D2">
          <w:pPr>
            <w:shd w:val="clear" w:color="auto" w:fill="D9D9D9" w:themeFill="background1" w:themeFillShade="D9"/>
            <w:autoSpaceDE w:val="0"/>
            <w:autoSpaceDN w:val="0"/>
            <w:adjustRightInd w:val="0"/>
            <w:rPr>
              <w:rFonts w:cs="Arial"/>
              <w:bCs/>
              <w:szCs w:val="18"/>
            </w:rPr>
          </w:pPr>
        </w:p>
        <w:p w14:paraId="2937CD88" w14:textId="77777777" w:rsidR="00C71D70" w:rsidRPr="006505CF" w:rsidRDefault="003428AF" w:rsidP="00DF37D2">
          <w:pPr>
            <w:shd w:val="clear" w:color="auto" w:fill="D9D9D9" w:themeFill="background1" w:themeFillShade="D9"/>
            <w:autoSpaceDE w:val="0"/>
            <w:autoSpaceDN w:val="0"/>
            <w:adjustRightInd w:val="0"/>
            <w:rPr>
              <w:rFonts w:cs="Arial"/>
              <w:bCs/>
              <w:szCs w:val="18"/>
            </w:rPr>
          </w:pPr>
        </w:p>
      </w:sdtContent>
    </w:sdt>
    <w:p w14:paraId="019E8146" w14:textId="29F5B103" w:rsidR="00B67E71" w:rsidRDefault="00B67E71" w:rsidP="00F837D3"/>
    <w:p w14:paraId="51949043" w14:textId="62AD3AD7" w:rsidR="00B67E71" w:rsidRDefault="00B67E71"/>
    <w:p w14:paraId="2AB73388" w14:textId="77777777" w:rsidR="00225E79" w:rsidRDefault="00225E79"/>
    <w:tbl>
      <w:tblPr>
        <w:tblStyle w:val="Grilledutableau"/>
        <w:tblW w:w="9070" w:type="dxa"/>
        <w:tblLook w:val="04A0" w:firstRow="1" w:lastRow="0" w:firstColumn="1" w:lastColumn="0" w:noHBand="0" w:noVBand="1"/>
      </w:tblPr>
      <w:tblGrid>
        <w:gridCol w:w="6021"/>
        <w:gridCol w:w="709"/>
        <w:gridCol w:w="808"/>
        <w:gridCol w:w="785"/>
        <w:gridCol w:w="747"/>
      </w:tblGrid>
      <w:tr w:rsidR="00F837D3" w14:paraId="1DC07911" w14:textId="77777777" w:rsidTr="0022421A">
        <w:tc>
          <w:tcPr>
            <w:tcW w:w="6021" w:type="dxa"/>
            <w:vMerge w:val="restart"/>
            <w:tcBorders>
              <w:top w:val="nil"/>
              <w:left w:val="nil"/>
              <w:bottom w:val="nil"/>
              <w:right w:val="nil"/>
            </w:tcBorders>
            <w:vAlign w:val="center"/>
          </w:tcPr>
          <w:p w14:paraId="38D215A0" w14:textId="77777777" w:rsidR="00F837D3" w:rsidRPr="00F712FE" w:rsidRDefault="00F837D3" w:rsidP="0022421A">
            <w:pPr>
              <w:autoSpaceDE w:val="0"/>
              <w:autoSpaceDN w:val="0"/>
              <w:adjustRightInd w:val="0"/>
              <w:rPr>
                <w:rFonts w:cs="Arial"/>
                <w:b/>
                <w:bCs/>
                <w:color w:val="48BC97"/>
                <w:sz w:val="24"/>
                <w:szCs w:val="18"/>
              </w:rPr>
            </w:pPr>
            <w:r>
              <w:rPr>
                <w:rFonts w:cs="Arial"/>
                <w:b/>
                <w:bCs/>
                <w:color w:val="48BC97"/>
                <w:sz w:val="24"/>
                <w:szCs w:val="18"/>
              </w:rPr>
              <w:t xml:space="preserve">3.5 </w:t>
            </w:r>
            <w:r w:rsidRPr="00F712FE">
              <w:rPr>
                <w:rFonts w:cs="Arial"/>
                <w:b/>
                <w:bCs/>
                <w:color w:val="48BC97"/>
                <w:sz w:val="24"/>
                <w:szCs w:val="18"/>
              </w:rPr>
              <w:t xml:space="preserve">Les rôles, tâches et responsabilités des différents acteurs </w:t>
            </w:r>
            <w:r>
              <w:rPr>
                <w:rFonts w:cs="Arial"/>
                <w:b/>
                <w:bCs/>
                <w:color w:val="48BC97"/>
                <w:sz w:val="24"/>
                <w:szCs w:val="18"/>
              </w:rPr>
              <w:t xml:space="preserve">et actrices </w:t>
            </w:r>
            <w:r w:rsidRPr="00F712FE">
              <w:rPr>
                <w:rFonts w:cs="Arial"/>
                <w:b/>
                <w:bCs/>
                <w:color w:val="48BC97"/>
                <w:sz w:val="24"/>
                <w:szCs w:val="18"/>
              </w:rPr>
              <w:t>du projet (porteurs du projet, partenaires et pub</w:t>
            </w:r>
            <w:r>
              <w:rPr>
                <w:rFonts w:cs="Arial"/>
                <w:b/>
                <w:bCs/>
                <w:color w:val="48BC97"/>
                <w:sz w:val="24"/>
                <w:szCs w:val="18"/>
              </w:rPr>
              <w:t>lic</w:t>
            </w:r>
            <w:r w:rsidRPr="00F712FE">
              <w:rPr>
                <w:rFonts w:cs="Arial"/>
                <w:b/>
                <w:bCs/>
                <w:color w:val="48BC97"/>
                <w:sz w:val="24"/>
                <w:szCs w:val="18"/>
              </w:rPr>
              <w:t>s) sont clairement définis</w:t>
            </w:r>
            <w:r>
              <w:rPr>
                <w:rFonts w:cs="Arial"/>
                <w:b/>
                <w:bCs/>
                <w:color w:val="48BC97"/>
                <w:sz w:val="24"/>
                <w:szCs w:val="18"/>
              </w:rPr>
              <w:t>.</w:t>
            </w:r>
          </w:p>
          <w:p w14:paraId="6E9461A2" w14:textId="77777777" w:rsidR="00F837D3" w:rsidRPr="00F712FE" w:rsidRDefault="00F837D3" w:rsidP="0022421A">
            <w:pPr>
              <w:autoSpaceDE w:val="0"/>
              <w:autoSpaceDN w:val="0"/>
              <w:adjustRightInd w:val="0"/>
              <w:rPr>
                <w:rFonts w:cs="Arial"/>
                <w:bCs/>
                <w:i/>
                <w:color w:val="404040" w:themeColor="text1" w:themeTint="BF"/>
                <w:szCs w:val="16"/>
              </w:rPr>
            </w:pPr>
            <w:r w:rsidRPr="00F712FE">
              <w:rPr>
                <w:rFonts w:cs="Arial"/>
                <w:bCs/>
                <w:i/>
                <w:color w:val="404040" w:themeColor="text1" w:themeTint="BF"/>
                <w:szCs w:val="18"/>
              </w:rPr>
              <w:t>Exemple : plan opérationnel définissant qui fait quoi, auprès de qui…</w:t>
            </w:r>
          </w:p>
          <w:p w14:paraId="4D72663B" w14:textId="77777777" w:rsidR="00F837D3" w:rsidRPr="0099708B" w:rsidRDefault="00F837D3" w:rsidP="0022421A">
            <w:pPr>
              <w:autoSpaceDE w:val="0"/>
              <w:autoSpaceDN w:val="0"/>
              <w:adjustRightInd w:val="0"/>
              <w:rPr>
                <w:rFonts w:cs="Arial"/>
                <w:bCs/>
                <w:szCs w:val="18"/>
              </w:rPr>
            </w:pPr>
          </w:p>
        </w:tc>
        <w:tc>
          <w:tcPr>
            <w:tcW w:w="3049" w:type="dxa"/>
            <w:gridSpan w:val="4"/>
            <w:tcBorders>
              <w:top w:val="nil"/>
              <w:left w:val="nil"/>
              <w:bottom w:val="nil"/>
              <w:right w:val="nil"/>
            </w:tcBorders>
          </w:tcPr>
          <w:p w14:paraId="0B38D142" w14:textId="77777777" w:rsidR="00F837D3" w:rsidRDefault="00F837D3" w:rsidP="0022421A">
            <w:pPr>
              <w:autoSpaceDE w:val="0"/>
              <w:autoSpaceDN w:val="0"/>
              <w:adjustRightInd w:val="0"/>
              <w:jc w:val="center"/>
              <w:rPr>
                <w:rFonts w:cs="Arial"/>
                <w:b/>
                <w:bCs/>
                <w:sz w:val="24"/>
                <w:szCs w:val="18"/>
              </w:rPr>
            </w:pPr>
            <w:r>
              <w:rPr>
                <w:rFonts w:cs="Arial"/>
                <w:b/>
                <w:bCs/>
                <w:noProof/>
                <w:sz w:val="24"/>
                <w:szCs w:val="18"/>
              </w:rPr>
              <w:drawing>
                <wp:inline distT="0" distB="0" distL="0" distR="0" wp14:anchorId="4C7BA678" wp14:editId="3EAE1FD6">
                  <wp:extent cx="1653225" cy="365547"/>
                  <wp:effectExtent l="0" t="0" r="4445" b="0"/>
                  <wp:docPr id="139" name="Imag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arter.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717040" cy="379657"/>
                          </a:xfrm>
                          <a:prstGeom prst="rect">
                            <a:avLst/>
                          </a:prstGeom>
                        </pic:spPr>
                      </pic:pic>
                    </a:graphicData>
                  </a:graphic>
                </wp:inline>
              </w:drawing>
            </w:r>
          </w:p>
        </w:tc>
      </w:tr>
      <w:tr w:rsidR="00F837D3" w14:paraId="1CC5BA10" w14:textId="77777777" w:rsidTr="0022421A">
        <w:tc>
          <w:tcPr>
            <w:tcW w:w="6021" w:type="dxa"/>
            <w:vMerge/>
            <w:tcBorders>
              <w:top w:val="nil"/>
              <w:left w:val="nil"/>
              <w:bottom w:val="nil"/>
              <w:right w:val="nil"/>
            </w:tcBorders>
          </w:tcPr>
          <w:p w14:paraId="7BF13B77" w14:textId="77777777" w:rsidR="00F837D3" w:rsidRDefault="00F837D3" w:rsidP="0022421A">
            <w:pPr>
              <w:autoSpaceDE w:val="0"/>
              <w:autoSpaceDN w:val="0"/>
              <w:adjustRightInd w:val="0"/>
              <w:rPr>
                <w:rFonts w:cs="Arial"/>
                <w:b/>
                <w:bCs/>
                <w:sz w:val="24"/>
                <w:szCs w:val="18"/>
              </w:rPr>
            </w:pPr>
          </w:p>
        </w:tc>
        <w:sdt>
          <w:sdtPr>
            <w:rPr>
              <w:rFonts w:cs="Arial"/>
              <w:b/>
              <w:bCs/>
              <w:color w:val="404040" w:themeColor="text1" w:themeTint="BF"/>
              <w:sz w:val="24"/>
              <w:szCs w:val="18"/>
            </w:rPr>
            <w:id w:val="1645388131"/>
            <w14:checkbox>
              <w14:checked w14:val="0"/>
              <w14:checkedState w14:val="2612" w14:font="MS Gothic"/>
              <w14:uncheckedState w14:val="2610" w14:font="MS Gothic"/>
            </w14:checkbox>
          </w:sdtPr>
          <w:sdtEndPr/>
          <w:sdtContent>
            <w:tc>
              <w:tcPr>
                <w:tcW w:w="709" w:type="dxa"/>
                <w:tcBorders>
                  <w:top w:val="nil"/>
                  <w:left w:val="nil"/>
                  <w:bottom w:val="nil"/>
                  <w:right w:val="nil"/>
                </w:tcBorders>
              </w:tcPr>
              <w:p w14:paraId="70835092" w14:textId="77777777" w:rsidR="00F837D3" w:rsidRPr="0099708B" w:rsidRDefault="00F837D3" w:rsidP="0022421A">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1391809191"/>
            <w14:checkbox>
              <w14:checked w14:val="0"/>
              <w14:checkedState w14:val="2612" w14:font="MS Gothic"/>
              <w14:uncheckedState w14:val="2610" w14:font="MS Gothic"/>
            </w14:checkbox>
          </w:sdtPr>
          <w:sdtEndPr/>
          <w:sdtContent>
            <w:tc>
              <w:tcPr>
                <w:tcW w:w="808" w:type="dxa"/>
                <w:tcBorders>
                  <w:top w:val="nil"/>
                  <w:left w:val="nil"/>
                  <w:bottom w:val="nil"/>
                  <w:right w:val="nil"/>
                </w:tcBorders>
              </w:tcPr>
              <w:p w14:paraId="78B6D31E" w14:textId="77777777" w:rsidR="00F837D3" w:rsidRPr="0099708B" w:rsidRDefault="00F837D3" w:rsidP="0022421A">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2009198515"/>
            <w14:checkbox>
              <w14:checked w14:val="0"/>
              <w14:checkedState w14:val="2612" w14:font="MS Gothic"/>
              <w14:uncheckedState w14:val="2610" w14:font="MS Gothic"/>
            </w14:checkbox>
          </w:sdtPr>
          <w:sdtEndPr/>
          <w:sdtContent>
            <w:tc>
              <w:tcPr>
                <w:tcW w:w="785" w:type="dxa"/>
                <w:tcBorders>
                  <w:top w:val="nil"/>
                  <w:left w:val="nil"/>
                  <w:bottom w:val="nil"/>
                  <w:right w:val="nil"/>
                </w:tcBorders>
              </w:tcPr>
              <w:p w14:paraId="18CE1D43" w14:textId="77777777" w:rsidR="00F837D3" w:rsidRPr="0099708B" w:rsidRDefault="00F837D3" w:rsidP="0022421A">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1654901170"/>
            <w14:checkbox>
              <w14:checked w14:val="0"/>
              <w14:checkedState w14:val="2612" w14:font="MS Gothic"/>
              <w14:uncheckedState w14:val="2610" w14:font="MS Gothic"/>
            </w14:checkbox>
          </w:sdtPr>
          <w:sdtEndPr/>
          <w:sdtContent>
            <w:tc>
              <w:tcPr>
                <w:tcW w:w="747" w:type="dxa"/>
                <w:tcBorders>
                  <w:top w:val="nil"/>
                  <w:left w:val="nil"/>
                  <w:bottom w:val="nil"/>
                  <w:right w:val="nil"/>
                </w:tcBorders>
              </w:tcPr>
              <w:p w14:paraId="36455474" w14:textId="77777777" w:rsidR="00F837D3" w:rsidRPr="0099708B" w:rsidRDefault="00F837D3" w:rsidP="0022421A">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tr>
    </w:tbl>
    <w:p w14:paraId="23CC5F72" w14:textId="77777777" w:rsidR="00C71D70" w:rsidRPr="0099708B" w:rsidRDefault="00C71D70" w:rsidP="00C71D70">
      <w:pPr>
        <w:autoSpaceDE w:val="0"/>
        <w:autoSpaceDN w:val="0"/>
        <w:adjustRightInd w:val="0"/>
        <w:rPr>
          <w:rFonts w:cs="Arial"/>
          <w:b/>
          <w:bCs/>
          <w:color w:val="404040" w:themeColor="text1" w:themeTint="BF"/>
          <w:szCs w:val="18"/>
        </w:rPr>
      </w:pPr>
      <w:r w:rsidRPr="0099708B">
        <w:rPr>
          <w:rFonts w:cs="Arial"/>
          <w:b/>
          <w:bCs/>
          <w:color w:val="404040" w:themeColor="text1" w:themeTint="BF"/>
          <w:szCs w:val="18"/>
        </w:rPr>
        <w:t>Commentaires</w:t>
      </w:r>
    </w:p>
    <w:sdt>
      <w:sdtPr>
        <w:rPr>
          <w:rFonts w:cs="Arial"/>
          <w:bCs/>
          <w:szCs w:val="18"/>
        </w:rPr>
        <w:id w:val="-2088756786"/>
        <w:placeholder>
          <w:docPart w:val="E5F19E27D0F84AEDAFF59289378F068D"/>
        </w:placeholder>
      </w:sdtPr>
      <w:sdtEndPr/>
      <w:sdtContent>
        <w:p w14:paraId="7276575A" w14:textId="77777777" w:rsidR="00C71D70" w:rsidRDefault="00C71D70" w:rsidP="00DF37D2">
          <w:pPr>
            <w:shd w:val="clear" w:color="auto" w:fill="D9D9D9" w:themeFill="background1" w:themeFillShade="D9"/>
            <w:autoSpaceDE w:val="0"/>
            <w:autoSpaceDN w:val="0"/>
            <w:adjustRightInd w:val="0"/>
            <w:rPr>
              <w:rFonts w:cs="Arial"/>
              <w:bCs/>
              <w:szCs w:val="18"/>
            </w:rPr>
          </w:pPr>
        </w:p>
        <w:p w14:paraId="410207B7" w14:textId="77777777" w:rsidR="00C71D70" w:rsidRDefault="00C71D70" w:rsidP="00DF37D2">
          <w:pPr>
            <w:shd w:val="clear" w:color="auto" w:fill="D9D9D9" w:themeFill="background1" w:themeFillShade="D9"/>
            <w:autoSpaceDE w:val="0"/>
            <w:autoSpaceDN w:val="0"/>
            <w:adjustRightInd w:val="0"/>
            <w:rPr>
              <w:rFonts w:cs="Arial"/>
              <w:bCs/>
              <w:szCs w:val="18"/>
            </w:rPr>
          </w:pPr>
        </w:p>
        <w:p w14:paraId="05EEC03D" w14:textId="5A784870" w:rsidR="00C71D70" w:rsidRDefault="00C71D70" w:rsidP="00DF37D2">
          <w:pPr>
            <w:shd w:val="clear" w:color="auto" w:fill="D9D9D9" w:themeFill="background1" w:themeFillShade="D9"/>
            <w:autoSpaceDE w:val="0"/>
            <w:autoSpaceDN w:val="0"/>
            <w:adjustRightInd w:val="0"/>
            <w:rPr>
              <w:rFonts w:cs="Arial"/>
              <w:bCs/>
              <w:szCs w:val="18"/>
            </w:rPr>
          </w:pPr>
        </w:p>
        <w:p w14:paraId="537FE25A" w14:textId="70A6634E" w:rsidR="00C15A33" w:rsidRDefault="00C15A33" w:rsidP="00DF37D2">
          <w:pPr>
            <w:shd w:val="clear" w:color="auto" w:fill="D9D9D9" w:themeFill="background1" w:themeFillShade="D9"/>
            <w:autoSpaceDE w:val="0"/>
            <w:autoSpaceDN w:val="0"/>
            <w:adjustRightInd w:val="0"/>
            <w:rPr>
              <w:rFonts w:cs="Arial"/>
              <w:bCs/>
              <w:szCs w:val="18"/>
            </w:rPr>
          </w:pPr>
        </w:p>
        <w:p w14:paraId="3A3C8D2A" w14:textId="77777777" w:rsidR="00C15A33" w:rsidRDefault="00C15A33" w:rsidP="00DF37D2">
          <w:pPr>
            <w:shd w:val="clear" w:color="auto" w:fill="D9D9D9" w:themeFill="background1" w:themeFillShade="D9"/>
            <w:autoSpaceDE w:val="0"/>
            <w:autoSpaceDN w:val="0"/>
            <w:adjustRightInd w:val="0"/>
            <w:rPr>
              <w:rFonts w:cs="Arial"/>
              <w:bCs/>
              <w:szCs w:val="18"/>
            </w:rPr>
          </w:pPr>
        </w:p>
        <w:p w14:paraId="3351A5F3" w14:textId="77777777" w:rsidR="00C71D70" w:rsidRPr="006505CF" w:rsidRDefault="003428AF" w:rsidP="00DF37D2">
          <w:pPr>
            <w:shd w:val="clear" w:color="auto" w:fill="D9D9D9" w:themeFill="background1" w:themeFillShade="D9"/>
            <w:autoSpaceDE w:val="0"/>
            <w:autoSpaceDN w:val="0"/>
            <w:adjustRightInd w:val="0"/>
            <w:rPr>
              <w:rFonts w:cs="Arial"/>
              <w:bCs/>
              <w:szCs w:val="18"/>
            </w:rPr>
          </w:pPr>
        </w:p>
      </w:sdtContent>
    </w:sdt>
    <w:p w14:paraId="1E703C32" w14:textId="77777777" w:rsidR="00F837D3" w:rsidRDefault="00F837D3" w:rsidP="00F837D3"/>
    <w:tbl>
      <w:tblPr>
        <w:tblStyle w:val="Grilledutableau"/>
        <w:tblW w:w="9070" w:type="dxa"/>
        <w:tblLook w:val="04A0" w:firstRow="1" w:lastRow="0" w:firstColumn="1" w:lastColumn="0" w:noHBand="0" w:noVBand="1"/>
      </w:tblPr>
      <w:tblGrid>
        <w:gridCol w:w="6021"/>
        <w:gridCol w:w="709"/>
        <w:gridCol w:w="808"/>
        <w:gridCol w:w="785"/>
        <w:gridCol w:w="747"/>
      </w:tblGrid>
      <w:tr w:rsidR="00F837D3" w14:paraId="68B3AD52" w14:textId="77777777" w:rsidTr="0022421A">
        <w:tc>
          <w:tcPr>
            <w:tcW w:w="6021" w:type="dxa"/>
            <w:vMerge w:val="restart"/>
            <w:tcBorders>
              <w:top w:val="nil"/>
              <w:left w:val="nil"/>
              <w:bottom w:val="nil"/>
              <w:right w:val="nil"/>
            </w:tcBorders>
            <w:vAlign w:val="center"/>
          </w:tcPr>
          <w:p w14:paraId="52C1FBC4" w14:textId="77777777" w:rsidR="00F837D3" w:rsidRPr="00CD10E0" w:rsidRDefault="00F837D3" w:rsidP="0022421A">
            <w:pPr>
              <w:autoSpaceDE w:val="0"/>
              <w:autoSpaceDN w:val="0"/>
              <w:adjustRightInd w:val="0"/>
              <w:rPr>
                <w:rFonts w:cs="Arial"/>
                <w:bCs/>
                <w:szCs w:val="18"/>
              </w:rPr>
            </w:pPr>
            <w:r>
              <w:rPr>
                <w:rFonts w:cs="Arial"/>
                <w:b/>
                <w:bCs/>
                <w:color w:val="48BC97"/>
                <w:sz w:val="24"/>
                <w:szCs w:val="18"/>
              </w:rPr>
              <w:t xml:space="preserve">3.6 </w:t>
            </w:r>
            <w:r w:rsidRPr="00F712FE">
              <w:rPr>
                <w:rFonts w:cs="Arial"/>
                <w:b/>
                <w:bCs/>
                <w:color w:val="48BC97"/>
                <w:sz w:val="24"/>
                <w:szCs w:val="18"/>
              </w:rPr>
              <w:t>Le projet s’articule à l’offre territoriale existante (il n’est pas une intervention isolée auprès d’un individu ou d’un groupe)</w:t>
            </w:r>
            <w:r>
              <w:rPr>
                <w:rFonts w:cs="Arial"/>
                <w:b/>
                <w:bCs/>
                <w:color w:val="48BC97"/>
                <w:sz w:val="24"/>
                <w:szCs w:val="18"/>
              </w:rPr>
              <w:t>.</w:t>
            </w:r>
          </w:p>
          <w:p w14:paraId="76E4717B" w14:textId="77777777" w:rsidR="00F837D3" w:rsidRPr="00F712FE" w:rsidRDefault="00F837D3" w:rsidP="0022421A">
            <w:pPr>
              <w:autoSpaceDE w:val="0"/>
              <w:autoSpaceDN w:val="0"/>
              <w:adjustRightInd w:val="0"/>
              <w:jc w:val="both"/>
              <w:rPr>
                <w:rFonts w:cs="Arial"/>
                <w:bCs/>
                <w:i/>
                <w:color w:val="404040" w:themeColor="text1" w:themeTint="BF"/>
                <w:szCs w:val="16"/>
              </w:rPr>
            </w:pPr>
            <w:r w:rsidRPr="00F712FE">
              <w:rPr>
                <w:rFonts w:cs="Arial"/>
                <w:bCs/>
                <w:i/>
                <w:color w:val="404040" w:themeColor="text1" w:themeTint="BF"/>
                <w:szCs w:val="16"/>
              </w:rPr>
              <w:t>Exemple : identification des relais possibles sur le territoire et sur les différents domaines d’intervention (soins, social, loisirs…).</w:t>
            </w:r>
          </w:p>
          <w:p w14:paraId="34E26F60" w14:textId="77777777" w:rsidR="00F837D3" w:rsidRPr="0099708B" w:rsidRDefault="00F837D3" w:rsidP="0022421A">
            <w:pPr>
              <w:autoSpaceDE w:val="0"/>
              <w:autoSpaceDN w:val="0"/>
              <w:adjustRightInd w:val="0"/>
              <w:rPr>
                <w:rFonts w:cs="Arial"/>
                <w:bCs/>
                <w:szCs w:val="18"/>
              </w:rPr>
            </w:pPr>
          </w:p>
        </w:tc>
        <w:tc>
          <w:tcPr>
            <w:tcW w:w="3049" w:type="dxa"/>
            <w:gridSpan w:val="4"/>
            <w:tcBorders>
              <w:top w:val="nil"/>
              <w:left w:val="nil"/>
              <w:bottom w:val="nil"/>
              <w:right w:val="nil"/>
            </w:tcBorders>
          </w:tcPr>
          <w:p w14:paraId="7E8C555C" w14:textId="77777777" w:rsidR="00F837D3" w:rsidRDefault="00F837D3" w:rsidP="0022421A">
            <w:pPr>
              <w:autoSpaceDE w:val="0"/>
              <w:autoSpaceDN w:val="0"/>
              <w:adjustRightInd w:val="0"/>
              <w:jc w:val="center"/>
              <w:rPr>
                <w:rFonts w:cs="Arial"/>
                <w:b/>
                <w:bCs/>
                <w:sz w:val="24"/>
                <w:szCs w:val="18"/>
              </w:rPr>
            </w:pPr>
            <w:r>
              <w:rPr>
                <w:rFonts w:cs="Arial"/>
                <w:b/>
                <w:bCs/>
                <w:noProof/>
                <w:sz w:val="24"/>
                <w:szCs w:val="18"/>
              </w:rPr>
              <w:drawing>
                <wp:inline distT="0" distB="0" distL="0" distR="0" wp14:anchorId="39083134" wp14:editId="0A547747">
                  <wp:extent cx="1653225" cy="365547"/>
                  <wp:effectExtent l="0" t="0" r="4445" b="0"/>
                  <wp:docPr id="140" name="Imag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arter.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717040" cy="379657"/>
                          </a:xfrm>
                          <a:prstGeom prst="rect">
                            <a:avLst/>
                          </a:prstGeom>
                        </pic:spPr>
                      </pic:pic>
                    </a:graphicData>
                  </a:graphic>
                </wp:inline>
              </w:drawing>
            </w:r>
          </w:p>
        </w:tc>
      </w:tr>
      <w:tr w:rsidR="00F837D3" w14:paraId="1C71FA6A" w14:textId="77777777" w:rsidTr="0022421A">
        <w:tc>
          <w:tcPr>
            <w:tcW w:w="6021" w:type="dxa"/>
            <w:vMerge/>
            <w:tcBorders>
              <w:top w:val="nil"/>
              <w:left w:val="nil"/>
              <w:bottom w:val="nil"/>
              <w:right w:val="nil"/>
            </w:tcBorders>
          </w:tcPr>
          <w:p w14:paraId="500D0937" w14:textId="77777777" w:rsidR="00F837D3" w:rsidRDefault="00F837D3" w:rsidP="0022421A">
            <w:pPr>
              <w:autoSpaceDE w:val="0"/>
              <w:autoSpaceDN w:val="0"/>
              <w:adjustRightInd w:val="0"/>
              <w:rPr>
                <w:rFonts w:cs="Arial"/>
                <w:b/>
                <w:bCs/>
                <w:sz w:val="24"/>
                <w:szCs w:val="18"/>
              </w:rPr>
            </w:pPr>
          </w:p>
        </w:tc>
        <w:sdt>
          <w:sdtPr>
            <w:rPr>
              <w:rFonts w:cs="Arial"/>
              <w:b/>
              <w:bCs/>
              <w:color w:val="404040" w:themeColor="text1" w:themeTint="BF"/>
              <w:sz w:val="24"/>
              <w:szCs w:val="18"/>
            </w:rPr>
            <w:id w:val="128370157"/>
            <w14:checkbox>
              <w14:checked w14:val="0"/>
              <w14:checkedState w14:val="2612" w14:font="MS Gothic"/>
              <w14:uncheckedState w14:val="2610" w14:font="MS Gothic"/>
            </w14:checkbox>
          </w:sdtPr>
          <w:sdtEndPr/>
          <w:sdtContent>
            <w:tc>
              <w:tcPr>
                <w:tcW w:w="709" w:type="dxa"/>
                <w:tcBorders>
                  <w:top w:val="nil"/>
                  <w:left w:val="nil"/>
                  <w:bottom w:val="nil"/>
                  <w:right w:val="nil"/>
                </w:tcBorders>
              </w:tcPr>
              <w:p w14:paraId="1F276870" w14:textId="77777777" w:rsidR="00F837D3" w:rsidRPr="0099708B" w:rsidRDefault="00F837D3" w:rsidP="0022421A">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1974175382"/>
            <w14:checkbox>
              <w14:checked w14:val="0"/>
              <w14:checkedState w14:val="2612" w14:font="MS Gothic"/>
              <w14:uncheckedState w14:val="2610" w14:font="MS Gothic"/>
            </w14:checkbox>
          </w:sdtPr>
          <w:sdtEndPr/>
          <w:sdtContent>
            <w:tc>
              <w:tcPr>
                <w:tcW w:w="808" w:type="dxa"/>
                <w:tcBorders>
                  <w:top w:val="nil"/>
                  <w:left w:val="nil"/>
                  <w:bottom w:val="nil"/>
                  <w:right w:val="nil"/>
                </w:tcBorders>
              </w:tcPr>
              <w:p w14:paraId="45DE41EA" w14:textId="77777777" w:rsidR="00F837D3" w:rsidRPr="0099708B" w:rsidRDefault="00F837D3" w:rsidP="0022421A">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1956215106"/>
            <w14:checkbox>
              <w14:checked w14:val="0"/>
              <w14:checkedState w14:val="2612" w14:font="MS Gothic"/>
              <w14:uncheckedState w14:val="2610" w14:font="MS Gothic"/>
            </w14:checkbox>
          </w:sdtPr>
          <w:sdtEndPr/>
          <w:sdtContent>
            <w:tc>
              <w:tcPr>
                <w:tcW w:w="785" w:type="dxa"/>
                <w:tcBorders>
                  <w:top w:val="nil"/>
                  <w:left w:val="nil"/>
                  <w:bottom w:val="nil"/>
                  <w:right w:val="nil"/>
                </w:tcBorders>
              </w:tcPr>
              <w:p w14:paraId="7A9394CE" w14:textId="77777777" w:rsidR="00F837D3" w:rsidRPr="0099708B" w:rsidRDefault="00F837D3" w:rsidP="0022421A">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1194957048"/>
            <w14:checkbox>
              <w14:checked w14:val="0"/>
              <w14:checkedState w14:val="2612" w14:font="MS Gothic"/>
              <w14:uncheckedState w14:val="2610" w14:font="MS Gothic"/>
            </w14:checkbox>
          </w:sdtPr>
          <w:sdtEndPr/>
          <w:sdtContent>
            <w:tc>
              <w:tcPr>
                <w:tcW w:w="747" w:type="dxa"/>
                <w:tcBorders>
                  <w:top w:val="nil"/>
                  <w:left w:val="nil"/>
                  <w:bottom w:val="nil"/>
                  <w:right w:val="nil"/>
                </w:tcBorders>
              </w:tcPr>
              <w:p w14:paraId="0AC0AB22" w14:textId="77777777" w:rsidR="00F837D3" w:rsidRPr="0099708B" w:rsidRDefault="00F837D3" w:rsidP="0022421A">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tr>
    </w:tbl>
    <w:p w14:paraId="4766D93A" w14:textId="77777777" w:rsidR="00C71D70" w:rsidRPr="0099708B" w:rsidRDefault="00C71D70" w:rsidP="00C71D70">
      <w:pPr>
        <w:autoSpaceDE w:val="0"/>
        <w:autoSpaceDN w:val="0"/>
        <w:adjustRightInd w:val="0"/>
        <w:rPr>
          <w:rFonts w:cs="Arial"/>
          <w:b/>
          <w:bCs/>
          <w:color w:val="404040" w:themeColor="text1" w:themeTint="BF"/>
          <w:szCs w:val="18"/>
        </w:rPr>
      </w:pPr>
      <w:r w:rsidRPr="0099708B">
        <w:rPr>
          <w:rFonts w:cs="Arial"/>
          <w:b/>
          <w:bCs/>
          <w:color w:val="404040" w:themeColor="text1" w:themeTint="BF"/>
          <w:szCs w:val="18"/>
        </w:rPr>
        <w:t>Commentaires</w:t>
      </w:r>
    </w:p>
    <w:sdt>
      <w:sdtPr>
        <w:rPr>
          <w:rFonts w:cs="Arial"/>
          <w:bCs/>
          <w:szCs w:val="18"/>
        </w:rPr>
        <w:id w:val="881982695"/>
        <w:placeholder>
          <w:docPart w:val="002CD8DD5ED142BCAD89370675F983A0"/>
        </w:placeholder>
      </w:sdtPr>
      <w:sdtEndPr/>
      <w:sdtContent>
        <w:p w14:paraId="4FA86082" w14:textId="77777777" w:rsidR="00C71D70" w:rsidRDefault="00C71D70" w:rsidP="00DF37D2">
          <w:pPr>
            <w:shd w:val="clear" w:color="auto" w:fill="D9D9D9" w:themeFill="background1" w:themeFillShade="D9"/>
            <w:autoSpaceDE w:val="0"/>
            <w:autoSpaceDN w:val="0"/>
            <w:adjustRightInd w:val="0"/>
            <w:rPr>
              <w:rFonts w:cs="Arial"/>
              <w:bCs/>
              <w:szCs w:val="18"/>
            </w:rPr>
          </w:pPr>
        </w:p>
        <w:p w14:paraId="098B3E49" w14:textId="6ACD07EF" w:rsidR="00C71D70" w:rsidRDefault="00C71D70" w:rsidP="00DF37D2">
          <w:pPr>
            <w:shd w:val="clear" w:color="auto" w:fill="D9D9D9" w:themeFill="background1" w:themeFillShade="D9"/>
            <w:autoSpaceDE w:val="0"/>
            <w:autoSpaceDN w:val="0"/>
            <w:adjustRightInd w:val="0"/>
            <w:rPr>
              <w:rFonts w:cs="Arial"/>
              <w:bCs/>
              <w:szCs w:val="18"/>
            </w:rPr>
          </w:pPr>
        </w:p>
        <w:p w14:paraId="56B643F9" w14:textId="15BDBA0C" w:rsidR="00C15A33" w:rsidRDefault="00C15A33" w:rsidP="00DF37D2">
          <w:pPr>
            <w:shd w:val="clear" w:color="auto" w:fill="D9D9D9" w:themeFill="background1" w:themeFillShade="D9"/>
            <w:autoSpaceDE w:val="0"/>
            <w:autoSpaceDN w:val="0"/>
            <w:adjustRightInd w:val="0"/>
            <w:rPr>
              <w:rFonts w:cs="Arial"/>
              <w:bCs/>
              <w:szCs w:val="18"/>
            </w:rPr>
          </w:pPr>
        </w:p>
        <w:p w14:paraId="2A972E9C" w14:textId="77777777" w:rsidR="00C15A33" w:rsidRDefault="00C15A33" w:rsidP="00DF37D2">
          <w:pPr>
            <w:shd w:val="clear" w:color="auto" w:fill="D9D9D9" w:themeFill="background1" w:themeFillShade="D9"/>
            <w:autoSpaceDE w:val="0"/>
            <w:autoSpaceDN w:val="0"/>
            <w:adjustRightInd w:val="0"/>
            <w:rPr>
              <w:rFonts w:cs="Arial"/>
              <w:bCs/>
              <w:szCs w:val="18"/>
            </w:rPr>
          </w:pPr>
        </w:p>
        <w:p w14:paraId="3DE12EF1" w14:textId="77777777" w:rsidR="00C71D70" w:rsidRDefault="00C71D70" w:rsidP="00DF37D2">
          <w:pPr>
            <w:shd w:val="clear" w:color="auto" w:fill="D9D9D9" w:themeFill="background1" w:themeFillShade="D9"/>
            <w:autoSpaceDE w:val="0"/>
            <w:autoSpaceDN w:val="0"/>
            <w:adjustRightInd w:val="0"/>
            <w:rPr>
              <w:rFonts w:cs="Arial"/>
              <w:bCs/>
              <w:szCs w:val="18"/>
            </w:rPr>
          </w:pPr>
        </w:p>
        <w:p w14:paraId="02D2A4C7" w14:textId="77777777" w:rsidR="00C71D70" w:rsidRPr="006505CF" w:rsidRDefault="003428AF" w:rsidP="00DF37D2">
          <w:pPr>
            <w:shd w:val="clear" w:color="auto" w:fill="D9D9D9" w:themeFill="background1" w:themeFillShade="D9"/>
            <w:autoSpaceDE w:val="0"/>
            <w:autoSpaceDN w:val="0"/>
            <w:adjustRightInd w:val="0"/>
            <w:rPr>
              <w:rFonts w:cs="Arial"/>
              <w:bCs/>
              <w:szCs w:val="18"/>
            </w:rPr>
          </w:pPr>
        </w:p>
      </w:sdtContent>
    </w:sdt>
    <w:p w14:paraId="7CDC2910" w14:textId="77777777" w:rsidR="00F837D3" w:rsidRDefault="00F837D3" w:rsidP="00F837D3"/>
    <w:tbl>
      <w:tblPr>
        <w:tblStyle w:val="Grilledutableau"/>
        <w:tblW w:w="9070" w:type="dxa"/>
        <w:tblLook w:val="04A0" w:firstRow="1" w:lastRow="0" w:firstColumn="1" w:lastColumn="0" w:noHBand="0" w:noVBand="1"/>
      </w:tblPr>
      <w:tblGrid>
        <w:gridCol w:w="6021"/>
        <w:gridCol w:w="709"/>
        <w:gridCol w:w="808"/>
        <w:gridCol w:w="785"/>
        <w:gridCol w:w="747"/>
      </w:tblGrid>
      <w:tr w:rsidR="00F837D3" w14:paraId="56D1DF64" w14:textId="77777777" w:rsidTr="0022421A">
        <w:tc>
          <w:tcPr>
            <w:tcW w:w="6021" w:type="dxa"/>
            <w:vMerge w:val="restart"/>
            <w:tcBorders>
              <w:top w:val="nil"/>
              <w:left w:val="nil"/>
              <w:bottom w:val="nil"/>
              <w:right w:val="nil"/>
            </w:tcBorders>
            <w:vAlign w:val="center"/>
          </w:tcPr>
          <w:p w14:paraId="63F5FE19" w14:textId="77777777" w:rsidR="00F837D3" w:rsidRPr="00F712FE" w:rsidRDefault="00F837D3" w:rsidP="0022421A">
            <w:pPr>
              <w:autoSpaceDE w:val="0"/>
              <w:autoSpaceDN w:val="0"/>
              <w:adjustRightInd w:val="0"/>
              <w:rPr>
                <w:rFonts w:cs="Arial"/>
                <w:b/>
                <w:bCs/>
                <w:color w:val="48BC97"/>
                <w:sz w:val="24"/>
                <w:szCs w:val="18"/>
              </w:rPr>
            </w:pPr>
            <w:r>
              <w:rPr>
                <w:rFonts w:cs="Arial"/>
                <w:b/>
                <w:bCs/>
                <w:color w:val="48BC97"/>
                <w:sz w:val="24"/>
                <w:szCs w:val="18"/>
              </w:rPr>
              <w:t xml:space="preserve">3.7 </w:t>
            </w:r>
            <w:r w:rsidRPr="00F712FE">
              <w:rPr>
                <w:rFonts w:cs="Arial"/>
                <w:b/>
                <w:bCs/>
                <w:color w:val="48BC97"/>
                <w:sz w:val="24"/>
                <w:szCs w:val="18"/>
              </w:rPr>
              <w:t>La continuité/pérennisation du projet (financement et animation) est prise en compte dès la planification</w:t>
            </w:r>
            <w:r>
              <w:rPr>
                <w:rFonts w:cs="Arial"/>
                <w:b/>
                <w:bCs/>
                <w:color w:val="48BC97"/>
                <w:sz w:val="24"/>
                <w:szCs w:val="18"/>
              </w:rPr>
              <w:t>.</w:t>
            </w:r>
          </w:p>
          <w:p w14:paraId="6F21DED8" w14:textId="77777777" w:rsidR="00F837D3" w:rsidRPr="00F712FE" w:rsidRDefault="00F837D3" w:rsidP="0022421A">
            <w:pPr>
              <w:autoSpaceDE w:val="0"/>
              <w:autoSpaceDN w:val="0"/>
              <w:adjustRightInd w:val="0"/>
              <w:rPr>
                <w:rFonts w:cs="Arial"/>
                <w:bCs/>
                <w:i/>
                <w:color w:val="404040" w:themeColor="text1" w:themeTint="BF"/>
                <w:szCs w:val="16"/>
              </w:rPr>
            </w:pPr>
            <w:r w:rsidRPr="00F712FE">
              <w:rPr>
                <w:rFonts w:cs="Arial"/>
                <w:bCs/>
                <w:i/>
                <w:color w:val="404040" w:themeColor="text1" w:themeTint="BF"/>
                <w:szCs w:val="16"/>
              </w:rPr>
              <w:t>Exemples : implication de la population aux différentes étapes du projet, soutien du projet par une équipe projet au sein d’un établissement, communication sur les possibilités de poursuite du projet, identification des aides financières pour poursuivre le projet...</w:t>
            </w:r>
          </w:p>
          <w:p w14:paraId="016EF58A" w14:textId="77777777" w:rsidR="00F837D3" w:rsidRPr="0099708B" w:rsidRDefault="00F837D3" w:rsidP="0022421A">
            <w:pPr>
              <w:autoSpaceDE w:val="0"/>
              <w:autoSpaceDN w:val="0"/>
              <w:adjustRightInd w:val="0"/>
              <w:rPr>
                <w:rFonts w:cs="Arial"/>
                <w:bCs/>
                <w:szCs w:val="18"/>
              </w:rPr>
            </w:pPr>
          </w:p>
        </w:tc>
        <w:tc>
          <w:tcPr>
            <w:tcW w:w="3049" w:type="dxa"/>
            <w:gridSpan w:val="4"/>
            <w:tcBorders>
              <w:top w:val="nil"/>
              <w:left w:val="nil"/>
              <w:bottom w:val="nil"/>
              <w:right w:val="nil"/>
            </w:tcBorders>
          </w:tcPr>
          <w:p w14:paraId="413985E1" w14:textId="77777777" w:rsidR="00F837D3" w:rsidRDefault="00F837D3" w:rsidP="0022421A">
            <w:pPr>
              <w:autoSpaceDE w:val="0"/>
              <w:autoSpaceDN w:val="0"/>
              <w:adjustRightInd w:val="0"/>
              <w:jc w:val="center"/>
              <w:rPr>
                <w:rFonts w:cs="Arial"/>
                <w:b/>
                <w:bCs/>
                <w:sz w:val="24"/>
                <w:szCs w:val="18"/>
              </w:rPr>
            </w:pPr>
            <w:r>
              <w:rPr>
                <w:rFonts w:cs="Arial"/>
                <w:b/>
                <w:bCs/>
                <w:noProof/>
                <w:sz w:val="24"/>
                <w:szCs w:val="18"/>
              </w:rPr>
              <w:drawing>
                <wp:inline distT="0" distB="0" distL="0" distR="0" wp14:anchorId="65709B09" wp14:editId="2BF8839C">
                  <wp:extent cx="1653225" cy="365547"/>
                  <wp:effectExtent l="0" t="0" r="4445" b="0"/>
                  <wp:docPr id="141" name="Imag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arter.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717040" cy="379657"/>
                          </a:xfrm>
                          <a:prstGeom prst="rect">
                            <a:avLst/>
                          </a:prstGeom>
                        </pic:spPr>
                      </pic:pic>
                    </a:graphicData>
                  </a:graphic>
                </wp:inline>
              </w:drawing>
            </w:r>
          </w:p>
        </w:tc>
      </w:tr>
      <w:tr w:rsidR="00F837D3" w14:paraId="0A8FA397" w14:textId="77777777" w:rsidTr="0022421A">
        <w:tc>
          <w:tcPr>
            <w:tcW w:w="6021" w:type="dxa"/>
            <w:vMerge/>
            <w:tcBorders>
              <w:top w:val="nil"/>
              <w:left w:val="nil"/>
              <w:bottom w:val="nil"/>
              <w:right w:val="nil"/>
            </w:tcBorders>
          </w:tcPr>
          <w:p w14:paraId="4C73EEF9" w14:textId="77777777" w:rsidR="00F837D3" w:rsidRDefault="00F837D3" w:rsidP="0022421A">
            <w:pPr>
              <w:autoSpaceDE w:val="0"/>
              <w:autoSpaceDN w:val="0"/>
              <w:adjustRightInd w:val="0"/>
              <w:rPr>
                <w:rFonts w:cs="Arial"/>
                <w:b/>
                <w:bCs/>
                <w:sz w:val="24"/>
                <w:szCs w:val="18"/>
              </w:rPr>
            </w:pPr>
          </w:p>
        </w:tc>
        <w:sdt>
          <w:sdtPr>
            <w:rPr>
              <w:rFonts w:cs="Arial"/>
              <w:b/>
              <w:bCs/>
              <w:color w:val="404040" w:themeColor="text1" w:themeTint="BF"/>
              <w:sz w:val="24"/>
              <w:szCs w:val="18"/>
            </w:rPr>
            <w:id w:val="65456749"/>
            <w14:checkbox>
              <w14:checked w14:val="0"/>
              <w14:checkedState w14:val="2612" w14:font="MS Gothic"/>
              <w14:uncheckedState w14:val="2610" w14:font="MS Gothic"/>
            </w14:checkbox>
          </w:sdtPr>
          <w:sdtEndPr/>
          <w:sdtContent>
            <w:tc>
              <w:tcPr>
                <w:tcW w:w="709" w:type="dxa"/>
                <w:tcBorders>
                  <w:top w:val="nil"/>
                  <w:left w:val="nil"/>
                  <w:bottom w:val="nil"/>
                  <w:right w:val="nil"/>
                </w:tcBorders>
              </w:tcPr>
              <w:p w14:paraId="16A392A9" w14:textId="77777777" w:rsidR="00F837D3" w:rsidRPr="0099708B" w:rsidRDefault="00F837D3" w:rsidP="0022421A">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359173934"/>
            <w14:checkbox>
              <w14:checked w14:val="0"/>
              <w14:checkedState w14:val="2612" w14:font="MS Gothic"/>
              <w14:uncheckedState w14:val="2610" w14:font="MS Gothic"/>
            </w14:checkbox>
          </w:sdtPr>
          <w:sdtEndPr/>
          <w:sdtContent>
            <w:tc>
              <w:tcPr>
                <w:tcW w:w="808" w:type="dxa"/>
                <w:tcBorders>
                  <w:top w:val="nil"/>
                  <w:left w:val="nil"/>
                  <w:bottom w:val="nil"/>
                  <w:right w:val="nil"/>
                </w:tcBorders>
              </w:tcPr>
              <w:p w14:paraId="1C3E2CD2" w14:textId="77777777" w:rsidR="00F837D3" w:rsidRPr="0099708B" w:rsidRDefault="00F837D3" w:rsidP="0022421A">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952520520"/>
            <w14:checkbox>
              <w14:checked w14:val="0"/>
              <w14:checkedState w14:val="2612" w14:font="MS Gothic"/>
              <w14:uncheckedState w14:val="2610" w14:font="MS Gothic"/>
            </w14:checkbox>
          </w:sdtPr>
          <w:sdtEndPr/>
          <w:sdtContent>
            <w:tc>
              <w:tcPr>
                <w:tcW w:w="785" w:type="dxa"/>
                <w:tcBorders>
                  <w:top w:val="nil"/>
                  <w:left w:val="nil"/>
                  <w:bottom w:val="nil"/>
                  <w:right w:val="nil"/>
                </w:tcBorders>
              </w:tcPr>
              <w:p w14:paraId="184A3C73" w14:textId="77777777" w:rsidR="00F837D3" w:rsidRPr="0099708B" w:rsidRDefault="00F837D3" w:rsidP="0022421A">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950856679"/>
            <w14:checkbox>
              <w14:checked w14:val="0"/>
              <w14:checkedState w14:val="2612" w14:font="MS Gothic"/>
              <w14:uncheckedState w14:val="2610" w14:font="MS Gothic"/>
            </w14:checkbox>
          </w:sdtPr>
          <w:sdtEndPr/>
          <w:sdtContent>
            <w:tc>
              <w:tcPr>
                <w:tcW w:w="747" w:type="dxa"/>
                <w:tcBorders>
                  <w:top w:val="nil"/>
                  <w:left w:val="nil"/>
                  <w:bottom w:val="nil"/>
                  <w:right w:val="nil"/>
                </w:tcBorders>
              </w:tcPr>
              <w:p w14:paraId="72FDB82E" w14:textId="77777777" w:rsidR="00F837D3" w:rsidRPr="0099708B" w:rsidRDefault="00F837D3" w:rsidP="0022421A">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tr>
    </w:tbl>
    <w:p w14:paraId="0014C495" w14:textId="77777777" w:rsidR="00C71D70" w:rsidRPr="0099708B" w:rsidRDefault="00C71D70" w:rsidP="00C71D70">
      <w:pPr>
        <w:autoSpaceDE w:val="0"/>
        <w:autoSpaceDN w:val="0"/>
        <w:adjustRightInd w:val="0"/>
        <w:rPr>
          <w:rFonts w:cs="Arial"/>
          <w:b/>
          <w:bCs/>
          <w:color w:val="404040" w:themeColor="text1" w:themeTint="BF"/>
          <w:szCs w:val="18"/>
        </w:rPr>
      </w:pPr>
      <w:r w:rsidRPr="0099708B">
        <w:rPr>
          <w:rFonts w:cs="Arial"/>
          <w:b/>
          <w:bCs/>
          <w:color w:val="404040" w:themeColor="text1" w:themeTint="BF"/>
          <w:szCs w:val="18"/>
        </w:rPr>
        <w:t>Commentaires</w:t>
      </w:r>
    </w:p>
    <w:sdt>
      <w:sdtPr>
        <w:rPr>
          <w:rFonts w:cs="Arial"/>
          <w:bCs/>
          <w:szCs w:val="18"/>
        </w:rPr>
        <w:id w:val="-596940187"/>
        <w:placeholder>
          <w:docPart w:val="DF57C0C67B1845379A069E4C6D583CE0"/>
        </w:placeholder>
      </w:sdtPr>
      <w:sdtEndPr/>
      <w:sdtContent>
        <w:p w14:paraId="37C63709" w14:textId="77777777" w:rsidR="00C71D70" w:rsidRDefault="00C71D70" w:rsidP="00DF37D2">
          <w:pPr>
            <w:shd w:val="clear" w:color="auto" w:fill="D9D9D9" w:themeFill="background1" w:themeFillShade="D9"/>
            <w:autoSpaceDE w:val="0"/>
            <w:autoSpaceDN w:val="0"/>
            <w:adjustRightInd w:val="0"/>
            <w:rPr>
              <w:rFonts w:cs="Arial"/>
              <w:bCs/>
              <w:szCs w:val="18"/>
            </w:rPr>
          </w:pPr>
        </w:p>
        <w:p w14:paraId="4A3A22DF" w14:textId="77777777" w:rsidR="00C71D70" w:rsidRDefault="00C71D70" w:rsidP="00DF37D2">
          <w:pPr>
            <w:shd w:val="clear" w:color="auto" w:fill="D9D9D9" w:themeFill="background1" w:themeFillShade="D9"/>
            <w:autoSpaceDE w:val="0"/>
            <w:autoSpaceDN w:val="0"/>
            <w:adjustRightInd w:val="0"/>
            <w:rPr>
              <w:rFonts w:cs="Arial"/>
              <w:bCs/>
              <w:szCs w:val="18"/>
            </w:rPr>
          </w:pPr>
        </w:p>
        <w:p w14:paraId="33589AE1" w14:textId="6030F395" w:rsidR="00C71D70" w:rsidRDefault="00C71D70" w:rsidP="00DF37D2">
          <w:pPr>
            <w:shd w:val="clear" w:color="auto" w:fill="D9D9D9" w:themeFill="background1" w:themeFillShade="D9"/>
            <w:autoSpaceDE w:val="0"/>
            <w:autoSpaceDN w:val="0"/>
            <w:adjustRightInd w:val="0"/>
            <w:rPr>
              <w:rFonts w:cs="Arial"/>
              <w:bCs/>
              <w:szCs w:val="18"/>
            </w:rPr>
          </w:pPr>
        </w:p>
        <w:p w14:paraId="50FD8BF8" w14:textId="3493CB19" w:rsidR="00C15A33" w:rsidRDefault="00C15A33" w:rsidP="00DF37D2">
          <w:pPr>
            <w:shd w:val="clear" w:color="auto" w:fill="D9D9D9" w:themeFill="background1" w:themeFillShade="D9"/>
            <w:autoSpaceDE w:val="0"/>
            <w:autoSpaceDN w:val="0"/>
            <w:adjustRightInd w:val="0"/>
            <w:rPr>
              <w:rFonts w:cs="Arial"/>
              <w:bCs/>
              <w:szCs w:val="18"/>
            </w:rPr>
          </w:pPr>
        </w:p>
        <w:p w14:paraId="24E33B73" w14:textId="77777777" w:rsidR="00C15A33" w:rsidRDefault="00C15A33" w:rsidP="00DF37D2">
          <w:pPr>
            <w:shd w:val="clear" w:color="auto" w:fill="D9D9D9" w:themeFill="background1" w:themeFillShade="D9"/>
            <w:autoSpaceDE w:val="0"/>
            <w:autoSpaceDN w:val="0"/>
            <w:adjustRightInd w:val="0"/>
            <w:rPr>
              <w:rFonts w:cs="Arial"/>
              <w:bCs/>
              <w:szCs w:val="18"/>
            </w:rPr>
          </w:pPr>
        </w:p>
        <w:p w14:paraId="693A89B8" w14:textId="77777777" w:rsidR="00C71D70" w:rsidRPr="006505CF" w:rsidRDefault="003428AF" w:rsidP="00DF37D2">
          <w:pPr>
            <w:shd w:val="clear" w:color="auto" w:fill="D9D9D9" w:themeFill="background1" w:themeFillShade="D9"/>
            <w:autoSpaceDE w:val="0"/>
            <w:autoSpaceDN w:val="0"/>
            <w:adjustRightInd w:val="0"/>
            <w:rPr>
              <w:rFonts w:cs="Arial"/>
              <w:bCs/>
              <w:szCs w:val="18"/>
            </w:rPr>
          </w:pPr>
        </w:p>
      </w:sdtContent>
    </w:sdt>
    <w:p w14:paraId="74EA2D49" w14:textId="102D5B37" w:rsidR="00274D7E" w:rsidRDefault="00274D7E" w:rsidP="00F837D3"/>
    <w:tbl>
      <w:tblPr>
        <w:tblStyle w:val="Grilledutableau"/>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C15A33" w14:paraId="12B9A56F" w14:textId="77777777" w:rsidTr="00E76A87">
        <w:trPr>
          <w:trHeight w:val="337"/>
        </w:trPr>
        <w:tc>
          <w:tcPr>
            <w:tcW w:w="9070" w:type="dxa"/>
          </w:tcPr>
          <w:p w14:paraId="3D2D6CF4" w14:textId="77777777" w:rsidR="00C15A33" w:rsidRPr="00E32BED" w:rsidRDefault="00C15A33" w:rsidP="00E76A87">
            <w:pPr>
              <w:autoSpaceDE w:val="0"/>
              <w:autoSpaceDN w:val="0"/>
              <w:adjustRightInd w:val="0"/>
              <w:rPr>
                <w:rFonts w:cs="Arial"/>
                <w:b/>
                <w:bCs/>
                <w:color w:val="48BC97"/>
                <w:sz w:val="24"/>
                <w:szCs w:val="18"/>
              </w:rPr>
            </w:pPr>
            <w:r>
              <w:rPr>
                <w:rFonts w:cs="Arial"/>
                <w:b/>
                <w:bCs/>
                <w:color w:val="48BC97"/>
                <w:sz w:val="24"/>
                <w:szCs w:val="18"/>
              </w:rPr>
              <w:t>Points forts</w:t>
            </w:r>
          </w:p>
        </w:tc>
      </w:tr>
    </w:tbl>
    <w:sdt>
      <w:sdtPr>
        <w:rPr>
          <w:rFonts w:cs="Arial"/>
          <w:bCs/>
          <w:szCs w:val="18"/>
        </w:rPr>
        <w:id w:val="1861850174"/>
        <w:placeholder>
          <w:docPart w:val="9FAB003157EB4E4ABD6C3398091AAE50"/>
        </w:placeholder>
      </w:sdtPr>
      <w:sdtEndPr/>
      <w:sdtContent>
        <w:p w14:paraId="770C502A" w14:textId="77777777" w:rsidR="00C15A33" w:rsidRDefault="00C15A33" w:rsidP="00C15A33">
          <w:pPr>
            <w:shd w:val="clear" w:color="auto" w:fill="BFD4EF" w:themeFill="accent3" w:themeFillTint="33"/>
            <w:autoSpaceDE w:val="0"/>
            <w:autoSpaceDN w:val="0"/>
            <w:adjustRightInd w:val="0"/>
            <w:rPr>
              <w:rFonts w:cs="Arial"/>
              <w:bCs/>
              <w:szCs w:val="18"/>
            </w:rPr>
          </w:pPr>
        </w:p>
        <w:p w14:paraId="2E6C47FB" w14:textId="77777777" w:rsidR="00C15A33" w:rsidRDefault="00C15A33" w:rsidP="00C15A33">
          <w:pPr>
            <w:shd w:val="clear" w:color="auto" w:fill="BFD4EF" w:themeFill="accent3" w:themeFillTint="33"/>
            <w:autoSpaceDE w:val="0"/>
            <w:autoSpaceDN w:val="0"/>
            <w:adjustRightInd w:val="0"/>
            <w:rPr>
              <w:rFonts w:cs="Arial"/>
              <w:bCs/>
              <w:szCs w:val="18"/>
            </w:rPr>
          </w:pPr>
        </w:p>
        <w:p w14:paraId="0B12313E" w14:textId="77777777" w:rsidR="00C15A33" w:rsidRDefault="00C15A33" w:rsidP="00C15A33">
          <w:pPr>
            <w:shd w:val="clear" w:color="auto" w:fill="BFD4EF" w:themeFill="accent3" w:themeFillTint="33"/>
            <w:autoSpaceDE w:val="0"/>
            <w:autoSpaceDN w:val="0"/>
            <w:adjustRightInd w:val="0"/>
            <w:rPr>
              <w:rFonts w:cs="Arial"/>
              <w:bCs/>
              <w:szCs w:val="18"/>
            </w:rPr>
          </w:pPr>
        </w:p>
        <w:p w14:paraId="53F7CED2" w14:textId="77777777" w:rsidR="00C15A33" w:rsidRDefault="00C15A33" w:rsidP="00C15A33">
          <w:pPr>
            <w:shd w:val="clear" w:color="auto" w:fill="BFD4EF" w:themeFill="accent3" w:themeFillTint="33"/>
            <w:autoSpaceDE w:val="0"/>
            <w:autoSpaceDN w:val="0"/>
            <w:adjustRightInd w:val="0"/>
            <w:rPr>
              <w:rFonts w:cs="Arial"/>
              <w:bCs/>
              <w:szCs w:val="18"/>
            </w:rPr>
          </w:pPr>
        </w:p>
        <w:p w14:paraId="64C62A13" w14:textId="77777777" w:rsidR="00C15A33" w:rsidRDefault="00C15A33" w:rsidP="00C15A33">
          <w:pPr>
            <w:shd w:val="clear" w:color="auto" w:fill="BFD4EF" w:themeFill="accent3" w:themeFillTint="33"/>
            <w:autoSpaceDE w:val="0"/>
            <w:autoSpaceDN w:val="0"/>
            <w:adjustRightInd w:val="0"/>
            <w:rPr>
              <w:rFonts w:cs="Arial"/>
              <w:bCs/>
              <w:szCs w:val="18"/>
            </w:rPr>
          </w:pPr>
        </w:p>
        <w:p w14:paraId="2149084D" w14:textId="77777777" w:rsidR="00C15A33" w:rsidRPr="006505CF" w:rsidRDefault="003428AF" w:rsidP="00C15A33">
          <w:pPr>
            <w:shd w:val="clear" w:color="auto" w:fill="BFD4EF" w:themeFill="accent3" w:themeFillTint="33"/>
            <w:autoSpaceDE w:val="0"/>
            <w:autoSpaceDN w:val="0"/>
            <w:adjustRightInd w:val="0"/>
            <w:rPr>
              <w:rFonts w:cs="Arial"/>
              <w:bCs/>
              <w:szCs w:val="18"/>
            </w:rPr>
          </w:pPr>
        </w:p>
      </w:sdtContent>
    </w:sdt>
    <w:p w14:paraId="09D02CF2" w14:textId="77777777" w:rsidR="00C15A33" w:rsidRDefault="00C15A33" w:rsidP="00C15A33"/>
    <w:tbl>
      <w:tblPr>
        <w:tblStyle w:val="Grilledutableau"/>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C15A33" w14:paraId="7936383B" w14:textId="77777777" w:rsidTr="00E76A87">
        <w:trPr>
          <w:trHeight w:val="337"/>
        </w:trPr>
        <w:tc>
          <w:tcPr>
            <w:tcW w:w="9070" w:type="dxa"/>
          </w:tcPr>
          <w:p w14:paraId="1258F185" w14:textId="77777777" w:rsidR="00C15A33" w:rsidRPr="00E32BED" w:rsidRDefault="00C15A33" w:rsidP="00E76A87">
            <w:pPr>
              <w:autoSpaceDE w:val="0"/>
              <w:autoSpaceDN w:val="0"/>
              <w:adjustRightInd w:val="0"/>
              <w:rPr>
                <w:rFonts w:cs="Arial"/>
                <w:b/>
                <w:bCs/>
                <w:color w:val="48BC97"/>
                <w:sz w:val="24"/>
                <w:szCs w:val="18"/>
              </w:rPr>
            </w:pPr>
            <w:r>
              <w:rPr>
                <w:rFonts w:cs="Arial"/>
                <w:b/>
                <w:bCs/>
                <w:color w:val="48BC97"/>
                <w:sz w:val="24"/>
                <w:szCs w:val="18"/>
              </w:rPr>
              <w:t>Points à améliorer</w:t>
            </w:r>
          </w:p>
        </w:tc>
      </w:tr>
    </w:tbl>
    <w:sdt>
      <w:sdtPr>
        <w:rPr>
          <w:rFonts w:cs="Arial"/>
          <w:bCs/>
          <w:szCs w:val="18"/>
        </w:rPr>
        <w:id w:val="1538157230"/>
        <w:placeholder>
          <w:docPart w:val="B55137E47BD145D5805DF76DDE95DCC6"/>
        </w:placeholder>
      </w:sdtPr>
      <w:sdtEndPr/>
      <w:sdtContent>
        <w:p w14:paraId="30182320" w14:textId="77777777" w:rsidR="00C15A33" w:rsidRDefault="00C15A33" w:rsidP="00C15A33">
          <w:pPr>
            <w:shd w:val="clear" w:color="auto" w:fill="BFD4EF" w:themeFill="accent3" w:themeFillTint="33"/>
            <w:autoSpaceDE w:val="0"/>
            <w:autoSpaceDN w:val="0"/>
            <w:adjustRightInd w:val="0"/>
            <w:rPr>
              <w:rFonts w:cs="Arial"/>
              <w:bCs/>
              <w:szCs w:val="18"/>
            </w:rPr>
          </w:pPr>
        </w:p>
        <w:p w14:paraId="2908477C" w14:textId="77777777" w:rsidR="00C15A33" w:rsidRDefault="00C15A33" w:rsidP="00C15A33">
          <w:pPr>
            <w:shd w:val="clear" w:color="auto" w:fill="BFD4EF" w:themeFill="accent3" w:themeFillTint="33"/>
            <w:autoSpaceDE w:val="0"/>
            <w:autoSpaceDN w:val="0"/>
            <w:adjustRightInd w:val="0"/>
            <w:rPr>
              <w:rFonts w:cs="Arial"/>
              <w:bCs/>
              <w:szCs w:val="18"/>
            </w:rPr>
          </w:pPr>
        </w:p>
        <w:p w14:paraId="3DAB371D" w14:textId="77777777" w:rsidR="00C15A33" w:rsidRDefault="00C15A33" w:rsidP="00C15A33">
          <w:pPr>
            <w:shd w:val="clear" w:color="auto" w:fill="BFD4EF" w:themeFill="accent3" w:themeFillTint="33"/>
            <w:autoSpaceDE w:val="0"/>
            <w:autoSpaceDN w:val="0"/>
            <w:adjustRightInd w:val="0"/>
            <w:rPr>
              <w:rFonts w:cs="Arial"/>
              <w:bCs/>
              <w:szCs w:val="18"/>
            </w:rPr>
          </w:pPr>
        </w:p>
        <w:p w14:paraId="6C6E2FEB" w14:textId="77777777" w:rsidR="00C15A33" w:rsidRDefault="00C15A33" w:rsidP="00C15A33">
          <w:pPr>
            <w:shd w:val="clear" w:color="auto" w:fill="BFD4EF" w:themeFill="accent3" w:themeFillTint="33"/>
            <w:autoSpaceDE w:val="0"/>
            <w:autoSpaceDN w:val="0"/>
            <w:adjustRightInd w:val="0"/>
            <w:rPr>
              <w:rFonts w:cs="Arial"/>
              <w:bCs/>
              <w:szCs w:val="18"/>
            </w:rPr>
          </w:pPr>
        </w:p>
        <w:p w14:paraId="5A314926" w14:textId="77777777" w:rsidR="00C15A33" w:rsidRDefault="00C15A33" w:rsidP="00C15A33">
          <w:pPr>
            <w:shd w:val="clear" w:color="auto" w:fill="BFD4EF" w:themeFill="accent3" w:themeFillTint="33"/>
            <w:autoSpaceDE w:val="0"/>
            <w:autoSpaceDN w:val="0"/>
            <w:adjustRightInd w:val="0"/>
            <w:rPr>
              <w:rFonts w:cs="Arial"/>
              <w:bCs/>
              <w:szCs w:val="18"/>
            </w:rPr>
          </w:pPr>
        </w:p>
        <w:p w14:paraId="2FD01D88" w14:textId="77777777" w:rsidR="00C15A33" w:rsidRPr="006505CF" w:rsidRDefault="003428AF" w:rsidP="00C15A33">
          <w:pPr>
            <w:shd w:val="clear" w:color="auto" w:fill="BFD4EF" w:themeFill="accent3" w:themeFillTint="33"/>
            <w:autoSpaceDE w:val="0"/>
            <w:autoSpaceDN w:val="0"/>
            <w:adjustRightInd w:val="0"/>
            <w:rPr>
              <w:rFonts w:cs="Arial"/>
              <w:bCs/>
              <w:szCs w:val="18"/>
            </w:rPr>
          </w:pPr>
        </w:p>
      </w:sdtContent>
    </w:sdt>
    <w:p w14:paraId="5E09C55E" w14:textId="77777777" w:rsidR="00C15A33" w:rsidRDefault="00C15A33" w:rsidP="00C15A33"/>
    <w:tbl>
      <w:tblPr>
        <w:tblStyle w:val="Grilledutableau"/>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C15A33" w14:paraId="7D8359B2" w14:textId="77777777" w:rsidTr="00E76A87">
        <w:trPr>
          <w:trHeight w:val="337"/>
        </w:trPr>
        <w:tc>
          <w:tcPr>
            <w:tcW w:w="9070" w:type="dxa"/>
          </w:tcPr>
          <w:p w14:paraId="37E5949F" w14:textId="77777777" w:rsidR="00C15A33" w:rsidRPr="00E32BED" w:rsidRDefault="00C15A33" w:rsidP="00E76A87">
            <w:pPr>
              <w:autoSpaceDE w:val="0"/>
              <w:autoSpaceDN w:val="0"/>
              <w:adjustRightInd w:val="0"/>
              <w:rPr>
                <w:rFonts w:cs="Arial"/>
                <w:b/>
                <w:bCs/>
                <w:color w:val="48BC97"/>
                <w:sz w:val="24"/>
                <w:szCs w:val="18"/>
              </w:rPr>
            </w:pPr>
            <w:r>
              <w:rPr>
                <w:rFonts w:cs="Arial"/>
                <w:b/>
                <w:bCs/>
                <w:color w:val="48BC97"/>
                <w:sz w:val="24"/>
                <w:szCs w:val="18"/>
              </w:rPr>
              <w:t>Priorités d’action</w:t>
            </w:r>
          </w:p>
        </w:tc>
      </w:tr>
    </w:tbl>
    <w:sdt>
      <w:sdtPr>
        <w:rPr>
          <w:rFonts w:cs="Arial"/>
          <w:bCs/>
          <w:szCs w:val="18"/>
        </w:rPr>
        <w:id w:val="-353105694"/>
        <w:placeholder>
          <w:docPart w:val="52D0E68C52B24E519DFEA45F21D59F67"/>
        </w:placeholder>
      </w:sdtPr>
      <w:sdtEndPr/>
      <w:sdtContent>
        <w:p w14:paraId="3314FBE0" w14:textId="77777777" w:rsidR="00C15A33" w:rsidRDefault="00C15A33" w:rsidP="00C15A33">
          <w:pPr>
            <w:shd w:val="clear" w:color="auto" w:fill="BFD4EF" w:themeFill="accent3" w:themeFillTint="33"/>
            <w:autoSpaceDE w:val="0"/>
            <w:autoSpaceDN w:val="0"/>
            <w:adjustRightInd w:val="0"/>
            <w:rPr>
              <w:rFonts w:cs="Arial"/>
              <w:bCs/>
              <w:szCs w:val="18"/>
            </w:rPr>
          </w:pPr>
        </w:p>
        <w:p w14:paraId="470F7DBE" w14:textId="77777777" w:rsidR="00C15A33" w:rsidRDefault="00C15A33" w:rsidP="00C15A33">
          <w:pPr>
            <w:shd w:val="clear" w:color="auto" w:fill="BFD4EF" w:themeFill="accent3" w:themeFillTint="33"/>
            <w:autoSpaceDE w:val="0"/>
            <w:autoSpaceDN w:val="0"/>
            <w:adjustRightInd w:val="0"/>
            <w:rPr>
              <w:rFonts w:cs="Arial"/>
              <w:bCs/>
              <w:szCs w:val="18"/>
            </w:rPr>
          </w:pPr>
        </w:p>
        <w:p w14:paraId="3857B2CC" w14:textId="77777777" w:rsidR="00C15A33" w:rsidRDefault="00C15A33" w:rsidP="00C15A33">
          <w:pPr>
            <w:shd w:val="clear" w:color="auto" w:fill="BFD4EF" w:themeFill="accent3" w:themeFillTint="33"/>
            <w:autoSpaceDE w:val="0"/>
            <w:autoSpaceDN w:val="0"/>
            <w:adjustRightInd w:val="0"/>
            <w:rPr>
              <w:rFonts w:cs="Arial"/>
              <w:bCs/>
              <w:szCs w:val="18"/>
            </w:rPr>
          </w:pPr>
        </w:p>
        <w:p w14:paraId="17730E9C" w14:textId="77777777" w:rsidR="00C15A33" w:rsidRDefault="00C15A33" w:rsidP="00C15A33">
          <w:pPr>
            <w:shd w:val="clear" w:color="auto" w:fill="BFD4EF" w:themeFill="accent3" w:themeFillTint="33"/>
            <w:autoSpaceDE w:val="0"/>
            <w:autoSpaceDN w:val="0"/>
            <w:adjustRightInd w:val="0"/>
            <w:rPr>
              <w:rFonts w:cs="Arial"/>
              <w:bCs/>
              <w:szCs w:val="18"/>
            </w:rPr>
          </w:pPr>
        </w:p>
        <w:p w14:paraId="340429A0" w14:textId="77777777" w:rsidR="00C15A33" w:rsidRDefault="00C15A33" w:rsidP="00C15A33">
          <w:pPr>
            <w:shd w:val="clear" w:color="auto" w:fill="BFD4EF" w:themeFill="accent3" w:themeFillTint="33"/>
            <w:autoSpaceDE w:val="0"/>
            <w:autoSpaceDN w:val="0"/>
            <w:adjustRightInd w:val="0"/>
            <w:rPr>
              <w:rFonts w:cs="Arial"/>
              <w:bCs/>
              <w:szCs w:val="18"/>
            </w:rPr>
          </w:pPr>
        </w:p>
        <w:p w14:paraId="1EBDA662" w14:textId="77777777" w:rsidR="00C15A33" w:rsidRPr="006505CF" w:rsidRDefault="003428AF" w:rsidP="00C15A33">
          <w:pPr>
            <w:shd w:val="clear" w:color="auto" w:fill="BFD4EF" w:themeFill="accent3" w:themeFillTint="33"/>
            <w:autoSpaceDE w:val="0"/>
            <w:autoSpaceDN w:val="0"/>
            <w:adjustRightInd w:val="0"/>
            <w:rPr>
              <w:rFonts w:cs="Arial"/>
              <w:bCs/>
              <w:szCs w:val="18"/>
            </w:rPr>
          </w:pPr>
        </w:p>
      </w:sdtContent>
    </w:sdt>
    <w:p w14:paraId="6CA4CD79" w14:textId="77777777" w:rsidR="00C15A33" w:rsidRDefault="00C15A33" w:rsidP="00C15A33">
      <w:pPr>
        <w:autoSpaceDE w:val="0"/>
        <w:autoSpaceDN w:val="0"/>
        <w:adjustRightInd w:val="0"/>
        <w:rPr>
          <w:b/>
          <w:color w:val="2142A7"/>
          <w:sz w:val="56"/>
          <w:szCs w:val="28"/>
        </w:rPr>
        <w:sectPr w:rsidR="00C15A33" w:rsidSect="0022421A">
          <w:headerReference w:type="default" r:id="rId30"/>
          <w:pgSz w:w="11906" w:h="16838"/>
          <w:pgMar w:top="1418" w:right="1418" w:bottom="1418" w:left="1418" w:header="709" w:footer="709" w:gutter="0"/>
          <w:cols w:space="720"/>
          <w:docGrid w:linePitch="272"/>
        </w:sectPr>
      </w:pPr>
    </w:p>
    <w:p w14:paraId="4F407007" w14:textId="39596E9B" w:rsidR="003C115F" w:rsidRDefault="003C115F" w:rsidP="00553B70">
      <w:pPr>
        <w:pStyle w:val="T2bbleuIGE"/>
      </w:pPr>
      <w:bookmarkStart w:id="15" w:name="_Toc147152918"/>
      <w:r w:rsidRPr="003C115F">
        <w:t>Critère 4 </w:t>
      </w:r>
      <w:r>
        <w:t>·</w:t>
      </w:r>
      <w:r w:rsidRPr="003C115F">
        <w:t xml:space="preserve"> Le projet vise à </w:t>
      </w:r>
      <w:bookmarkEnd w:id="14"/>
      <w:r w:rsidRPr="003C115F">
        <w:t>renforcer le pouvoir d’agir des individus</w:t>
      </w:r>
      <w:bookmarkEnd w:id="15"/>
      <w:r w:rsidRPr="003C115F">
        <w:t xml:space="preserve"> </w:t>
      </w:r>
    </w:p>
    <w:p w14:paraId="76169B06" w14:textId="77777777" w:rsidR="004A0CE8" w:rsidRDefault="00F76492" w:rsidP="004A0CE8">
      <w:r>
        <w:rPr>
          <w:noProof/>
        </w:rPr>
        <w:drawing>
          <wp:anchor distT="0" distB="0" distL="114300" distR="114300" simplePos="0" relativeHeight="251665408" behindDoc="0" locked="0" layoutInCell="1" allowOverlap="1" wp14:anchorId="6D053AE9" wp14:editId="7CB1E624">
            <wp:simplePos x="0" y="0"/>
            <wp:positionH relativeFrom="margin">
              <wp:posOffset>-34075</wp:posOffset>
            </wp:positionH>
            <wp:positionV relativeFrom="paragraph">
              <wp:posOffset>138082</wp:posOffset>
            </wp:positionV>
            <wp:extent cx="735330" cy="767715"/>
            <wp:effectExtent l="0" t="0" r="762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ris1.PNG"/>
                    <pic:cNvPicPr/>
                  </pic:nvPicPr>
                  <pic:blipFill>
                    <a:blip r:embed="rId22">
                      <a:extLst>
                        <a:ext uri="{28A0092B-C50C-407E-A947-70E740481C1C}">
                          <a14:useLocalDpi xmlns:a14="http://schemas.microsoft.com/office/drawing/2010/main" val="0"/>
                        </a:ext>
                      </a:extLst>
                    </a:blip>
                    <a:stretch>
                      <a:fillRect/>
                    </a:stretch>
                  </pic:blipFill>
                  <pic:spPr>
                    <a:xfrm>
                      <a:off x="0" y="0"/>
                      <a:ext cx="735330" cy="767715"/>
                    </a:xfrm>
                    <a:prstGeom prst="rect">
                      <a:avLst/>
                    </a:prstGeom>
                  </pic:spPr>
                </pic:pic>
              </a:graphicData>
            </a:graphic>
          </wp:anchor>
        </w:drawing>
      </w:r>
    </w:p>
    <w:p w14:paraId="5C463741" w14:textId="77777777" w:rsidR="00F76492" w:rsidRPr="004A0CE8" w:rsidRDefault="00F76492" w:rsidP="004A0CE8"/>
    <w:p w14:paraId="0CC29F0B" w14:textId="77777777" w:rsidR="004A0CE8" w:rsidRPr="009840AB" w:rsidRDefault="004A0CE8" w:rsidP="009840AB">
      <w:pPr>
        <w:shd w:val="clear" w:color="auto" w:fill="2142A7"/>
        <w:rPr>
          <w:b/>
          <w:color w:val="FFFFFF" w:themeColor="background1"/>
          <w:sz w:val="28"/>
        </w:rPr>
      </w:pPr>
      <w:r w:rsidRPr="009840AB">
        <w:rPr>
          <w:b/>
          <w:color w:val="FFFFFF" w:themeColor="background1"/>
          <w:sz w:val="28"/>
        </w:rPr>
        <w:t xml:space="preserve"> En quelques mots</w:t>
      </w:r>
    </w:p>
    <w:p w14:paraId="215C2817" w14:textId="77777777" w:rsidR="00435703" w:rsidRDefault="00435703" w:rsidP="003C115F">
      <w:pPr>
        <w:spacing w:before="120" w:line="276" w:lineRule="auto"/>
        <w:rPr>
          <w:rFonts w:cs="Arial"/>
          <w:szCs w:val="20"/>
        </w:rPr>
      </w:pPr>
    </w:p>
    <w:p w14:paraId="677AAB95" w14:textId="44DEB0A3" w:rsidR="00435703" w:rsidRDefault="003C115F" w:rsidP="003C115F">
      <w:pPr>
        <w:spacing w:before="120" w:line="276" w:lineRule="auto"/>
        <w:rPr>
          <w:rFonts w:cs="Arial"/>
          <w:szCs w:val="20"/>
        </w:rPr>
      </w:pPr>
      <w:r w:rsidRPr="0090100D">
        <w:rPr>
          <w:rFonts w:cs="Arial"/>
          <w:szCs w:val="20"/>
        </w:rPr>
        <w:t xml:space="preserve">Ce critère interroge les mesures entreprises </w:t>
      </w:r>
      <w:r w:rsidRPr="00502844">
        <w:rPr>
          <w:rFonts w:cs="Arial"/>
          <w:szCs w:val="20"/>
        </w:rPr>
        <w:t xml:space="preserve">afin de renforcer le </w:t>
      </w:r>
      <w:r w:rsidRPr="00E07CBC">
        <w:rPr>
          <w:rFonts w:cs="Arial"/>
          <w:szCs w:val="20"/>
          <w:shd w:val="clear" w:color="auto" w:fill="85FFE8"/>
        </w:rPr>
        <w:t>« pouvoir d’agir »</w:t>
      </w:r>
      <w:r w:rsidRPr="00502844">
        <w:rPr>
          <w:rFonts w:cs="Arial"/>
          <w:szCs w:val="20"/>
        </w:rPr>
        <w:t xml:space="preserve"> des populations destinataires du projet à travers :</w:t>
      </w:r>
    </w:p>
    <w:p w14:paraId="681559EE" w14:textId="77777777" w:rsidR="003C115F" w:rsidRPr="00502844" w:rsidRDefault="003C115F" w:rsidP="00C60FAF">
      <w:pPr>
        <w:numPr>
          <w:ilvl w:val="0"/>
          <w:numId w:val="36"/>
        </w:numPr>
        <w:spacing w:before="120" w:after="0" w:line="276" w:lineRule="auto"/>
        <w:rPr>
          <w:rFonts w:cs="Arial"/>
          <w:b/>
          <w:szCs w:val="20"/>
        </w:rPr>
      </w:pPr>
      <w:r w:rsidRPr="00502844">
        <w:rPr>
          <w:rFonts w:cs="Arial"/>
          <w:b/>
          <w:szCs w:val="20"/>
        </w:rPr>
        <w:t>Le renforcement des ressources personnelles et sociales de ces populations (4.1).</w:t>
      </w:r>
    </w:p>
    <w:p w14:paraId="1627E165" w14:textId="3DA197D2" w:rsidR="003C115F" w:rsidRPr="00502844" w:rsidRDefault="003C115F" w:rsidP="00C60FAF">
      <w:pPr>
        <w:numPr>
          <w:ilvl w:val="0"/>
          <w:numId w:val="36"/>
        </w:numPr>
        <w:spacing w:before="120" w:after="0" w:line="276" w:lineRule="auto"/>
        <w:rPr>
          <w:rFonts w:cs="Arial"/>
          <w:b/>
          <w:szCs w:val="20"/>
        </w:rPr>
      </w:pPr>
      <w:r w:rsidRPr="00502844">
        <w:rPr>
          <w:rFonts w:cs="Arial"/>
          <w:b/>
          <w:szCs w:val="20"/>
        </w:rPr>
        <w:t xml:space="preserve">Les conditions de la </w:t>
      </w:r>
      <w:r w:rsidRPr="00E07CBC">
        <w:rPr>
          <w:rFonts w:cs="Arial"/>
          <w:b/>
          <w:szCs w:val="20"/>
          <w:shd w:val="clear" w:color="auto" w:fill="85FFE8"/>
        </w:rPr>
        <w:t>participation</w:t>
      </w:r>
      <w:r w:rsidRPr="00502844">
        <w:rPr>
          <w:rFonts w:cs="Arial"/>
          <w:b/>
          <w:szCs w:val="20"/>
        </w:rPr>
        <w:t xml:space="preserve"> des publics (4.2 et 4.3).</w:t>
      </w:r>
    </w:p>
    <w:p w14:paraId="12FEA2AE" w14:textId="0E633831" w:rsidR="003C115F" w:rsidRPr="00502844" w:rsidRDefault="003C115F" w:rsidP="003C115F">
      <w:pPr>
        <w:spacing w:before="120" w:line="276" w:lineRule="auto"/>
        <w:rPr>
          <w:rFonts w:cs="Arial"/>
          <w:szCs w:val="20"/>
        </w:rPr>
      </w:pPr>
      <w:r w:rsidRPr="00502844">
        <w:rPr>
          <w:rFonts w:cs="Arial"/>
          <w:szCs w:val="20"/>
        </w:rPr>
        <w:t xml:space="preserve">De manière générale, ce critère valorise des modalités qui permettent aux bénéficiaires de disposer d’un plus grand pouvoir d’action et de décision au sein du projet (par exemple, en les positionnant à des niveaux de conception, d’organisation ou d’animation d’ateliers), tout en veillant à ce que tous les </w:t>
      </w:r>
      <w:r w:rsidRPr="00E07CBC">
        <w:rPr>
          <w:rFonts w:cs="Arial"/>
          <w:szCs w:val="20"/>
          <w:shd w:val="clear" w:color="auto" w:fill="85FFE8"/>
        </w:rPr>
        <w:t>sous-groupes</w:t>
      </w:r>
      <w:r w:rsidRPr="00502844">
        <w:rPr>
          <w:rFonts w:cs="Arial"/>
          <w:szCs w:val="20"/>
        </w:rPr>
        <w:t xml:space="preserve"> identifiés puissent y avoir accès. La littérature sur la participation des publics (perçue ici comme un des leviers du pouvoir d’agir) préconise d’intégrer la participation à toutes les étapes de la méthodologie de projet. Il s’agit également de développer des activités permettant d’améliorer la « conscience critique » de la population (Ridde, Queuille, 2006), notamment : être capable d’identifier les causes du problème que l’on cherche à résoudre, de comprendre que les causes et les solutions du problème vécu ne relèvent pas de la seule responsabilité du public cible.</w:t>
      </w:r>
    </w:p>
    <w:p w14:paraId="4DB3AF86" w14:textId="77777777" w:rsidR="003C115F" w:rsidRDefault="009840AB" w:rsidP="003C115F">
      <w:pPr>
        <w:tabs>
          <w:tab w:val="left" w:leader="dot" w:pos="8789"/>
        </w:tabs>
        <w:autoSpaceDE w:val="0"/>
        <w:autoSpaceDN w:val="0"/>
        <w:adjustRightInd w:val="0"/>
        <w:spacing w:line="276" w:lineRule="auto"/>
        <w:rPr>
          <w:rFonts w:cs="Arial"/>
          <w:b/>
          <w:bCs/>
          <w:szCs w:val="20"/>
        </w:rPr>
      </w:pPr>
      <w:r>
        <w:rPr>
          <w:rFonts w:cs="Arial"/>
          <w:b/>
          <w:noProof/>
          <w:szCs w:val="20"/>
        </w:rPr>
        <w:drawing>
          <wp:anchor distT="0" distB="0" distL="114300" distR="114300" simplePos="0" relativeHeight="251678720" behindDoc="0" locked="0" layoutInCell="1" allowOverlap="1" wp14:anchorId="4FD6E9B0" wp14:editId="02CFF376">
            <wp:simplePos x="0" y="0"/>
            <wp:positionH relativeFrom="margin">
              <wp:posOffset>-25233</wp:posOffset>
            </wp:positionH>
            <wp:positionV relativeFrom="paragraph">
              <wp:posOffset>121357</wp:posOffset>
            </wp:positionV>
            <wp:extent cx="715645" cy="785495"/>
            <wp:effectExtent l="0" t="0" r="8255" b="0"/>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ris2.PNG"/>
                    <pic:cNvPicPr/>
                  </pic:nvPicPr>
                  <pic:blipFill>
                    <a:blip r:embed="rId23">
                      <a:extLst>
                        <a:ext uri="{28A0092B-C50C-407E-A947-70E740481C1C}">
                          <a14:useLocalDpi xmlns:a14="http://schemas.microsoft.com/office/drawing/2010/main" val="0"/>
                        </a:ext>
                      </a:extLst>
                    </a:blip>
                    <a:stretch>
                      <a:fillRect/>
                    </a:stretch>
                  </pic:blipFill>
                  <pic:spPr>
                    <a:xfrm>
                      <a:off x="0" y="0"/>
                      <a:ext cx="715645" cy="785495"/>
                    </a:xfrm>
                    <a:prstGeom prst="rect">
                      <a:avLst/>
                    </a:prstGeom>
                  </pic:spPr>
                </pic:pic>
              </a:graphicData>
            </a:graphic>
          </wp:anchor>
        </w:drawing>
      </w:r>
    </w:p>
    <w:p w14:paraId="01617802" w14:textId="77777777" w:rsidR="009840AB" w:rsidRPr="00502844" w:rsidRDefault="009840AB" w:rsidP="003C115F">
      <w:pPr>
        <w:tabs>
          <w:tab w:val="left" w:leader="dot" w:pos="8789"/>
        </w:tabs>
        <w:autoSpaceDE w:val="0"/>
        <w:autoSpaceDN w:val="0"/>
        <w:adjustRightInd w:val="0"/>
        <w:spacing w:line="276" w:lineRule="auto"/>
        <w:rPr>
          <w:rFonts w:cs="Arial"/>
          <w:b/>
          <w:bCs/>
          <w:szCs w:val="20"/>
        </w:rPr>
      </w:pPr>
    </w:p>
    <w:p w14:paraId="13458D6A" w14:textId="77777777" w:rsidR="00C60FAF" w:rsidRPr="009840AB" w:rsidRDefault="00D062D6" w:rsidP="009840AB">
      <w:pPr>
        <w:shd w:val="clear" w:color="auto" w:fill="F6B354"/>
        <w:rPr>
          <w:b/>
          <w:color w:val="FFFFFF" w:themeColor="background1"/>
          <w:sz w:val="28"/>
        </w:rPr>
      </w:pPr>
      <w:r w:rsidRPr="009840AB">
        <w:rPr>
          <w:b/>
          <w:color w:val="FFFFFF" w:themeColor="background1"/>
          <w:sz w:val="28"/>
        </w:rPr>
        <w:t xml:space="preserve"> Par exemple</w:t>
      </w:r>
      <w:r w:rsidR="00C60FAF" w:rsidRPr="009840AB">
        <w:rPr>
          <w:b/>
          <w:color w:val="FFFFFF" w:themeColor="background1"/>
          <w:sz w:val="28"/>
        </w:rPr>
        <w:t> ?</w:t>
      </w:r>
    </w:p>
    <w:p w14:paraId="6E4EE72F" w14:textId="77777777" w:rsidR="00C60FAF" w:rsidRDefault="00C60FAF" w:rsidP="003C115F">
      <w:pPr>
        <w:tabs>
          <w:tab w:val="left" w:leader="dot" w:pos="8789"/>
        </w:tabs>
        <w:autoSpaceDE w:val="0"/>
        <w:autoSpaceDN w:val="0"/>
        <w:adjustRightInd w:val="0"/>
        <w:spacing w:line="276" w:lineRule="auto"/>
        <w:rPr>
          <w:rFonts w:cs="Arial"/>
          <w:b/>
          <w:bCs/>
          <w:szCs w:val="20"/>
        </w:rPr>
      </w:pPr>
    </w:p>
    <w:p w14:paraId="6407ECF2" w14:textId="77777777" w:rsidR="003C115F" w:rsidRDefault="003C115F" w:rsidP="003C115F">
      <w:pPr>
        <w:tabs>
          <w:tab w:val="left" w:leader="dot" w:pos="8789"/>
        </w:tabs>
        <w:autoSpaceDE w:val="0"/>
        <w:autoSpaceDN w:val="0"/>
        <w:adjustRightInd w:val="0"/>
        <w:spacing w:line="276" w:lineRule="auto"/>
        <w:rPr>
          <w:rFonts w:cs="Arial"/>
          <w:bCs/>
          <w:szCs w:val="20"/>
        </w:rPr>
      </w:pPr>
      <w:r w:rsidRPr="00C60FAF">
        <w:rPr>
          <w:rFonts w:cs="Arial"/>
          <w:b/>
          <w:bCs/>
          <w:szCs w:val="20"/>
        </w:rPr>
        <w:t>Suite à des demandes répétées des bénéficiaires de l’épicerie solidaire d’un centre social</w:t>
      </w:r>
      <w:r w:rsidRPr="00502844">
        <w:rPr>
          <w:rFonts w:cs="Arial"/>
          <w:bCs/>
          <w:szCs w:val="20"/>
        </w:rPr>
        <w:t>, ce dernier a mis en place un atelier cuisine. Au début du projet</w:t>
      </w:r>
      <w:r>
        <w:rPr>
          <w:rFonts w:cs="Arial"/>
          <w:bCs/>
          <w:szCs w:val="20"/>
        </w:rPr>
        <w:t>, il a été proposé à l’ensemble des personnes fréquentant le centre social de s’impliquer, pour celles et ceux qui le souhaitaient, dans la gestion et l’animation de l’atelier cuisine. Un noyau de personnes s’est alors constitué. Avec l’aide de l’animatrice, il a élaboré le projet et défini le mode de fonctionnement de l’atelier. Les recettes cuisinées sont décidées par les participant</w:t>
      </w:r>
      <w:r w:rsidR="00C60FAF">
        <w:rPr>
          <w:rFonts w:cs="Arial"/>
          <w:bCs/>
          <w:szCs w:val="20"/>
        </w:rPr>
        <w:t>·e</w:t>
      </w:r>
      <w:r>
        <w:rPr>
          <w:rFonts w:cs="Arial"/>
          <w:bCs/>
          <w:szCs w:val="20"/>
        </w:rPr>
        <w:t>s. L’atelier est animé en binôme par un</w:t>
      </w:r>
      <w:r w:rsidR="00C60FAF">
        <w:rPr>
          <w:rFonts w:cs="Arial"/>
          <w:bCs/>
          <w:szCs w:val="20"/>
        </w:rPr>
        <w:t>e personne</w:t>
      </w:r>
      <w:r>
        <w:rPr>
          <w:rFonts w:cs="Arial"/>
          <w:bCs/>
          <w:szCs w:val="20"/>
        </w:rPr>
        <w:t xml:space="preserve"> utilisat</w:t>
      </w:r>
      <w:r w:rsidR="00C60FAF">
        <w:rPr>
          <w:rFonts w:cs="Arial"/>
          <w:bCs/>
          <w:szCs w:val="20"/>
        </w:rPr>
        <w:t>rice</w:t>
      </w:r>
      <w:r>
        <w:rPr>
          <w:rFonts w:cs="Arial"/>
          <w:bCs/>
          <w:szCs w:val="20"/>
        </w:rPr>
        <w:t xml:space="preserve"> du centre social et une diététicienne : l</w:t>
      </w:r>
      <w:r w:rsidR="00C60FAF">
        <w:rPr>
          <w:rFonts w:cs="Arial"/>
          <w:bCs/>
          <w:szCs w:val="20"/>
        </w:rPr>
        <w:t>a</w:t>
      </w:r>
      <w:r>
        <w:rPr>
          <w:rFonts w:cs="Arial"/>
          <w:bCs/>
          <w:szCs w:val="20"/>
        </w:rPr>
        <w:t xml:space="preserve"> premi</w:t>
      </w:r>
      <w:r w:rsidR="00C60FAF">
        <w:rPr>
          <w:rFonts w:cs="Arial"/>
          <w:bCs/>
          <w:szCs w:val="20"/>
        </w:rPr>
        <w:t>ère</w:t>
      </w:r>
      <w:r>
        <w:rPr>
          <w:rFonts w:cs="Arial"/>
          <w:bCs/>
          <w:szCs w:val="20"/>
        </w:rPr>
        <w:t xml:space="preserve"> apportant ses connaissances et savoir-faire relatifs à la recette cuisinée, l’autre proposant des variantes afin de cuisiner autrement et de travailler sur l’équilibre alimentaire.</w:t>
      </w:r>
    </w:p>
    <w:p w14:paraId="1F19F3AE" w14:textId="31371C49" w:rsidR="00274D7E" w:rsidRDefault="003C115F" w:rsidP="003C115F">
      <w:pPr>
        <w:tabs>
          <w:tab w:val="left" w:leader="dot" w:pos="8789"/>
        </w:tabs>
        <w:autoSpaceDE w:val="0"/>
        <w:autoSpaceDN w:val="0"/>
        <w:adjustRightInd w:val="0"/>
        <w:spacing w:line="276" w:lineRule="auto"/>
        <w:rPr>
          <w:rFonts w:cs="Arial"/>
          <w:bCs/>
          <w:szCs w:val="20"/>
        </w:rPr>
      </w:pPr>
      <w:r>
        <w:rPr>
          <w:rFonts w:cs="Arial"/>
          <w:bCs/>
          <w:szCs w:val="20"/>
        </w:rPr>
        <w:t xml:space="preserve">L’atelier cuisine aurait pu être entièrement géré par le centre social et animé par une diététicienne proposant, elle-même, des recettes. Dans ce projet, ce sont les </w:t>
      </w:r>
      <w:r w:rsidR="00C60FAF">
        <w:rPr>
          <w:rFonts w:cs="Arial"/>
          <w:bCs/>
          <w:szCs w:val="20"/>
        </w:rPr>
        <w:t>personnes utilisatrices</w:t>
      </w:r>
      <w:r>
        <w:rPr>
          <w:rFonts w:cs="Arial"/>
          <w:bCs/>
          <w:szCs w:val="20"/>
        </w:rPr>
        <w:t xml:space="preserve"> du centre social qui se sont emparé</w:t>
      </w:r>
      <w:r w:rsidR="00C60FAF">
        <w:rPr>
          <w:rFonts w:cs="Arial"/>
          <w:bCs/>
          <w:szCs w:val="20"/>
        </w:rPr>
        <w:t>e</w:t>
      </w:r>
      <w:r>
        <w:rPr>
          <w:rFonts w:cs="Arial"/>
          <w:bCs/>
          <w:szCs w:val="20"/>
        </w:rPr>
        <w:t>s de l’atelier cuisine, la structure s’occupant uniquement du volet organisationnel et financier. Cet atelier permet ainsi de valoriser les bénéficiaires et de renforcer leur capacité d’agir.</w:t>
      </w:r>
    </w:p>
    <w:p w14:paraId="2C994DCB" w14:textId="77777777" w:rsidR="00225E79" w:rsidRDefault="00225E79" w:rsidP="00274D7E">
      <w:pPr>
        <w:rPr>
          <w:b/>
          <w:color w:val="2142A7"/>
          <w:sz w:val="28"/>
        </w:rPr>
        <w:sectPr w:rsidR="00225E79" w:rsidSect="0022421A">
          <w:headerReference w:type="default" r:id="rId31"/>
          <w:pgSz w:w="11906" w:h="16838"/>
          <w:pgMar w:top="1418" w:right="1418" w:bottom="1418" w:left="1418" w:header="709" w:footer="709" w:gutter="0"/>
          <w:cols w:space="720"/>
          <w:docGrid w:linePitch="272"/>
        </w:sectPr>
      </w:pPr>
    </w:p>
    <w:p w14:paraId="08F46567" w14:textId="77777777" w:rsidR="00274D7E" w:rsidRDefault="00274D7E" w:rsidP="00274D7E"/>
    <w:tbl>
      <w:tblPr>
        <w:tblStyle w:val="Grilledutableau"/>
        <w:tblW w:w="9070" w:type="dxa"/>
        <w:tblLook w:val="04A0" w:firstRow="1" w:lastRow="0" w:firstColumn="1" w:lastColumn="0" w:noHBand="0" w:noVBand="1"/>
      </w:tblPr>
      <w:tblGrid>
        <w:gridCol w:w="6021"/>
        <w:gridCol w:w="709"/>
        <w:gridCol w:w="808"/>
        <w:gridCol w:w="785"/>
        <w:gridCol w:w="747"/>
      </w:tblGrid>
      <w:tr w:rsidR="00274D7E" w14:paraId="0182C588" w14:textId="77777777" w:rsidTr="0022421A">
        <w:tc>
          <w:tcPr>
            <w:tcW w:w="6021" w:type="dxa"/>
            <w:vMerge w:val="restart"/>
            <w:tcBorders>
              <w:top w:val="nil"/>
              <w:left w:val="nil"/>
              <w:bottom w:val="nil"/>
              <w:right w:val="nil"/>
            </w:tcBorders>
          </w:tcPr>
          <w:p w14:paraId="22E2D34C" w14:textId="77777777" w:rsidR="00274D7E" w:rsidRPr="008C11BE" w:rsidRDefault="00274D7E" w:rsidP="0022421A">
            <w:pPr>
              <w:autoSpaceDE w:val="0"/>
              <w:autoSpaceDN w:val="0"/>
              <w:adjustRightInd w:val="0"/>
              <w:rPr>
                <w:rFonts w:cs="Arial"/>
                <w:b/>
                <w:bCs/>
                <w:color w:val="48BC97"/>
                <w:sz w:val="24"/>
                <w:szCs w:val="18"/>
              </w:rPr>
            </w:pPr>
            <w:r>
              <w:rPr>
                <w:rFonts w:cs="Arial"/>
                <w:b/>
                <w:bCs/>
                <w:color w:val="48BC97"/>
                <w:sz w:val="24"/>
                <w:szCs w:val="18"/>
              </w:rPr>
              <w:t>4.1</w:t>
            </w:r>
            <w:r w:rsidRPr="0099708B">
              <w:rPr>
                <w:rFonts w:cs="Arial"/>
                <w:b/>
                <w:bCs/>
                <w:color w:val="48BC97"/>
                <w:sz w:val="24"/>
                <w:szCs w:val="18"/>
              </w:rPr>
              <w:t xml:space="preserve"> </w:t>
            </w:r>
            <w:r w:rsidRPr="000D2806">
              <w:rPr>
                <w:rFonts w:cs="Arial"/>
                <w:b/>
                <w:bCs/>
                <w:color w:val="48BC97"/>
                <w:sz w:val="24"/>
                <w:szCs w:val="18"/>
              </w:rPr>
              <w:t>Le projet privilégie le renforcement des ressources personnelles et sociales des populations</w:t>
            </w:r>
            <w:r>
              <w:rPr>
                <w:rFonts w:cs="Arial"/>
                <w:b/>
                <w:bCs/>
                <w:color w:val="48BC97"/>
                <w:sz w:val="24"/>
                <w:szCs w:val="18"/>
              </w:rPr>
              <w:t>.</w:t>
            </w:r>
          </w:p>
        </w:tc>
        <w:tc>
          <w:tcPr>
            <w:tcW w:w="3049" w:type="dxa"/>
            <w:gridSpan w:val="4"/>
            <w:tcBorders>
              <w:top w:val="nil"/>
              <w:left w:val="nil"/>
              <w:bottom w:val="nil"/>
              <w:right w:val="nil"/>
            </w:tcBorders>
          </w:tcPr>
          <w:p w14:paraId="72D0CAE5" w14:textId="77777777" w:rsidR="00274D7E" w:rsidRDefault="00274D7E" w:rsidP="0022421A">
            <w:pPr>
              <w:autoSpaceDE w:val="0"/>
              <w:autoSpaceDN w:val="0"/>
              <w:adjustRightInd w:val="0"/>
              <w:jc w:val="center"/>
              <w:rPr>
                <w:rFonts w:cs="Arial"/>
                <w:b/>
                <w:bCs/>
                <w:sz w:val="24"/>
                <w:szCs w:val="18"/>
              </w:rPr>
            </w:pPr>
          </w:p>
          <w:p w14:paraId="4F04AD8C" w14:textId="77777777" w:rsidR="00274D7E" w:rsidRDefault="00274D7E" w:rsidP="0022421A">
            <w:pPr>
              <w:autoSpaceDE w:val="0"/>
              <w:autoSpaceDN w:val="0"/>
              <w:adjustRightInd w:val="0"/>
              <w:jc w:val="center"/>
              <w:rPr>
                <w:rFonts w:cs="Arial"/>
                <w:b/>
                <w:bCs/>
                <w:sz w:val="24"/>
                <w:szCs w:val="18"/>
              </w:rPr>
            </w:pPr>
          </w:p>
        </w:tc>
      </w:tr>
      <w:tr w:rsidR="00274D7E" w14:paraId="7EBF36F7" w14:textId="77777777" w:rsidTr="0022421A">
        <w:tc>
          <w:tcPr>
            <w:tcW w:w="6021" w:type="dxa"/>
            <w:vMerge/>
            <w:tcBorders>
              <w:top w:val="nil"/>
              <w:left w:val="nil"/>
              <w:bottom w:val="nil"/>
              <w:right w:val="nil"/>
            </w:tcBorders>
          </w:tcPr>
          <w:p w14:paraId="10E09494" w14:textId="77777777" w:rsidR="00274D7E" w:rsidRDefault="00274D7E" w:rsidP="0022421A">
            <w:pPr>
              <w:autoSpaceDE w:val="0"/>
              <w:autoSpaceDN w:val="0"/>
              <w:adjustRightInd w:val="0"/>
              <w:rPr>
                <w:rFonts w:cs="Arial"/>
                <w:b/>
                <w:bCs/>
                <w:sz w:val="24"/>
                <w:szCs w:val="18"/>
              </w:rPr>
            </w:pPr>
          </w:p>
        </w:tc>
        <w:tc>
          <w:tcPr>
            <w:tcW w:w="709" w:type="dxa"/>
            <w:tcBorders>
              <w:top w:val="nil"/>
              <w:left w:val="nil"/>
              <w:bottom w:val="nil"/>
              <w:right w:val="nil"/>
            </w:tcBorders>
          </w:tcPr>
          <w:p w14:paraId="12B09EA7" w14:textId="77777777" w:rsidR="00274D7E" w:rsidRPr="0099708B" w:rsidRDefault="00274D7E" w:rsidP="0022421A">
            <w:pPr>
              <w:autoSpaceDE w:val="0"/>
              <w:autoSpaceDN w:val="0"/>
              <w:adjustRightInd w:val="0"/>
              <w:jc w:val="center"/>
              <w:rPr>
                <w:rFonts w:cs="Arial"/>
                <w:b/>
                <w:bCs/>
                <w:color w:val="404040" w:themeColor="text1" w:themeTint="BF"/>
                <w:sz w:val="24"/>
                <w:szCs w:val="18"/>
              </w:rPr>
            </w:pPr>
          </w:p>
        </w:tc>
        <w:tc>
          <w:tcPr>
            <w:tcW w:w="808" w:type="dxa"/>
            <w:tcBorders>
              <w:top w:val="nil"/>
              <w:left w:val="nil"/>
              <w:bottom w:val="nil"/>
              <w:right w:val="nil"/>
            </w:tcBorders>
          </w:tcPr>
          <w:p w14:paraId="1CC32414" w14:textId="77777777" w:rsidR="00274D7E" w:rsidRPr="0099708B" w:rsidRDefault="00274D7E" w:rsidP="0022421A">
            <w:pPr>
              <w:autoSpaceDE w:val="0"/>
              <w:autoSpaceDN w:val="0"/>
              <w:adjustRightInd w:val="0"/>
              <w:jc w:val="center"/>
              <w:rPr>
                <w:rFonts w:cs="Arial"/>
                <w:b/>
                <w:bCs/>
                <w:color w:val="404040" w:themeColor="text1" w:themeTint="BF"/>
                <w:sz w:val="24"/>
                <w:szCs w:val="18"/>
              </w:rPr>
            </w:pPr>
          </w:p>
        </w:tc>
        <w:tc>
          <w:tcPr>
            <w:tcW w:w="785" w:type="dxa"/>
            <w:tcBorders>
              <w:top w:val="nil"/>
              <w:left w:val="nil"/>
              <w:bottom w:val="nil"/>
              <w:right w:val="nil"/>
            </w:tcBorders>
          </w:tcPr>
          <w:p w14:paraId="054BE654" w14:textId="77777777" w:rsidR="00274D7E" w:rsidRPr="0099708B" w:rsidRDefault="00274D7E" w:rsidP="0022421A">
            <w:pPr>
              <w:autoSpaceDE w:val="0"/>
              <w:autoSpaceDN w:val="0"/>
              <w:adjustRightInd w:val="0"/>
              <w:jc w:val="center"/>
              <w:rPr>
                <w:rFonts w:cs="Arial"/>
                <w:b/>
                <w:bCs/>
                <w:color w:val="404040" w:themeColor="text1" w:themeTint="BF"/>
                <w:sz w:val="24"/>
                <w:szCs w:val="18"/>
              </w:rPr>
            </w:pPr>
          </w:p>
        </w:tc>
        <w:tc>
          <w:tcPr>
            <w:tcW w:w="747" w:type="dxa"/>
            <w:tcBorders>
              <w:top w:val="nil"/>
              <w:left w:val="nil"/>
              <w:bottom w:val="nil"/>
              <w:right w:val="nil"/>
            </w:tcBorders>
          </w:tcPr>
          <w:p w14:paraId="4BCFD22F" w14:textId="77777777" w:rsidR="00274D7E" w:rsidRPr="0099708B" w:rsidRDefault="00274D7E" w:rsidP="0022421A">
            <w:pPr>
              <w:autoSpaceDE w:val="0"/>
              <w:autoSpaceDN w:val="0"/>
              <w:adjustRightInd w:val="0"/>
              <w:jc w:val="center"/>
              <w:rPr>
                <w:rFonts w:cs="Arial"/>
                <w:b/>
                <w:bCs/>
                <w:color w:val="404040" w:themeColor="text1" w:themeTint="BF"/>
                <w:sz w:val="24"/>
                <w:szCs w:val="18"/>
              </w:rPr>
            </w:pPr>
          </w:p>
        </w:tc>
      </w:tr>
      <w:tr w:rsidR="00274D7E" w14:paraId="0D988F28" w14:textId="77777777" w:rsidTr="0022421A">
        <w:tc>
          <w:tcPr>
            <w:tcW w:w="6021" w:type="dxa"/>
            <w:vMerge w:val="restart"/>
            <w:tcBorders>
              <w:top w:val="nil"/>
              <w:left w:val="nil"/>
              <w:bottom w:val="nil"/>
              <w:right w:val="nil"/>
            </w:tcBorders>
          </w:tcPr>
          <w:p w14:paraId="08AC9AD1" w14:textId="77777777" w:rsidR="00274D7E" w:rsidRDefault="00274D7E" w:rsidP="0022421A">
            <w:pPr>
              <w:autoSpaceDE w:val="0"/>
              <w:autoSpaceDN w:val="0"/>
              <w:adjustRightInd w:val="0"/>
              <w:rPr>
                <w:rFonts w:cs="Arial"/>
                <w:b/>
                <w:bCs/>
                <w:color w:val="48BC97"/>
                <w:sz w:val="24"/>
                <w:szCs w:val="18"/>
              </w:rPr>
            </w:pPr>
          </w:p>
          <w:p w14:paraId="60BC0BC8" w14:textId="77777777" w:rsidR="00274D7E" w:rsidRPr="000D2806" w:rsidRDefault="00274D7E" w:rsidP="0022421A">
            <w:pPr>
              <w:autoSpaceDE w:val="0"/>
              <w:autoSpaceDN w:val="0"/>
              <w:adjustRightInd w:val="0"/>
              <w:rPr>
                <w:rFonts w:cs="Arial"/>
                <w:bCs/>
                <w:sz w:val="22"/>
                <w:szCs w:val="18"/>
              </w:rPr>
            </w:pPr>
            <w:r w:rsidRPr="000D2806">
              <w:rPr>
                <w:rFonts w:cs="Arial"/>
                <w:bCs/>
                <w:sz w:val="22"/>
                <w:szCs w:val="18"/>
              </w:rPr>
              <w:t xml:space="preserve">Le projet est respectueux des personnes et attentive à leurs croyances, comportements et habitudes. Il exclut toute forme de jugement, de stigmatisation et de culpabilisation. </w:t>
            </w:r>
          </w:p>
          <w:p w14:paraId="291CD8EA" w14:textId="77777777" w:rsidR="00274D7E" w:rsidRPr="0099708B" w:rsidRDefault="00274D7E" w:rsidP="0022421A">
            <w:pPr>
              <w:autoSpaceDE w:val="0"/>
              <w:autoSpaceDN w:val="0"/>
              <w:adjustRightInd w:val="0"/>
              <w:rPr>
                <w:rFonts w:cs="Arial"/>
                <w:bCs/>
                <w:szCs w:val="18"/>
              </w:rPr>
            </w:pPr>
            <w:r w:rsidRPr="000D2806">
              <w:rPr>
                <w:rFonts w:cs="Arial"/>
                <w:bCs/>
                <w:i/>
                <w:color w:val="404040" w:themeColor="text1" w:themeTint="BF"/>
                <w:szCs w:val="18"/>
              </w:rPr>
              <w:t>Exemples : les stratégies d'intervention ne sont pas basées sur la menace</w:t>
            </w:r>
            <w:r>
              <w:rPr>
                <w:rFonts w:cs="Arial"/>
                <w:bCs/>
                <w:i/>
                <w:color w:val="404040" w:themeColor="text1" w:themeTint="BF"/>
                <w:szCs w:val="18"/>
              </w:rPr>
              <w:t xml:space="preserve"> ou</w:t>
            </w:r>
            <w:r w:rsidRPr="000D2806">
              <w:rPr>
                <w:rFonts w:cs="Arial"/>
                <w:bCs/>
                <w:i/>
                <w:color w:val="404040" w:themeColor="text1" w:themeTint="BF"/>
                <w:szCs w:val="18"/>
              </w:rPr>
              <w:t xml:space="preserve"> l'usage de la peur, la posture des professionnel</w:t>
            </w:r>
            <w:r>
              <w:rPr>
                <w:rFonts w:cs="Arial"/>
                <w:bCs/>
                <w:i/>
                <w:color w:val="404040" w:themeColor="text1" w:themeTint="BF"/>
                <w:szCs w:val="18"/>
              </w:rPr>
              <w:t>·le</w:t>
            </w:r>
            <w:r w:rsidRPr="000D2806">
              <w:rPr>
                <w:rFonts w:cs="Arial"/>
                <w:bCs/>
                <w:i/>
                <w:color w:val="404040" w:themeColor="text1" w:themeTint="BF"/>
                <w:szCs w:val="18"/>
              </w:rPr>
              <w:t>s est adaptée aux spécificités du public…</w:t>
            </w:r>
          </w:p>
        </w:tc>
        <w:tc>
          <w:tcPr>
            <w:tcW w:w="3049" w:type="dxa"/>
            <w:gridSpan w:val="4"/>
            <w:tcBorders>
              <w:top w:val="nil"/>
              <w:left w:val="nil"/>
              <w:bottom w:val="nil"/>
              <w:right w:val="nil"/>
            </w:tcBorders>
          </w:tcPr>
          <w:p w14:paraId="52BA5A01" w14:textId="77777777" w:rsidR="00274D7E" w:rsidRDefault="00274D7E" w:rsidP="0022421A">
            <w:pPr>
              <w:autoSpaceDE w:val="0"/>
              <w:autoSpaceDN w:val="0"/>
              <w:adjustRightInd w:val="0"/>
              <w:jc w:val="center"/>
              <w:rPr>
                <w:rFonts w:cs="Arial"/>
                <w:b/>
                <w:bCs/>
                <w:sz w:val="24"/>
                <w:szCs w:val="18"/>
              </w:rPr>
            </w:pPr>
          </w:p>
          <w:p w14:paraId="521BBFC3" w14:textId="77777777" w:rsidR="00274D7E" w:rsidRDefault="00274D7E" w:rsidP="0022421A">
            <w:pPr>
              <w:autoSpaceDE w:val="0"/>
              <w:autoSpaceDN w:val="0"/>
              <w:adjustRightInd w:val="0"/>
              <w:jc w:val="center"/>
              <w:rPr>
                <w:rFonts w:cs="Arial"/>
                <w:b/>
                <w:bCs/>
                <w:sz w:val="24"/>
                <w:szCs w:val="18"/>
              </w:rPr>
            </w:pPr>
            <w:r>
              <w:rPr>
                <w:rFonts w:cs="Arial"/>
                <w:b/>
                <w:bCs/>
                <w:noProof/>
                <w:sz w:val="24"/>
                <w:szCs w:val="18"/>
              </w:rPr>
              <w:drawing>
                <wp:inline distT="0" distB="0" distL="0" distR="0" wp14:anchorId="70BE0F1A" wp14:editId="46565221">
                  <wp:extent cx="1653225" cy="365547"/>
                  <wp:effectExtent l="0" t="0" r="4445"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arter.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717040" cy="379657"/>
                          </a:xfrm>
                          <a:prstGeom prst="rect">
                            <a:avLst/>
                          </a:prstGeom>
                        </pic:spPr>
                      </pic:pic>
                    </a:graphicData>
                  </a:graphic>
                </wp:inline>
              </w:drawing>
            </w:r>
          </w:p>
        </w:tc>
      </w:tr>
      <w:tr w:rsidR="00274D7E" w14:paraId="22491AC1" w14:textId="77777777" w:rsidTr="0022421A">
        <w:tc>
          <w:tcPr>
            <w:tcW w:w="6021" w:type="dxa"/>
            <w:vMerge/>
            <w:tcBorders>
              <w:top w:val="nil"/>
              <w:left w:val="nil"/>
              <w:bottom w:val="nil"/>
              <w:right w:val="nil"/>
            </w:tcBorders>
          </w:tcPr>
          <w:p w14:paraId="30B8B9EA" w14:textId="77777777" w:rsidR="00274D7E" w:rsidRDefault="00274D7E" w:rsidP="0022421A">
            <w:pPr>
              <w:autoSpaceDE w:val="0"/>
              <w:autoSpaceDN w:val="0"/>
              <w:adjustRightInd w:val="0"/>
              <w:rPr>
                <w:rFonts w:cs="Arial"/>
                <w:b/>
                <w:bCs/>
                <w:sz w:val="24"/>
                <w:szCs w:val="18"/>
              </w:rPr>
            </w:pPr>
          </w:p>
        </w:tc>
        <w:sdt>
          <w:sdtPr>
            <w:rPr>
              <w:rFonts w:cs="Arial"/>
              <w:b/>
              <w:bCs/>
              <w:color w:val="404040" w:themeColor="text1" w:themeTint="BF"/>
              <w:sz w:val="24"/>
              <w:szCs w:val="18"/>
            </w:rPr>
            <w:id w:val="-1542282098"/>
            <w14:checkbox>
              <w14:checked w14:val="0"/>
              <w14:checkedState w14:val="2612" w14:font="MS Gothic"/>
              <w14:uncheckedState w14:val="2610" w14:font="MS Gothic"/>
            </w14:checkbox>
          </w:sdtPr>
          <w:sdtEndPr/>
          <w:sdtContent>
            <w:tc>
              <w:tcPr>
                <w:tcW w:w="709" w:type="dxa"/>
                <w:tcBorders>
                  <w:top w:val="nil"/>
                  <w:left w:val="nil"/>
                  <w:bottom w:val="nil"/>
                  <w:right w:val="nil"/>
                </w:tcBorders>
              </w:tcPr>
              <w:p w14:paraId="39C10B51" w14:textId="77777777" w:rsidR="00274D7E" w:rsidRPr="0099708B" w:rsidRDefault="00274D7E" w:rsidP="0022421A">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721109031"/>
            <w14:checkbox>
              <w14:checked w14:val="0"/>
              <w14:checkedState w14:val="2612" w14:font="MS Gothic"/>
              <w14:uncheckedState w14:val="2610" w14:font="MS Gothic"/>
            </w14:checkbox>
          </w:sdtPr>
          <w:sdtEndPr/>
          <w:sdtContent>
            <w:tc>
              <w:tcPr>
                <w:tcW w:w="808" w:type="dxa"/>
                <w:tcBorders>
                  <w:top w:val="nil"/>
                  <w:left w:val="nil"/>
                  <w:bottom w:val="nil"/>
                  <w:right w:val="nil"/>
                </w:tcBorders>
              </w:tcPr>
              <w:p w14:paraId="3DDBFCF1" w14:textId="77777777" w:rsidR="00274D7E" w:rsidRPr="0099708B" w:rsidRDefault="00274D7E" w:rsidP="0022421A">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1942109757"/>
            <w14:checkbox>
              <w14:checked w14:val="0"/>
              <w14:checkedState w14:val="2612" w14:font="MS Gothic"/>
              <w14:uncheckedState w14:val="2610" w14:font="MS Gothic"/>
            </w14:checkbox>
          </w:sdtPr>
          <w:sdtEndPr/>
          <w:sdtContent>
            <w:tc>
              <w:tcPr>
                <w:tcW w:w="785" w:type="dxa"/>
                <w:tcBorders>
                  <w:top w:val="nil"/>
                  <w:left w:val="nil"/>
                  <w:bottom w:val="nil"/>
                  <w:right w:val="nil"/>
                </w:tcBorders>
              </w:tcPr>
              <w:p w14:paraId="3B836D36" w14:textId="77777777" w:rsidR="00274D7E" w:rsidRPr="0099708B" w:rsidRDefault="00274D7E" w:rsidP="0022421A">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50236855"/>
            <w14:checkbox>
              <w14:checked w14:val="0"/>
              <w14:checkedState w14:val="2612" w14:font="MS Gothic"/>
              <w14:uncheckedState w14:val="2610" w14:font="MS Gothic"/>
            </w14:checkbox>
          </w:sdtPr>
          <w:sdtEndPr/>
          <w:sdtContent>
            <w:tc>
              <w:tcPr>
                <w:tcW w:w="747" w:type="dxa"/>
                <w:tcBorders>
                  <w:top w:val="nil"/>
                  <w:left w:val="nil"/>
                  <w:bottom w:val="nil"/>
                  <w:right w:val="nil"/>
                </w:tcBorders>
              </w:tcPr>
              <w:p w14:paraId="3C018B48" w14:textId="77777777" w:rsidR="00274D7E" w:rsidRPr="0099708B" w:rsidRDefault="00274D7E" w:rsidP="0022421A">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tr>
      <w:tr w:rsidR="00274D7E" w14:paraId="4D83E617" w14:textId="77777777" w:rsidTr="0022421A">
        <w:tc>
          <w:tcPr>
            <w:tcW w:w="6021" w:type="dxa"/>
            <w:vMerge w:val="restart"/>
            <w:tcBorders>
              <w:top w:val="nil"/>
              <w:left w:val="nil"/>
              <w:bottom w:val="nil"/>
              <w:right w:val="nil"/>
            </w:tcBorders>
          </w:tcPr>
          <w:p w14:paraId="69943088" w14:textId="77777777" w:rsidR="00274D7E" w:rsidRDefault="00274D7E" w:rsidP="0022421A">
            <w:pPr>
              <w:autoSpaceDE w:val="0"/>
              <w:autoSpaceDN w:val="0"/>
              <w:adjustRightInd w:val="0"/>
              <w:rPr>
                <w:rFonts w:cs="Arial"/>
                <w:bCs/>
                <w:sz w:val="22"/>
                <w:szCs w:val="18"/>
              </w:rPr>
            </w:pPr>
          </w:p>
          <w:p w14:paraId="7516CA1D" w14:textId="399F984B" w:rsidR="00274D7E" w:rsidRPr="000D2806" w:rsidRDefault="00274D7E" w:rsidP="0022421A">
            <w:pPr>
              <w:autoSpaceDE w:val="0"/>
              <w:autoSpaceDN w:val="0"/>
              <w:adjustRightInd w:val="0"/>
              <w:rPr>
                <w:rFonts w:cs="Arial"/>
                <w:bCs/>
                <w:sz w:val="22"/>
                <w:szCs w:val="18"/>
              </w:rPr>
            </w:pPr>
            <w:r w:rsidRPr="000D2806">
              <w:rPr>
                <w:rFonts w:cs="Arial"/>
                <w:bCs/>
                <w:sz w:val="22"/>
                <w:szCs w:val="18"/>
              </w:rPr>
              <w:t>Les intervenant</w:t>
            </w:r>
            <w:r>
              <w:rPr>
                <w:rFonts w:cs="Arial"/>
                <w:bCs/>
                <w:sz w:val="22"/>
                <w:szCs w:val="18"/>
              </w:rPr>
              <w:t>·e</w:t>
            </w:r>
            <w:r w:rsidRPr="000D2806">
              <w:rPr>
                <w:rFonts w:cs="Arial"/>
                <w:bCs/>
                <w:sz w:val="22"/>
                <w:szCs w:val="18"/>
              </w:rPr>
              <w:t>s sont formé</w:t>
            </w:r>
            <w:r>
              <w:rPr>
                <w:rFonts w:cs="Arial"/>
                <w:bCs/>
                <w:sz w:val="22"/>
                <w:szCs w:val="18"/>
              </w:rPr>
              <w:t>·e</w:t>
            </w:r>
            <w:r w:rsidRPr="000D2806">
              <w:rPr>
                <w:rFonts w:cs="Arial"/>
                <w:bCs/>
                <w:sz w:val="22"/>
                <w:szCs w:val="18"/>
              </w:rPr>
              <w:t xml:space="preserve">s aux spécificités </w:t>
            </w:r>
            <w:r w:rsidRPr="00B3120B">
              <w:rPr>
                <w:rFonts w:cs="Arial"/>
                <w:bCs/>
                <w:sz w:val="22"/>
                <w:szCs w:val="18"/>
              </w:rPr>
              <w:t xml:space="preserve">du </w:t>
            </w:r>
            <w:r w:rsidRPr="00E07CBC">
              <w:rPr>
                <w:rFonts w:cs="Arial"/>
                <w:bCs/>
                <w:sz w:val="22"/>
                <w:szCs w:val="18"/>
                <w:shd w:val="clear" w:color="auto" w:fill="85FFE8"/>
              </w:rPr>
              <w:t xml:space="preserve">public cible </w:t>
            </w:r>
            <w:r w:rsidRPr="00B3120B">
              <w:rPr>
                <w:rFonts w:cs="Arial"/>
                <w:bCs/>
                <w:sz w:val="22"/>
                <w:szCs w:val="18"/>
              </w:rPr>
              <w:t>ou dé</w:t>
            </w:r>
            <w:r w:rsidRPr="000D2806">
              <w:rPr>
                <w:rFonts w:cs="Arial"/>
                <w:bCs/>
                <w:sz w:val="22"/>
                <w:szCs w:val="18"/>
              </w:rPr>
              <w:t>tiennent une bonne connaissance du public cible.</w:t>
            </w:r>
          </w:p>
          <w:p w14:paraId="0654AC48" w14:textId="77777777" w:rsidR="00274D7E" w:rsidRPr="0099708B" w:rsidRDefault="00274D7E" w:rsidP="0022421A">
            <w:pPr>
              <w:autoSpaceDE w:val="0"/>
              <w:autoSpaceDN w:val="0"/>
              <w:adjustRightInd w:val="0"/>
              <w:rPr>
                <w:rFonts w:cs="Arial"/>
                <w:bCs/>
                <w:szCs w:val="18"/>
              </w:rPr>
            </w:pPr>
          </w:p>
        </w:tc>
        <w:tc>
          <w:tcPr>
            <w:tcW w:w="3049" w:type="dxa"/>
            <w:gridSpan w:val="4"/>
            <w:tcBorders>
              <w:top w:val="nil"/>
              <w:left w:val="nil"/>
              <w:bottom w:val="nil"/>
              <w:right w:val="nil"/>
            </w:tcBorders>
          </w:tcPr>
          <w:p w14:paraId="7961EF70" w14:textId="77777777" w:rsidR="00274D7E" w:rsidRDefault="00274D7E" w:rsidP="0022421A">
            <w:pPr>
              <w:autoSpaceDE w:val="0"/>
              <w:autoSpaceDN w:val="0"/>
              <w:adjustRightInd w:val="0"/>
              <w:jc w:val="center"/>
              <w:rPr>
                <w:rFonts w:cs="Arial"/>
                <w:b/>
                <w:bCs/>
                <w:sz w:val="24"/>
                <w:szCs w:val="18"/>
              </w:rPr>
            </w:pPr>
          </w:p>
          <w:p w14:paraId="3D2B9F1D" w14:textId="77777777" w:rsidR="00274D7E" w:rsidRDefault="00274D7E" w:rsidP="0022421A">
            <w:pPr>
              <w:autoSpaceDE w:val="0"/>
              <w:autoSpaceDN w:val="0"/>
              <w:adjustRightInd w:val="0"/>
              <w:jc w:val="center"/>
              <w:rPr>
                <w:rFonts w:cs="Arial"/>
                <w:b/>
                <w:bCs/>
                <w:sz w:val="24"/>
                <w:szCs w:val="18"/>
              </w:rPr>
            </w:pPr>
            <w:r>
              <w:rPr>
                <w:rFonts w:cs="Arial"/>
                <w:b/>
                <w:bCs/>
                <w:noProof/>
                <w:sz w:val="24"/>
                <w:szCs w:val="18"/>
              </w:rPr>
              <w:drawing>
                <wp:inline distT="0" distB="0" distL="0" distR="0" wp14:anchorId="7899953A" wp14:editId="36FEB8B9">
                  <wp:extent cx="1653225" cy="365547"/>
                  <wp:effectExtent l="0" t="0" r="4445"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arter.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717040" cy="379657"/>
                          </a:xfrm>
                          <a:prstGeom prst="rect">
                            <a:avLst/>
                          </a:prstGeom>
                        </pic:spPr>
                      </pic:pic>
                    </a:graphicData>
                  </a:graphic>
                </wp:inline>
              </w:drawing>
            </w:r>
          </w:p>
        </w:tc>
      </w:tr>
      <w:tr w:rsidR="00274D7E" w14:paraId="5B6ADF1C" w14:textId="77777777" w:rsidTr="0022421A">
        <w:tc>
          <w:tcPr>
            <w:tcW w:w="6021" w:type="dxa"/>
            <w:vMerge/>
            <w:tcBorders>
              <w:top w:val="nil"/>
              <w:left w:val="nil"/>
              <w:bottom w:val="nil"/>
              <w:right w:val="nil"/>
            </w:tcBorders>
          </w:tcPr>
          <w:p w14:paraId="581ECFEE" w14:textId="77777777" w:rsidR="00274D7E" w:rsidRDefault="00274D7E" w:rsidP="0022421A">
            <w:pPr>
              <w:autoSpaceDE w:val="0"/>
              <w:autoSpaceDN w:val="0"/>
              <w:adjustRightInd w:val="0"/>
              <w:rPr>
                <w:rFonts w:cs="Arial"/>
                <w:b/>
                <w:bCs/>
                <w:sz w:val="24"/>
                <w:szCs w:val="18"/>
              </w:rPr>
            </w:pPr>
          </w:p>
        </w:tc>
        <w:sdt>
          <w:sdtPr>
            <w:rPr>
              <w:rFonts w:cs="Arial"/>
              <w:b/>
              <w:bCs/>
              <w:color w:val="404040" w:themeColor="text1" w:themeTint="BF"/>
              <w:sz w:val="24"/>
              <w:szCs w:val="18"/>
            </w:rPr>
            <w:id w:val="-1330895688"/>
            <w14:checkbox>
              <w14:checked w14:val="0"/>
              <w14:checkedState w14:val="2612" w14:font="MS Gothic"/>
              <w14:uncheckedState w14:val="2610" w14:font="MS Gothic"/>
            </w14:checkbox>
          </w:sdtPr>
          <w:sdtEndPr/>
          <w:sdtContent>
            <w:tc>
              <w:tcPr>
                <w:tcW w:w="709" w:type="dxa"/>
                <w:tcBorders>
                  <w:top w:val="nil"/>
                  <w:left w:val="nil"/>
                  <w:bottom w:val="nil"/>
                  <w:right w:val="nil"/>
                </w:tcBorders>
              </w:tcPr>
              <w:p w14:paraId="311BB38E" w14:textId="77777777" w:rsidR="00274D7E" w:rsidRPr="0099708B" w:rsidRDefault="00274D7E" w:rsidP="0022421A">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3367121"/>
            <w14:checkbox>
              <w14:checked w14:val="0"/>
              <w14:checkedState w14:val="2612" w14:font="MS Gothic"/>
              <w14:uncheckedState w14:val="2610" w14:font="MS Gothic"/>
            </w14:checkbox>
          </w:sdtPr>
          <w:sdtEndPr/>
          <w:sdtContent>
            <w:tc>
              <w:tcPr>
                <w:tcW w:w="808" w:type="dxa"/>
                <w:tcBorders>
                  <w:top w:val="nil"/>
                  <w:left w:val="nil"/>
                  <w:bottom w:val="nil"/>
                  <w:right w:val="nil"/>
                </w:tcBorders>
              </w:tcPr>
              <w:p w14:paraId="0EC41D1D" w14:textId="77777777" w:rsidR="00274D7E" w:rsidRPr="0099708B" w:rsidRDefault="00274D7E" w:rsidP="0022421A">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750399419"/>
            <w14:checkbox>
              <w14:checked w14:val="0"/>
              <w14:checkedState w14:val="2612" w14:font="MS Gothic"/>
              <w14:uncheckedState w14:val="2610" w14:font="MS Gothic"/>
            </w14:checkbox>
          </w:sdtPr>
          <w:sdtEndPr/>
          <w:sdtContent>
            <w:tc>
              <w:tcPr>
                <w:tcW w:w="785" w:type="dxa"/>
                <w:tcBorders>
                  <w:top w:val="nil"/>
                  <w:left w:val="nil"/>
                  <w:bottom w:val="nil"/>
                  <w:right w:val="nil"/>
                </w:tcBorders>
              </w:tcPr>
              <w:p w14:paraId="149DA2CD" w14:textId="77777777" w:rsidR="00274D7E" w:rsidRPr="0099708B" w:rsidRDefault="00274D7E" w:rsidP="0022421A">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1529369302"/>
            <w14:checkbox>
              <w14:checked w14:val="0"/>
              <w14:checkedState w14:val="2612" w14:font="MS Gothic"/>
              <w14:uncheckedState w14:val="2610" w14:font="MS Gothic"/>
            </w14:checkbox>
          </w:sdtPr>
          <w:sdtEndPr/>
          <w:sdtContent>
            <w:tc>
              <w:tcPr>
                <w:tcW w:w="747" w:type="dxa"/>
                <w:tcBorders>
                  <w:top w:val="nil"/>
                  <w:left w:val="nil"/>
                  <w:bottom w:val="nil"/>
                  <w:right w:val="nil"/>
                </w:tcBorders>
              </w:tcPr>
              <w:p w14:paraId="7E7B4DF6" w14:textId="77777777" w:rsidR="00274D7E" w:rsidRPr="0099708B" w:rsidRDefault="00274D7E" w:rsidP="0022421A">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tr>
      <w:tr w:rsidR="00274D7E" w14:paraId="64FAA245" w14:textId="77777777" w:rsidTr="0022421A">
        <w:tc>
          <w:tcPr>
            <w:tcW w:w="6021" w:type="dxa"/>
            <w:vMerge w:val="restart"/>
            <w:tcBorders>
              <w:top w:val="nil"/>
              <w:left w:val="nil"/>
              <w:bottom w:val="nil"/>
              <w:right w:val="nil"/>
            </w:tcBorders>
          </w:tcPr>
          <w:p w14:paraId="2DFE220B" w14:textId="77777777" w:rsidR="00274D7E" w:rsidRDefault="00274D7E" w:rsidP="0022421A">
            <w:pPr>
              <w:autoSpaceDE w:val="0"/>
              <w:autoSpaceDN w:val="0"/>
              <w:adjustRightInd w:val="0"/>
              <w:rPr>
                <w:rFonts w:cs="Arial"/>
                <w:bCs/>
                <w:sz w:val="22"/>
                <w:szCs w:val="18"/>
              </w:rPr>
            </w:pPr>
          </w:p>
          <w:p w14:paraId="096CD6EB" w14:textId="5B6B2049" w:rsidR="00274D7E" w:rsidRPr="00B3120B" w:rsidRDefault="00274D7E" w:rsidP="0022421A">
            <w:pPr>
              <w:autoSpaceDE w:val="0"/>
              <w:autoSpaceDN w:val="0"/>
              <w:adjustRightInd w:val="0"/>
              <w:rPr>
                <w:rFonts w:cs="Arial"/>
                <w:bCs/>
                <w:sz w:val="22"/>
                <w:szCs w:val="18"/>
              </w:rPr>
            </w:pPr>
            <w:r w:rsidRPr="000D2806">
              <w:rPr>
                <w:rFonts w:cs="Arial"/>
                <w:bCs/>
                <w:sz w:val="22"/>
                <w:szCs w:val="18"/>
              </w:rPr>
              <w:t xml:space="preserve">Le projet comprend des activités visant à renforcer le développement des connaissances et des </w:t>
            </w:r>
            <w:r w:rsidRPr="00E07CBC">
              <w:rPr>
                <w:rFonts w:cs="Arial"/>
                <w:bCs/>
                <w:sz w:val="22"/>
                <w:szCs w:val="18"/>
                <w:shd w:val="clear" w:color="auto" w:fill="85FFE8"/>
              </w:rPr>
              <w:t>compétences psychosociales</w:t>
            </w:r>
            <w:r w:rsidRPr="00B3120B">
              <w:rPr>
                <w:rFonts w:cs="Arial"/>
                <w:bCs/>
                <w:sz w:val="22"/>
                <w:szCs w:val="18"/>
              </w:rPr>
              <w:t xml:space="preserve">. </w:t>
            </w:r>
          </w:p>
          <w:p w14:paraId="2F7D9D76" w14:textId="77777777" w:rsidR="00274D7E" w:rsidRPr="000D2806" w:rsidRDefault="00274D7E" w:rsidP="0022421A">
            <w:pPr>
              <w:autoSpaceDE w:val="0"/>
              <w:autoSpaceDN w:val="0"/>
              <w:adjustRightInd w:val="0"/>
              <w:rPr>
                <w:rFonts w:cs="Arial"/>
                <w:bCs/>
                <w:i/>
                <w:color w:val="404040" w:themeColor="text1" w:themeTint="BF"/>
                <w:szCs w:val="18"/>
              </w:rPr>
            </w:pPr>
            <w:r w:rsidRPr="000D2806">
              <w:rPr>
                <w:rFonts w:cs="Arial"/>
                <w:bCs/>
                <w:i/>
                <w:color w:val="404040" w:themeColor="text1" w:themeTint="BF"/>
                <w:szCs w:val="18"/>
              </w:rPr>
              <w:t>Exemples : savoir faire des choix, faire face à ses émotions, être capable de s’affirmer</w:t>
            </w:r>
            <w:r>
              <w:rPr>
                <w:rFonts w:cs="Arial"/>
                <w:bCs/>
                <w:i/>
                <w:color w:val="404040" w:themeColor="text1" w:themeTint="BF"/>
                <w:szCs w:val="18"/>
              </w:rPr>
              <w:t xml:space="preserve"> ou</w:t>
            </w:r>
            <w:r w:rsidRPr="000D2806">
              <w:rPr>
                <w:rFonts w:cs="Arial"/>
                <w:bCs/>
                <w:i/>
                <w:color w:val="404040" w:themeColor="text1" w:themeTint="BF"/>
                <w:szCs w:val="18"/>
              </w:rPr>
              <w:t xml:space="preserve"> de résister à la pression, savoir identifier une difficulté, savoir envisager des solutions.</w:t>
            </w:r>
          </w:p>
          <w:p w14:paraId="010E722A" w14:textId="77777777" w:rsidR="00274D7E" w:rsidRPr="0099708B" w:rsidRDefault="00274D7E" w:rsidP="0022421A">
            <w:pPr>
              <w:autoSpaceDE w:val="0"/>
              <w:autoSpaceDN w:val="0"/>
              <w:adjustRightInd w:val="0"/>
              <w:rPr>
                <w:rFonts w:cs="Arial"/>
                <w:bCs/>
                <w:szCs w:val="18"/>
              </w:rPr>
            </w:pPr>
          </w:p>
        </w:tc>
        <w:tc>
          <w:tcPr>
            <w:tcW w:w="3049" w:type="dxa"/>
            <w:gridSpan w:val="4"/>
            <w:tcBorders>
              <w:top w:val="nil"/>
              <w:left w:val="nil"/>
              <w:bottom w:val="nil"/>
              <w:right w:val="nil"/>
            </w:tcBorders>
          </w:tcPr>
          <w:p w14:paraId="223E74E0" w14:textId="77777777" w:rsidR="00274D7E" w:rsidRDefault="00274D7E" w:rsidP="0022421A">
            <w:pPr>
              <w:autoSpaceDE w:val="0"/>
              <w:autoSpaceDN w:val="0"/>
              <w:adjustRightInd w:val="0"/>
              <w:jc w:val="center"/>
              <w:rPr>
                <w:rFonts w:cs="Arial"/>
                <w:b/>
                <w:bCs/>
                <w:sz w:val="24"/>
                <w:szCs w:val="18"/>
              </w:rPr>
            </w:pPr>
          </w:p>
          <w:p w14:paraId="51167105" w14:textId="77777777" w:rsidR="00274D7E" w:rsidRDefault="00274D7E" w:rsidP="0022421A">
            <w:pPr>
              <w:autoSpaceDE w:val="0"/>
              <w:autoSpaceDN w:val="0"/>
              <w:adjustRightInd w:val="0"/>
              <w:jc w:val="center"/>
              <w:rPr>
                <w:rFonts w:cs="Arial"/>
                <w:b/>
                <w:bCs/>
                <w:sz w:val="24"/>
                <w:szCs w:val="18"/>
              </w:rPr>
            </w:pPr>
            <w:r>
              <w:rPr>
                <w:rFonts w:cs="Arial"/>
                <w:b/>
                <w:bCs/>
                <w:noProof/>
                <w:sz w:val="24"/>
                <w:szCs w:val="18"/>
              </w:rPr>
              <w:drawing>
                <wp:inline distT="0" distB="0" distL="0" distR="0" wp14:anchorId="65016559" wp14:editId="019A06DD">
                  <wp:extent cx="1653225" cy="365547"/>
                  <wp:effectExtent l="0" t="0" r="4445"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arter.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717040" cy="379657"/>
                          </a:xfrm>
                          <a:prstGeom prst="rect">
                            <a:avLst/>
                          </a:prstGeom>
                        </pic:spPr>
                      </pic:pic>
                    </a:graphicData>
                  </a:graphic>
                </wp:inline>
              </w:drawing>
            </w:r>
          </w:p>
        </w:tc>
      </w:tr>
      <w:tr w:rsidR="00274D7E" w14:paraId="2C3F5746" w14:textId="77777777" w:rsidTr="0022421A">
        <w:tc>
          <w:tcPr>
            <w:tcW w:w="6021" w:type="dxa"/>
            <w:vMerge/>
            <w:tcBorders>
              <w:top w:val="nil"/>
              <w:left w:val="nil"/>
              <w:bottom w:val="nil"/>
              <w:right w:val="nil"/>
            </w:tcBorders>
          </w:tcPr>
          <w:p w14:paraId="7E30244D" w14:textId="77777777" w:rsidR="00274D7E" w:rsidRDefault="00274D7E" w:rsidP="0022421A">
            <w:pPr>
              <w:autoSpaceDE w:val="0"/>
              <w:autoSpaceDN w:val="0"/>
              <w:adjustRightInd w:val="0"/>
              <w:rPr>
                <w:rFonts w:cs="Arial"/>
                <w:b/>
                <w:bCs/>
                <w:sz w:val="24"/>
                <w:szCs w:val="18"/>
              </w:rPr>
            </w:pPr>
          </w:p>
        </w:tc>
        <w:sdt>
          <w:sdtPr>
            <w:rPr>
              <w:rFonts w:cs="Arial"/>
              <w:b/>
              <w:bCs/>
              <w:color w:val="404040" w:themeColor="text1" w:themeTint="BF"/>
              <w:sz w:val="24"/>
              <w:szCs w:val="18"/>
            </w:rPr>
            <w:id w:val="872807428"/>
            <w14:checkbox>
              <w14:checked w14:val="0"/>
              <w14:checkedState w14:val="2612" w14:font="MS Gothic"/>
              <w14:uncheckedState w14:val="2610" w14:font="MS Gothic"/>
            </w14:checkbox>
          </w:sdtPr>
          <w:sdtEndPr/>
          <w:sdtContent>
            <w:tc>
              <w:tcPr>
                <w:tcW w:w="709" w:type="dxa"/>
                <w:tcBorders>
                  <w:top w:val="nil"/>
                  <w:left w:val="nil"/>
                  <w:bottom w:val="nil"/>
                  <w:right w:val="nil"/>
                </w:tcBorders>
              </w:tcPr>
              <w:p w14:paraId="17EDAC1D" w14:textId="77777777" w:rsidR="00274D7E" w:rsidRPr="0099708B" w:rsidRDefault="00274D7E" w:rsidP="0022421A">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2015447444"/>
            <w14:checkbox>
              <w14:checked w14:val="0"/>
              <w14:checkedState w14:val="2612" w14:font="MS Gothic"/>
              <w14:uncheckedState w14:val="2610" w14:font="MS Gothic"/>
            </w14:checkbox>
          </w:sdtPr>
          <w:sdtEndPr/>
          <w:sdtContent>
            <w:tc>
              <w:tcPr>
                <w:tcW w:w="808" w:type="dxa"/>
                <w:tcBorders>
                  <w:top w:val="nil"/>
                  <w:left w:val="nil"/>
                  <w:bottom w:val="nil"/>
                  <w:right w:val="nil"/>
                </w:tcBorders>
              </w:tcPr>
              <w:p w14:paraId="13F09E0B" w14:textId="77777777" w:rsidR="00274D7E" w:rsidRPr="0099708B" w:rsidRDefault="00274D7E" w:rsidP="0022421A">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1547360507"/>
            <w14:checkbox>
              <w14:checked w14:val="0"/>
              <w14:checkedState w14:val="2612" w14:font="MS Gothic"/>
              <w14:uncheckedState w14:val="2610" w14:font="MS Gothic"/>
            </w14:checkbox>
          </w:sdtPr>
          <w:sdtEndPr/>
          <w:sdtContent>
            <w:tc>
              <w:tcPr>
                <w:tcW w:w="785" w:type="dxa"/>
                <w:tcBorders>
                  <w:top w:val="nil"/>
                  <w:left w:val="nil"/>
                  <w:bottom w:val="nil"/>
                  <w:right w:val="nil"/>
                </w:tcBorders>
              </w:tcPr>
              <w:p w14:paraId="10EBC6BE" w14:textId="77777777" w:rsidR="00274D7E" w:rsidRPr="0099708B" w:rsidRDefault="00274D7E" w:rsidP="0022421A">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990749139"/>
            <w14:checkbox>
              <w14:checked w14:val="0"/>
              <w14:checkedState w14:val="2612" w14:font="MS Gothic"/>
              <w14:uncheckedState w14:val="2610" w14:font="MS Gothic"/>
            </w14:checkbox>
          </w:sdtPr>
          <w:sdtEndPr/>
          <w:sdtContent>
            <w:tc>
              <w:tcPr>
                <w:tcW w:w="747" w:type="dxa"/>
                <w:tcBorders>
                  <w:top w:val="nil"/>
                  <w:left w:val="nil"/>
                  <w:bottom w:val="nil"/>
                  <w:right w:val="nil"/>
                </w:tcBorders>
              </w:tcPr>
              <w:p w14:paraId="40342A16" w14:textId="77777777" w:rsidR="00274D7E" w:rsidRPr="0099708B" w:rsidRDefault="00274D7E" w:rsidP="0022421A">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tr>
      <w:tr w:rsidR="00274D7E" w14:paraId="23B2F8A8" w14:textId="77777777" w:rsidTr="0022421A">
        <w:tc>
          <w:tcPr>
            <w:tcW w:w="6021" w:type="dxa"/>
            <w:vMerge w:val="restart"/>
            <w:tcBorders>
              <w:top w:val="nil"/>
              <w:left w:val="nil"/>
              <w:bottom w:val="nil"/>
              <w:right w:val="nil"/>
            </w:tcBorders>
          </w:tcPr>
          <w:p w14:paraId="1503E4A2" w14:textId="77777777" w:rsidR="00274D7E" w:rsidRDefault="00274D7E" w:rsidP="0022421A">
            <w:pPr>
              <w:autoSpaceDE w:val="0"/>
              <w:autoSpaceDN w:val="0"/>
              <w:adjustRightInd w:val="0"/>
              <w:rPr>
                <w:rFonts w:cs="Arial"/>
                <w:bCs/>
                <w:sz w:val="22"/>
                <w:szCs w:val="18"/>
              </w:rPr>
            </w:pPr>
          </w:p>
          <w:p w14:paraId="5166EA46" w14:textId="77777777" w:rsidR="00274D7E" w:rsidRPr="000D2806" w:rsidRDefault="00274D7E" w:rsidP="0022421A">
            <w:pPr>
              <w:autoSpaceDE w:val="0"/>
              <w:autoSpaceDN w:val="0"/>
              <w:adjustRightInd w:val="0"/>
              <w:jc w:val="both"/>
              <w:rPr>
                <w:rFonts w:cs="Arial"/>
                <w:bCs/>
                <w:sz w:val="22"/>
                <w:szCs w:val="18"/>
              </w:rPr>
            </w:pPr>
            <w:r w:rsidRPr="000D2806">
              <w:rPr>
                <w:rFonts w:cs="Arial"/>
                <w:bCs/>
                <w:sz w:val="22"/>
                <w:szCs w:val="18"/>
              </w:rPr>
              <w:t>Le projet comprend des activités qui s'appuient sur les ressources des personnes ou des populations et les valorisent</w:t>
            </w:r>
            <w:r>
              <w:rPr>
                <w:rFonts w:cs="Arial"/>
                <w:bCs/>
                <w:sz w:val="22"/>
                <w:szCs w:val="18"/>
              </w:rPr>
              <w:t>.</w:t>
            </w:r>
          </w:p>
          <w:p w14:paraId="74366DF2" w14:textId="77777777" w:rsidR="00274D7E" w:rsidRPr="000D2806" w:rsidRDefault="00274D7E" w:rsidP="0022421A">
            <w:pPr>
              <w:autoSpaceDE w:val="0"/>
              <w:autoSpaceDN w:val="0"/>
              <w:adjustRightInd w:val="0"/>
              <w:rPr>
                <w:rFonts w:cs="Arial"/>
                <w:bCs/>
                <w:i/>
                <w:color w:val="404040" w:themeColor="text1" w:themeTint="BF"/>
                <w:szCs w:val="18"/>
              </w:rPr>
            </w:pPr>
            <w:r w:rsidRPr="000D2806">
              <w:rPr>
                <w:rFonts w:cs="Arial"/>
                <w:bCs/>
                <w:i/>
                <w:color w:val="404040" w:themeColor="text1" w:themeTint="BF"/>
                <w:szCs w:val="18"/>
              </w:rPr>
              <w:t>Exemple : Dans le cadre d’un projet sur l’environnement, une habitante d’une commune propose à d’autres habitant</w:t>
            </w:r>
            <w:r>
              <w:rPr>
                <w:rFonts w:cs="Arial"/>
                <w:bCs/>
                <w:i/>
                <w:color w:val="404040" w:themeColor="text1" w:themeTint="BF"/>
                <w:szCs w:val="18"/>
              </w:rPr>
              <w:t>·e</w:t>
            </w:r>
            <w:r w:rsidRPr="000D2806">
              <w:rPr>
                <w:rFonts w:cs="Arial"/>
                <w:bCs/>
                <w:i/>
                <w:color w:val="404040" w:themeColor="text1" w:themeTint="BF"/>
                <w:szCs w:val="18"/>
              </w:rPr>
              <w:t xml:space="preserve">s un atelier sur la conception de produits d’entretien naturels ; lors d’un atelier sur la nutrition, </w:t>
            </w:r>
            <w:r>
              <w:rPr>
                <w:rFonts w:cs="Arial"/>
                <w:bCs/>
                <w:i/>
                <w:color w:val="404040" w:themeColor="text1" w:themeTint="BF"/>
                <w:szCs w:val="18"/>
              </w:rPr>
              <w:t>les personnes</w:t>
            </w:r>
            <w:r w:rsidRPr="000D2806">
              <w:rPr>
                <w:rFonts w:cs="Arial"/>
                <w:bCs/>
                <w:i/>
                <w:color w:val="404040" w:themeColor="text1" w:themeTint="BF"/>
                <w:szCs w:val="18"/>
              </w:rPr>
              <w:t xml:space="preserve"> échangent sur leurs solutions d’achats alimentaires à bas </w:t>
            </w:r>
            <w:r>
              <w:rPr>
                <w:rFonts w:cs="Arial"/>
                <w:bCs/>
                <w:i/>
                <w:color w:val="404040" w:themeColor="text1" w:themeTint="BF"/>
                <w:szCs w:val="18"/>
              </w:rPr>
              <w:t>prix.</w:t>
            </w:r>
          </w:p>
          <w:p w14:paraId="6724DA0B" w14:textId="77777777" w:rsidR="00274D7E" w:rsidRPr="0099708B" w:rsidRDefault="00274D7E" w:rsidP="0022421A">
            <w:pPr>
              <w:autoSpaceDE w:val="0"/>
              <w:autoSpaceDN w:val="0"/>
              <w:adjustRightInd w:val="0"/>
              <w:rPr>
                <w:rFonts w:cs="Arial"/>
                <w:bCs/>
                <w:szCs w:val="18"/>
              </w:rPr>
            </w:pPr>
          </w:p>
        </w:tc>
        <w:tc>
          <w:tcPr>
            <w:tcW w:w="3049" w:type="dxa"/>
            <w:gridSpan w:val="4"/>
            <w:tcBorders>
              <w:top w:val="nil"/>
              <w:left w:val="nil"/>
              <w:bottom w:val="nil"/>
              <w:right w:val="nil"/>
            </w:tcBorders>
          </w:tcPr>
          <w:p w14:paraId="0BCDBF07" w14:textId="77777777" w:rsidR="00274D7E" w:rsidRDefault="00274D7E" w:rsidP="0022421A">
            <w:pPr>
              <w:autoSpaceDE w:val="0"/>
              <w:autoSpaceDN w:val="0"/>
              <w:adjustRightInd w:val="0"/>
              <w:jc w:val="center"/>
              <w:rPr>
                <w:rFonts w:cs="Arial"/>
                <w:b/>
                <w:bCs/>
                <w:sz w:val="24"/>
                <w:szCs w:val="18"/>
              </w:rPr>
            </w:pPr>
          </w:p>
          <w:p w14:paraId="6F2619A6" w14:textId="77777777" w:rsidR="00274D7E" w:rsidRDefault="00274D7E" w:rsidP="0022421A">
            <w:pPr>
              <w:autoSpaceDE w:val="0"/>
              <w:autoSpaceDN w:val="0"/>
              <w:adjustRightInd w:val="0"/>
              <w:jc w:val="center"/>
              <w:rPr>
                <w:rFonts w:cs="Arial"/>
                <w:b/>
                <w:bCs/>
                <w:sz w:val="24"/>
                <w:szCs w:val="18"/>
              </w:rPr>
            </w:pPr>
            <w:r>
              <w:rPr>
                <w:rFonts w:cs="Arial"/>
                <w:b/>
                <w:bCs/>
                <w:noProof/>
                <w:sz w:val="24"/>
                <w:szCs w:val="18"/>
              </w:rPr>
              <w:drawing>
                <wp:inline distT="0" distB="0" distL="0" distR="0" wp14:anchorId="0D06059C" wp14:editId="3B11E36D">
                  <wp:extent cx="1653225" cy="365547"/>
                  <wp:effectExtent l="0" t="0" r="444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arter.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717040" cy="379657"/>
                          </a:xfrm>
                          <a:prstGeom prst="rect">
                            <a:avLst/>
                          </a:prstGeom>
                        </pic:spPr>
                      </pic:pic>
                    </a:graphicData>
                  </a:graphic>
                </wp:inline>
              </w:drawing>
            </w:r>
          </w:p>
        </w:tc>
      </w:tr>
      <w:tr w:rsidR="00274D7E" w14:paraId="2E1E6B56" w14:textId="77777777" w:rsidTr="0022421A">
        <w:tc>
          <w:tcPr>
            <w:tcW w:w="6021" w:type="dxa"/>
            <w:vMerge/>
            <w:tcBorders>
              <w:top w:val="nil"/>
              <w:left w:val="nil"/>
              <w:bottom w:val="nil"/>
              <w:right w:val="nil"/>
            </w:tcBorders>
          </w:tcPr>
          <w:p w14:paraId="23FA088B" w14:textId="77777777" w:rsidR="00274D7E" w:rsidRDefault="00274D7E" w:rsidP="0022421A">
            <w:pPr>
              <w:autoSpaceDE w:val="0"/>
              <w:autoSpaceDN w:val="0"/>
              <w:adjustRightInd w:val="0"/>
              <w:rPr>
                <w:rFonts w:cs="Arial"/>
                <w:b/>
                <w:bCs/>
                <w:sz w:val="24"/>
                <w:szCs w:val="18"/>
              </w:rPr>
            </w:pPr>
          </w:p>
        </w:tc>
        <w:sdt>
          <w:sdtPr>
            <w:rPr>
              <w:rFonts w:cs="Arial"/>
              <w:b/>
              <w:bCs/>
              <w:color w:val="404040" w:themeColor="text1" w:themeTint="BF"/>
              <w:sz w:val="24"/>
              <w:szCs w:val="18"/>
            </w:rPr>
            <w:id w:val="972791727"/>
            <w14:checkbox>
              <w14:checked w14:val="0"/>
              <w14:checkedState w14:val="2612" w14:font="MS Gothic"/>
              <w14:uncheckedState w14:val="2610" w14:font="MS Gothic"/>
            </w14:checkbox>
          </w:sdtPr>
          <w:sdtEndPr/>
          <w:sdtContent>
            <w:tc>
              <w:tcPr>
                <w:tcW w:w="709" w:type="dxa"/>
                <w:tcBorders>
                  <w:top w:val="nil"/>
                  <w:left w:val="nil"/>
                  <w:bottom w:val="nil"/>
                  <w:right w:val="nil"/>
                </w:tcBorders>
              </w:tcPr>
              <w:p w14:paraId="4A268939" w14:textId="77777777" w:rsidR="00274D7E" w:rsidRPr="0099708B" w:rsidRDefault="00274D7E" w:rsidP="0022421A">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1599759843"/>
            <w14:checkbox>
              <w14:checked w14:val="0"/>
              <w14:checkedState w14:val="2612" w14:font="MS Gothic"/>
              <w14:uncheckedState w14:val="2610" w14:font="MS Gothic"/>
            </w14:checkbox>
          </w:sdtPr>
          <w:sdtEndPr/>
          <w:sdtContent>
            <w:tc>
              <w:tcPr>
                <w:tcW w:w="808" w:type="dxa"/>
                <w:tcBorders>
                  <w:top w:val="nil"/>
                  <w:left w:val="nil"/>
                  <w:bottom w:val="nil"/>
                  <w:right w:val="nil"/>
                </w:tcBorders>
              </w:tcPr>
              <w:p w14:paraId="436B298C" w14:textId="77777777" w:rsidR="00274D7E" w:rsidRPr="0099708B" w:rsidRDefault="00274D7E" w:rsidP="0022421A">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206608813"/>
            <w14:checkbox>
              <w14:checked w14:val="0"/>
              <w14:checkedState w14:val="2612" w14:font="MS Gothic"/>
              <w14:uncheckedState w14:val="2610" w14:font="MS Gothic"/>
            </w14:checkbox>
          </w:sdtPr>
          <w:sdtEndPr/>
          <w:sdtContent>
            <w:tc>
              <w:tcPr>
                <w:tcW w:w="785" w:type="dxa"/>
                <w:tcBorders>
                  <w:top w:val="nil"/>
                  <w:left w:val="nil"/>
                  <w:bottom w:val="nil"/>
                  <w:right w:val="nil"/>
                </w:tcBorders>
              </w:tcPr>
              <w:p w14:paraId="0125B189" w14:textId="77777777" w:rsidR="00274D7E" w:rsidRPr="0099708B" w:rsidRDefault="00274D7E" w:rsidP="0022421A">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414705405"/>
            <w14:checkbox>
              <w14:checked w14:val="0"/>
              <w14:checkedState w14:val="2612" w14:font="MS Gothic"/>
              <w14:uncheckedState w14:val="2610" w14:font="MS Gothic"/>
            </w14:checkbox>
          </w:sdtPr>
          <w:sdtEndPr/>
          <w:sdtContent>
            <w:tc>
              <w:tcPr>
                <w:tcW w:w="747" w:type="dxa"/>
                <w:tcBorders>
                  <w:top w:val="nil"/>
                  <w:left w:val="nil"/>
                  <w:bottom w:val="nil"/>
                  <w:right w:val="nil"/>
                </w:tcBorders>
              </w:tcPr>
              <w:p w14:paraId="1E1887CC" w14:textId="77777777" w:rsidR="00274D7E" w:rsidRPr="0099708B" w:rsidRDefault="00274D7E" w:rsidP="0022421A">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tr>
      <w:tr w:rsidR="00274D7E" w14:paraId="569F5471" w14:textId="77777777" w:rsidTr="0022421A">
        <w:tc>
          <w:tcPr>
            <w:tcW w:w="6021" w:type="dxa"/>
            <w:vMerge w:val="restart"/>
            <w:tcBorders>
              <w:top w:val="nil"/>
              <w:left w:val="nil"/>
              <w:bottom w:val="nil"/>
              <w:right w:val="nil"/>
            </w:tcBorders>
            <w:vAlign w:val="center"/>
          </w:tcPr>
          <w:p w14:paraId="6008997F" w14:textId="2B58EF51" w:rsidR="00274D7E" w:rsidRPr="000D2806" w:rsidRDefault="00274D7E" w:rsidP="0022421A">
            <w:pPr>
              <w:autoSpaceDE w:val="0"/>
              <w:autoSpaceDN w:val="0"/>
              <w:adjustRightInd w:val="0"/>
              <w:rPr>
                <w:rFonts w:cs="Arial"/>
                <w:bCs/>
                <w:sz w:val="22"/>
                <w:szCs w:val="18"/>
              </w:rPr>
            </w:pPr>
            <w:r w:rsidRPr="000D2806">
              <w:rPr>
                <w:rFonts w:cs="Arial"/>
                <w:bCs/>
                <w:sz w:val="22"/>
                <w:szCs w:val="18"/>
              </w:rPr>
              <w:t>Le projet comprend des activités qui permettent aux publics de développer une conscience critique</w:t>
            </w:r>
            <w:r w:rsidR="00E747CA">
              <w:rPr>
                <w:rFonts w:cs="Arial"/>
                <w:bCs/>
                <w:sz w:val="22"/>
                <w:szCs w:val="18"/>
              </w:rPr>
              <w:t>.</w:t>
            </w:r>
            <w:r w:rsidRPr="000D2806">
              <w:rPr>
                <w:rFonts w:cs="Arial"/>
                <w:bCs/>
                <w:sz w:val="22"/>
                <w:szCs w:val="18"/>
              </w:rPr>
              <w:t xml:space="preserve"> </w:t>
            </w:r>
          </w:p>
          <w:p w14:paraId="44F577C3" w14:textId="77777777" w:rsidR="00274D7E" w:rsidRDefault="00274D7E" w:rsidP="0022421A">
            <w:pPr>
              <w:autoSpaceDE w:val="0"/>
              <w:autoSpaceDN w:val="0"/>
              <w:adjustRightInd w:val="0"/>
              <w:rPr>
                <w:rFonts w:cs="Arial"/>
                <w:bCs/>
                <w:i/>
                <w:color w:val="404040" w:themeColor="text1" w:themeTint="BF"/>
                <w:szCs w:val="18"/>
              </w:rPr>
            </w:pPr>
            <w:r w:rsidRPr="000D2806">
              <w:rPr>
                <w:rFonts w:cs="Arial"/>
                <w:bCs/>
                <w:i/>
                <w:color w:val="404040" w:themeColor="text1" w:themeTint="BF"/>
                <w:szCs w:val="18"/>
              </w:rPr>
              <w:t>Exemples : formations, jeux de rôle, discussions de groupe permettant de repérer les déterminants de la problématique de santé travaillée.</w:t>
            </w:r>
          </w:p>
          <w:p w14:paraId="487F86FA" w14:textId="77777777" w:rsidR="00274D7E" w:rsidRDefault="00274D7E" w:rsidP="0022421A">
            <w:pPr>
              <w:autoSpaceDE w:val="0"/>
              <w:autoSpaceDN w:val="0"/>
              <w:adjustRightInd w:val="0"/>
              <w:rPr>
                <w:rFonts w:cs="Arial"/>
                <w:bCs/>
                <w:szCs w:val="18"/>
              </w:rPr>
            </w:pPr>
          </w:p>
          <w:p w14:paraId="5F6A0D45" w14:textId="77777777" w:rsidR="00274D7E" w:rsidRPr="0099708B" w:rsidRDefault="00274D7E" w:rsidP="0022421A">
            <w:pPr>
              <w:autoSpaceDE w:val="0"/>
              <w:autoSpaceDN w:val="0"/>
              <w:adjustRightInd w:val="0"/>
              <w:rPr>
                <w:rFonts w:cs="Arial"/>
                <w:bCs/>
                <w:szCs w:val="18"/>
              </w:rPr>
            </w:pPr>
          </w:p>
        </w:tc>
        <w:tc>
          <w:tcPr>
            <w:tcW w:w="3049" w:type="dxa"/>
            <w:gridSpan w:val="4"/>
            <w:tcBorders>
              <w:top w:val="nil"/>
              <w:left w:val="nil"/>
              <w:bottom w:val="nil"/>
              <w:right w:val="nil"/>
            </w:tcBorders>
          </w:tcPr>
          <w:p w14:paraId="4DC9ED3E" w14:textId="77777777" w:rsidR="00274D7E" w:rsidRDefault="00274D7E" w:rsidP="0022421A">
            <w:pPr>
              <w:autoSpaceDE w:val="0"/>
              <w:autoSpaceDN w:val="0"/>
              <w:adjustRightInd w:val="0"/>
              <w:jc w:val="center"/>
              <w:rPr>
                <w:rFonts w:cs="Arial"/>
                <w:b/>
                <w:bCs/>
                <w:sz w:val="24"/>
                <w:szCs w:val="18"/>
              </w:rPr>
            </w:pPr>
            <w:r>
              <w:rPr>
                <w:rFonts w:cs="Arial"/>
                <w:b/>
                <w:bCs/>
                <w:noProof/>
                <w:sz w:val="24"/>
                <w:szCs w:val="18"/>
              </w:rPr>
              <w:drawing>
                <wp:inline distT="0" distB="0" distL="0" distR="0" wp14:anchorId="384EA2F4" wp14:editId="3BCE3E69">
                  <wp:extent cx="1653225" cy="365547"/>
                  <wp:effectExtent l="0" t="0" r="4445"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arter.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717040" cy="379657"/>
                          </a:xfrm>
                          <a:prstGeom prst="rect">
                            <a:avLst/>
                          </a:prstGeom>
                        </pic:spPr>
                      </pic:pic>
                    </a:graphicData>
                  </a:graphic>
                </wp:inline>
              </w:drawing>
            </w:r>
          </w:p>
        </w:tc>
      </w:tr>
      <w:tr w:rsidR="00274D7E" w14:paraId="6826022D" w14:textId="77777777" w:rsidTr="0022421A">
        <w:tc>
          <w:tcPr>
            <w:tcW w:w="6021" w:type="dxa"/>
            <w:vMerge/>
            <w:tcBorders>
              <w:top w:val="nil"/>
              <w:left w:val="nil"/>
              <w:bottom w:val="nil"/>
              <w:right w:val="nil"/>
            </w:tcBorders>
          </w:tcPr>
          <w:p w14:paraId="397759A1" w14:textId="77777777" w:rsidR="00274D7E" w:rsidRDefault="00274D7E" w:rsidP="0022421A">
            <w:pPr>
              <w:autoSpaceDE w:val="0"/>
              <w:autoSpaceDN w:val="0"/>
              <w:adjustRightInd w:val="0"/>
              <w:rPr>
                <w:rFonts w:cs="Arial"/>
                <w:b/>
                <w:bCs/>
                <w:sz w:val="24"/>
                <w:szCs w:val="18"/>
              </w:rPr>
            </w:pPr>
          </w:p>
        </w:tc>
        <w:sdt>
          <w:sdtPr>
            <w:rPr>
              <w:rFonts w:cs="Arial"/>
              <w:b/>
              <w:bCs/>
              <w:color w:val="404040" w:themeColor="text1" w:themeTint="BF"/>
              <w:sz w:val="24"/>
              <w:szCs w:val="18"/>
            </w:rPr>
            <w:id w:val="-1100400856"/>
            <w14:checkbox>
              <w14:checked w14:val="0"/>
              <w14:checkedState w14:val="2612" w14:font="MS Gothic"/>
              <w14:uncheckedState w14:val="2610" w14:font="MS Gothic"/>
            </w14:checkbox>
          </w:sdtPr>
          <w:sdtEndPr/>
          <w:sdtContent>
            <w:tc>
              <w:tcPr>
                <w:tcW w:w="709" w:type="dxa"/>
                <w:tcBorders>
                  <w:top w:val="nil"/>
                  <w:left w:val="nil"/>
                  <w:bottom w:val="nil"/>
                  <w:right w:val="nil"/>
                </w:tcBorders>
              </w:tcPr>
              <w:p w14:paraId="32B64284" w14:textId="77777777" w:rsidR="00274D7E" w:rsidRPr="0099708B" w:rsidRDefault="00274D7E" w:rsidP="0022421A">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1084108615"/>
            <w14:checkbox>
              <w14:checked w14:val="0"/>
              <w14:checkedState w14:val="2612" w14:font="MS Gothic"/>
              <w14:uncheckedState w14:val="2610" w14:font="MS Gothic"/>
            </w14:checkbox>
          </w:sdtPr>
          <w:sdtEndPr/>
          <w:sdtContent>
            <w:tc>
              <w:tcPr>
                <w:tcW w:w="808" w:type="dxa"/>
                <w:tcBorders>
                  <w:top w:val="nil"/>
                  <w:left w:val="nil"/>
                  <w:bottom w:val="nil"/>
                  <w:right w:val="nil"/>
                </w:tcBorders>
              </w:tcPr>
              <w:p w14:paraId="1522914E" w14:textId="77777777" w:rsidR="00274D7E" w:rsidRPr="0099708B" w:rsidRDefault="00274D7E" w:rsidP="0022421A">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115762156"/>
            <w14:checkbox>
              <w14:checked w14:val="0"/>
              <w14:checkedState w14:val="2612" w14:font="MS Gothic"/>
              <w14:uncheckedState w14:val="2610" w14:font="MS Gothic"/>
            </w14:checkbox>
          </w:sdtPr>
          <w:sdtEndPr/>
          <w:sdtContent>
            <w:tc>
              <w:tcPr>
                <w:tcW w:w="785" w:type="dxa"/>
                <w:tcBorders>
                  <w:top w:val="nil"/>
                  <w:left w:val="nil"/>
                  <w:bottom w:val="nil"/>
                  <w:right w:val="nil"/>
                </w:tcBorders>
              </w:tcPr>
              <w:p w14:paraId="6A2D1E85" w14:textId="77777777" w:rsidR="00274D7E" w:rsidRPr="0099708B" w:rsidRDefault="00274D7E" w:rsidP="0022421A">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49617554"/>
            <w14:checkbox>
              <w14:checked w14:val="0"/>
              <w14:checkedState w14:val="2612" w14:font="MS Gothic"/>
              <w14:uncheckedState w14:val="2610" w14:font="MS Gothic"/>
            </w14:checkbox>
          </w:sdtPr>
          <w:sdtEndPr/>
          <w:sdtContent>
            <w:tc>
              <w:tcPr>
                <w:tcW w:w="747" w:type="dxa"/>
                <w:tcBorders>
                  <w:top w:val="nil"/>
                  <w:left w:val="nil"/>
                  <w:bottom w:val="nil"/>
                  <w:right w:val="nil"/>
                </w:tcBorders>
              </w:tcPr>
              <w:p w14:paraId="5FF8D591" w14:textId="77777777" w:rsidR="00274D7E" w:rsidRPr="0099708B" w:rsidRDefault="00274D7E" w:rsidP="0022421A">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tr>
    </w:tbl>
    <w:p w14:paraId="76664711" w14:textId="77777777" w:rsidR="00C71D70" w:rsidRPr="0099708B" w:rsidRDefault="00C71D70" w:rsidP="00C71D70">
      <w:pPr>
        <w:autoSpaceDE w:val="0"/>
        <w:autoSpaceDN w:val="0"/>
        <w:adjustRightInd w:val="0"/>
        <w:rPr>
          <w:rFonts w:cs="Arial"/>
          <w:b/>
          <w:bCs/>
          <w:color w:val="404040" w:themeColor="text1" w:themeTint="BF"/>
          <w:szCs w:val="18"/>
        </w:rPr>
      </w:pPr>
      <w:r w:rsidRPr="0099708B">
        <w:rPr>
          <w:rFonts w:cs="Arial"/>
          <w:b/>
          <w:bCs/>
          <w:color w:val="404040" w:themeColor="text1" w:themeTint="BF"/>
          <w:szCs w:val="18"/>
        </w:rPr>
        <w:t>Commentaires</w:t>
      </w:r>
    </w:p>
    <w:sdt>
      <w:sdtPr>
        <w:rPr>
          <w:rFonts w:cs="Arial"/>
          <w:bCs/>
          <w:szCs w:val="18"/>
        </w:rPr>
        <w:id w:val="104239553"/>
        <w:placeholder>
          <w:docPart w:val="0CBBE0F543854D4D9F8A387994890E9D"/>
        </w:placeholder>
      </w:sdtPr>
      <w:sdtEndPr/>
      <w:sdtContent>
        <w:p w14:paraId="4CC15E0C" w14:textId="77777777" w:rsidR="00C71D70" w:rsidRDefault="00C71D70" w:rsidP="00DF37D2">
          <w:pPr>
            <w:shd w:val="clear" w:color="auto" w:fill="D9D9D9" w:themeFill="background1" w:themeFillShade="D9"/>
            <w:autoSpaceDE w:val="0"/>
            <w:autoSpaceDN w:val="0"/>
            <w:adjustRightInd w:val="0"/>
            <w:rPr>
              <w:rFonts w:cs="Arial"/>
              <w:bCs/>
              <w:szCs w:val="18"/>
            </w:rPr>
          </w:pPr>
        </w:p>
        <w:p w14:paraId="3141CA67" w14:textId="11125913" w:rsidR="00C71D70" w:rsidRDefault="00C71D70" w:rsidP="00DF37D2">
          <w:pPr>
            <w:shd w:val="clear" w:color="auto" w:fill="D9D9D9" w:themeFill="background1" w:themeFillShade="D9"/>
            <w:autoSpaceDE w:val="0"/>
            <w:autoSpaceDN w:val="0"/>
            <w:adjustRightInd w:val="0"/>
            <w:rPr>
              <w:rFonts w:cs="Arial"/>
              <w:bCs/>
              <w:szCs w:val="18"/>
            </w:rPr>
          </w:pPr>
        </w:p>
        <w:p w14:paraId="07EFDBFD" w14:textId="2B12048F" w:rsidR="00C15A33" w:rsidRDefault="00C15A33" w:rsidP="00DF37D2">
          <w:pPr>
            <w:shd w:val="clear" w:color="auto" w:fill="D9D9D9" w:themeFill="background1" w:themeFillShade="D9"/>
            <w:autoSpaceDE w:val="0"/>
            <w:autoSpaceDN w:val="0"/>
            <w:adjustRightInd w:val="0"/>
            <w:rPr>
              <w:rFonts w:cs="Arial"/>
              <w:bCs/>
              <w:szCs w:val="18"/>
            </w:rPr>
          </w:pPr>
        </w:p>
        <w:p w14:paraId="6D45BCAF" w14:textId="77777777" w:rsidR="00C15A33" w:rsidRDefault="00C15A33" w:rsidP="00DF37D2">
          <w:pPr>
            <w:shd w:val="clear" w:color="auto" w:fill="D9D9D9" w:themeFill="background1" w:themeFillShade="D9"/>
            <w:autoSpaceDE w:val="0"/>
            <w:autoSpaceDN w:val="0"/>
            <w:adjustRightInd w:val="0"/>
            <w:rPr>
              <w:rFonts w:cs="Arial"/>
              <w:bCs/>
              <w:szCs w:val="18"/>
            </w:rPr>
          </w:pPr>
        </w:p>
        <w:p w14:paraId="43FE954E" w14:textId="77777777" w:rsidR="00C71D70" w:rsidRDefault="00C71D70" w:rsidP="00DF37D2">
          <w:pPr>
            <w:shd w:val="clear" w:color="auto" w:fill="D9D9D9" w:themeFill="background1" w:themeFillShade="D9"/>
            <w:autoSpaceDE w:val="0"/>
            <w:autoSpaceDN w:val="0"/>
            <w:adjustRightInd w:val="0"/>
            <w:rPr>
              <w:rFonts w:cs="Arial"/>
              <w:bCs/>
              <w:szCs w:val="18"/>
            </w:rPr>
          </w:pPr>
        </w:p>
        <w:p w14:paraId="18B29A8B" w14:textId="77777777" w:rsidR="00C71D70" w:rsidRPr="006505CF" w:rsidRDefault="003428AF" w:rsidP="00DF37D2">
          <w:pPr>
            <w:shd w:val="clear" w:color="auto" w:fill="D9D9D9" w:themeFill="background1" w:themeFillShade="D9"/>
            <w:autoSpaceDE w:val="0"/>
            <w:autoSpaceDN w:val="0"/>
            <w:adjustRightInd w:val="0"/>
            <w:rPr>
              <w:rFonts w:cs="Arial"/>
              <w:bCs/>
              <w:szCs w:val="18"/>
            </w:rPr>
          </w:pPr>
        </w:p>
      </w:sdtContent>
    </w:sdt>
    <w:p w14:paraId="1F870C04" w14:textId="5F9CFE21" w:rsidR="00274D7E" w:rsidRDefault="00274D7E" w:rsidP="00274D7E"/>
    <w:p w14:paraId="4F856D61" w14:textId="52A0B8B0" w:rsidR="00C15A33" w:rsidRDefault="00C15A33"/>
    <w:p w14:paraId="7ADA1957" w14:textId="7B5D3965" w:rsidR="00225E79" w:rsidRDefault="00225E79"/>
    <w:p w14:paraId="426FCA7B" w14:textId="42EAAC5A" w:rsidR="00225E79" w:rsidRDefault="00225E79"/>
    <w:p w14:paraId="3FE2D3BC" w14:textId="77777777" w:rsidR="00225E79" w:rsidRDefault="00225E79"/>
    <w:tbl>
      <w:tblPr>
        <w:tblStyle w:val="Grilledutableau"/>
        <w:tblW w:w="9070" w:type="dxa"/>
        <w:tblLook w:val="04A0" w:firstRow="1" w:lastRow="0" w:firstColumn="1" w:lastColumn="0" w:noHBand="0" w:noVBand="1"/>
      </w:tblPr>
      <w:tblGrid>
        <w:gridCol w:w="6021"/>
        <w:gridCol w:w="709"/>
        <w:gridCol w:w="808"/>
        <w:gridCol w:w="785"/>
        <w:gridCol w:w="747"/>
      </w:tblGrid>
      <w:tr w:rsidR="00274D7E" w14:paraId="168AF1E0" w14:textId="77777777" w:rsidTr="0022421A">
        <w:tc>
          <w:tcPr>
            <w:tcW w:w="6021" w:type="dxa"/>
            <w:vMerge w:val="restart"/>
            <w:tcBorders>
              <w:top w:val="nil"/>
              <w:left w:val="nil"/>
              <w:bottom w:val="nil"/>
              <w:right w:val="nil"/>
            </w:tcBorders>
          </w:tcPr>
          <w:p w14:paraId="1AE4CA0D" w14:textId="0F0D187C" w:rsidR="00274D7E" w:rsidRPr="008C11BE" w:rsidRDefault="00274D7E" w:rsidP="0022421A">
            <w:pPr>
              <w:autoSpaceDE w:val="0"/>
              <w:autoSpaceDN w:val="0"/>
              <w:adjustRightInd w:val="0"/>
              <w:rPr>
                <w:rFonts w:cs="Arial"/>
                <w:b/>
                <w:bCs/>
                <w:color w:val="48BC97"/>
                <w:sz w:val="24"/>
                <w:szCs w:val="18"/>
              </w:rPr>
            </w:pPr>
            <w:r>
              <w:rPr>
                <w:rFonts w:cs="Arial"/>
                <w:b/>
                <w:bCs/>
                <w:color w:val="48BC97"/>
                <w:sz w:val="24"/>
                <w:szCs w:val="18"/>
              </w:rPr>
              <w:t>4.2</w:t>
            </w:r>
            <w:r w:rsidRPr="0099708B">
              <w:rPr>
                <w:rFonts w:cs="Arial"/>
                <w:b/>
                <w:bCs/>
                <w:color w:val="48BC97"/>
                <w:sz w:val="24"/>
                <w:szCs w:val="18"/>
              </w:rPr>
              <w:t xml:space="preserve"> </w:t>
            </w:r>
            <w:r w:rsidRPr="000D2806">
              <w:rPr>
                <w:rFonts w:cs="Arial"/>
                <w:b/>
                <w:bCs/>
                <w:color w:val="48BC97"/>
                <w:sz w:val="24"/>
                <w:szCs w:val="18"/>
              </w:rPr>
              <w:t xml:space="preserve">Des conditions favorables à la </w:t>
            </w:r>
            <w:r w:rsidRPr="00E07CBC">
              <w:rPr>
                <w:rFonts w:cs="Arial"/>
                <w:b/>
                <w:bCs/>
                <w:sz w:val="24"/>
                <w:szCs w:val="18"/>
                <w:shd w:val="clear" w:color="auto" w:fill="85FFE8"/>
              </w:rPr>
              <w:t>participation</w:t>
            </w:r>
            <w:r w:rsidRPr="000D2806">
              <w:rPr>
                <w:rFonts w:cs="Arial"/>
                <w:b/>
                <w:bCs/>
                <w:color w:val="48BC97"/>
                <w:sz w:val="24"/>
                <w:szCs w:val="18"/>
              </w:rPr>
              <w:t xml:space="preserve"> aux activités ont été envisagées</w:t>
            </w:r>
            <w:r>
              <w:rPr>
                <w:rFonts w:cs="Arial"/>
                <w:b/>
                <w:bCs/>
                <w:color w:val="48BC97"/>
                <w:sz w:val="24"/>
                <w:szCs w:val="18"/>
              </w:rPr>
              <w:t>.</w:t>
            </w:r>
          </w:p>
        </w:tc>
        <w:tc>
          <w:tcPr>
            <w:tcW w:w="3049" w:type="dxa"/>
            <w:gridSpan w:val="4"/>
            <w:tcBorders>
              <w:top w:val="nil"/>
              <w:left w:val="nil"/>
              <w:bottom w:val="nil"/>
              <w:right w:val="nil"/>
            </w:tcBorders>
          </w:tcPr>
          <w:p w14:paraId="56280AF8" w14:textId="77777777" w:rsidR="00274D7E" w:rsidRDefault="00274D7E" w:rsidP="0022421A">
            <w:pPr>
              <w:autoSpaceDE w:val="0"/>
              <w:autoSpaceDN w:val="0"/>
              <w:adjustRightInd w:val="0"/>
              <w:jc w:val="center"/>
              <w:rPr>
                <w:rFonts w:cs="Arial"/>
                <w:b/>
                <w:bCs/>
                <w:sz w:val="24"/>
                <w:szCs w:val="18"/>
              </w:rPr>
            </w:pPr>
          </w:p>
          <w:p w14:paraId="5939B96A" w14:textId="77777777" w:rsidR="00274D7E" w:rsidRDefault="00274D7E" w:rsidP="0022421A">
            <w:pPr>
              <w:autoSpaceDE w:val="0"/>
              <w:autoSpaceDN w:val="0"/>
              <w:adjustRightInd w:val="0"/>
              <w:jc w:val="center"/>
              <w:rPr>
                <w:rFonts w:cs="Arial"/>
                <w:b/>
                <w:bCs/>
                <w:sz w:val="24"/>
                <w:szCs w:val="18"/>
              </w:rPr>
            </w:pPr>
          </w:p>
        </w:tc>
      </w:tr>
      <w:tr w:rsidR="00274D7E" w14:paraId="5E91ABE9" w14:textId="77777777" w:rsidTr="0022421A">
        <w:tc>
          <w:tcPr>
            <w:tcW w:w="6021" w:type="dxa"/>
            <w:vMerge/>
            <w:tcBorders>
              <w:top w:val="nil"/>
              <w:left w:val="nil"/>
              <w:bottom w:val="nil"/>
              <w:right w:val="nil"/>
            </w:tcBorders>
          </w:tcPr>
          <w:p w14:paraId="6B6DD419" w14:textId="77777777" w:rsidR="00274D7E" w:rsidRDefault="00274D7E" w:rsidP="0022421A">
            <w:pPr>
              <w:autoSpaceDE w:val="0"/>
              <w:autoSpaceDN w:val="0"/>
              <w:adjustRightInd w:val="0"/>
              <w:rPr>
                <w:rFonts w:cs="Arial"/>
                <w:b/>
                <w:bCs/>
                <w:sz w:val="24"/>
                <w:szCs w:val="18"/>
              </w:rPr>
            </w:pPr>
          </w:p>
        </w:tc>
        <w:tc>
          <w:tcPr>
            <w:tcW w:w="709" w:type="dxa"/>
            <w:tcBorders>
              <w:top w:val="nil"/>
              <w:left w:val="nil"/>
              <w:bottom w:val="nil"/>
              <w:right w:val="nil"/>
            </w:tcBorders>
          </w:tcPr>
          <w:p w14:paraId="6F6EA5FC" w14:textId="77777777" w:rsidR="00274D7E" w:rsidRPr="0099708B" w:rsidRDefault="00274D7E" w:rsidP="0022421A">
            <w:pPr>
              <w:autoSpaceDE w:val="0"/>
              <w:autoSpaceDN w:val="0"/>
              <w:adjustRightInd w:val="0"/>
              <w:jc w:val="center"/>
              <w:rPr>
                <w:rFonts w:cs="Arial"/>
                <w:b/>
                <w:bCs/>
                <w:color w:val="404040" w:themeColor="text1" w:themeTint="BF"/>
                <w:sz w:val="24"/>
                <w:szCs w:val="18"/>
              </w:rPr>
            </w:pPr>
          </w:p>
        </w:tc>
        <w:tc>
          <w:tcPr>
            <w:tcW w:w="808" w:type="dxa"/>
            <w:tcBorders>
              <w:top w:val="nil"/>
              <w:left w:val="nil"/>
              <w:bottom w:val="nil"/>
              <w:right w:val="nil"/>
            </w:tcBorders>
          </w:tcPr>
          <w:p w14:paraId="02E2ABC3" w14:textId="77777777" w:rsidR="00274D7E" w:rsidRPr="0099708B" w:rsidRDefault="00274D7E" w:rsidP="0022421A">
            <w:pPr>
              <w:autoSpaceDE w:val="0"/>
              <w:autoSpaceDN w:val="0"/>
              <w:adjustRightInd w:val="0"/>
              <w:jc w:val="center"/>
              <w:rPr>
                <w:rFonts w:cs="Arial"/>
                <w:b/>
                <w:bCs/>
                <w:color w:val="404040" w:themeColor="text1" w:themeTint="BF"/>
                <w:sz w:val="24"/>
                <w:szCs w:val="18"/>
              </w:rPr>
            </w:pPr>
          </w:p>
        </w:tc>
        <w:tc>
          <w:tcPr>
            <w:tcW w:w="785" w:type="dxa"/>
            <w:tcBorders>
              <w:top w:val="nil"/>
              <w:left w:val="nil"/>
              <w:bottom w:val="nil"/>
              <w:right w:val="nil"/>
            </w:tcBorders>
          </w:tcPr>
          <w:p w14:paraId="4CE40B04" w14:textId="77777777" w:rsidR="00274D7E" w:rsidRPr="0099708B" w:rsidRDefault="00274D7E" w:rsidP="0022421A">
            <w:pPr>
              <w:autoSpaceDE w:val="0"/>
              <w:autoSpaceDN w:val="0"/>
              <w:adjustRightInd w:val="0"/>
              <w:jc w:val="center"/>
              <w:rPr>
                <w:rFonts w:cs="Arial"/>
                <w:b/>
                <w:bCs/>
                <w:color w:val="404040" w:themeColor="text1" w:themeTint="BF"/>
                <w:sz w:val="24"/>
                <w:szCs w:val="18"/>
              </w:rPr>
            </w:pPr>
          </w:p>
        </w:tc>
        <w:tc>
          <w:tcPr>
            <w:tcW w:w="747" w:type="dxa"/>
            <w:tcBorders>
              <w:top w:val="nil"/>
              <w:left w:val="nil"/>
              <w:bottom w:val="nil"/>
              <w:right w:val="nil"/>
            </w:tcBorders>
          </w:tcPr>
          <w:p w14:paraId="6387749E" w14:textId="77777777" w:rsidR="00274D7E" w:rsidRPr="0099708B" w:rsidRDefault="00274D7E" w:rsidP="0022421A">
            <w:pPr>
              <w:autoSpaceDE w:val="0"/>
              <w:autoSpaceDN w:val="0"/>
              <w:adjustRightInd w:val="0"/>
              <w:jc w:val="center"/>
              <w:rPr>
                <w:rFonts w:cs="Arial"/>
                <w:b/>
                <w:bCs/>
                <w:color w:val="404040" w:themeColor="text1" w:themeTint="BF"/>
                <w:sz w:val="24"/>
                <w:szCs w:val="18"/>
              </w:rPr>
            </w:pPr>
          </w:p>
        </w:tc>
      </w:tr>
      <w:tr w:rsidR="00274D7E" w14:paraId="50098281" w14:textId="77777777" w:rsidTr="0022421A">
        <w:tc>
          <w:tcPr>
            <w:tcW w:w="6021" w:type="dxa"/>
            <w:vMerge w:val="restart"/>
            <w:tcBorders>
              <w:top w:val="nil"/>
              <w:left w:val="nil"/>
              <w:bottom w:val="nil"/>
              <w:right w:val="nil"/>
            </w:tcBorders>
          </w:tcPr>
          <w:p w14:paraId="157CF3AC" w14:textId="77777777" w:rsidR="00274D7E" w:rsidRPr="000D2806" w:rsidRDefault="00274D7E" w:rsidP="0022421A">
            <w:pPr>
              <w:autoSpaceDE w:val="0"/>
              <w:autoSpaceDN w:val="0"/>
              <w:adjustRightInd w:val="0"/>
              <w:rPr>
                <w:rFonts w:cs="Arial"/>
                <w:bCs/>
                <w:sz w:val="22"/>
                <w:szCs w:val="18"/>
              </w:rPr>
            </w:pPr>
            <w:r w:rsidRPr="000D2806">
              <w:rPr>
                <w:rFonts w:cs="Arial"/>
                <w:bCs/>
                <w:sz w:val="22"/>
                <w:szCs w:val="18"/>
              </w:rPr>
              <w:t>Les contraintes économiques pour que les publics puissent participer ont été prises en compte (mesures incitatives)</w:t>
            </w:r>
            <w:r>
              <w:rPr>
                <w:rFonts w:cs="Arial"/>
                <w:bCs/>
                <w:sz w:val="22"/>
                <w:szCs w:val="18"/>
              </w:rPr>
              <w:t>.</w:t>
            </w:r>
          </w:p>
          <w:p w14:paraId="759CC1C8" w14:textId="77777777" w:rsidR="00274D7E" w:rsidRPr="0099708B" w:rsidRDefault="00274D7E" w:rsidP="0022421A">
            <w:pPr>
              <w:autoSpaceDE w:val="0"/>
              <w:autoSpaceDN w:val="0"/>
              <w:adjustRightInd w:val="0"/>
              <w:rPr>
                <w:rFonts w:cs="Arial"/>
                <w:bCs/>
                <w:szCs w:val="18"/>
              </w:rPr>
            </w:pPr>
            <w:r w:rsidRPr="000D2806">
              <w:rPr>
                <w:rFonts w:cs="Arial"/>
                <w:bCs/>
                <w:i/>
                <w:color w:val="404040" w:themeColor="text1" w:themeTint="BF"/>
                <w:szCs w:val="18"/>
              </w:rPr>
              <w:t>Exemple : Il est prévu un remboursement des frais de déplacements</w:t>
            </w:r>
            <w:r>
              <w:rPr>
                <w:rFonts w:cs="Arial"/>
                <w:bCs/>
                <w:i/>
                <w:color w:val="404040" w:themeColor="text1" w:themeTint="BF"/>
                <w:szCs w:val="18"/>
              </w:rPr>
              <w:t xml:space="preserve"> et/ou</w:t>
            </w:r>
            <w:r w:rsidRPr="000D2806">
              <w:rPr>
                <w:rFonts w:cs="Arial"/>
                <w:bCs/>
                <w:i/>
                <w:color w:val="404040" w:themeColor="text1" w:themeTint="BF"/>
                <w:szCs w:val="18"/>
              </w:rPr>
              <w:t xml:space="preserve"> un mode de garde des enfants.</w:t>
            </w:r>
          </w:p>
        </w:tc>
        <w:tc>
          <w:tcPr>
            <w:tcW w:w="3049" w:type="dxa"/>
            <w:gridSpan w:val="4"/>
            <w:tcBorders>
              <w:top w:val="nil"/>
              <w:left w:val="nil"/>
              <w:bottom w:val="nil"/>
              <w:right w:val="nil"/>
            </w:tcBorders>
          </w:tcPr>
          <w:p w14:paraId="6AEE38E4" w14:textId="77777777" w:rsidR="00274D7E" w:rsidRDefault="00274D7E" w:rsidP="0022421A">
            <w:pPr>
              <w:autoSpaceDE w:val="0"/>
              <w:autoSpaceDN w:val="0"/>
              <w:adjustRightInd w:val="0"/>
              <w:jc w:val="center"/>
              <w:rPr>
                <w:rFonts w:cs="Arial"/>
                <w:b/>
                <w:bCs/>
                <w:sz w:val="24"/>
                <w:szCs w:val="18"/>
              </w:rPr>
            </w:pPr>
            <w:r>
              <w:rPr>
                <w:rFonts w:cs="Arial"/>
                <w:b/>
                <w:bCs/>
                <w:noProof/>
                <w:sz w:val="24"/>
                <w:szCs w:val="18"/>
              </w:rPr>
              <w:drawing>
                <wp:inline distT="0" distB="0" distL="0" distR="0" wp14:anchorId="723D1ED4" wp14:editId="2DD49F4E">
                  <wp:extent cx="1653225" cy="365547"/>
                  <wp:effectExtent l="0" t="0" r="4445"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arter.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717040" cy="379657"/>
                          </a:xfrm>
                          <a:prstGeom prst="rect">
                            <a:avLst/>
                          </a:prstGeom>
                        </pic:spPr>
                      </pic:pic>
                    </a:graphicData>
                  </a:graphic>
                </wp:inline>
              </w:drawing>
            </w:r>
          </w:p>
        </w:tc>
      </w:tr>
      <w:tr w:rsidR="00274D7E" w14:paraId="4CCE12F2" w14:textId="77777777" w:rsidTr="0022421A">
        <w:tc>
          <w:tcPr>
            <w:tcW w:w="6021" w:type="dxa"/>
            <w:vMerge/>
            <w:tcBorders>
              <w:top w:val="nil"/>
              <w:left w:val="nil"/>
              <w:bottom w:val="nil"/>
              <w:right w:val="nil"/>
            </w:tcBorders>
          </w:tcPr>
          <w:p w14:paraId="17E07C7C" w14:textId="77777777" w:rsidR="00274D7E" w:rsidRDefault="00274D7E" w:rsidP="0022421A">
            <w:pPr>
              <w:autoSpaceDE w:val="0"/>
              <w:autoSpaceDN w:val="0"/>
              <w:adjustRightInd w:val="0"/>
              <w:rPr>
                <w:rFonts w:cs="Arial"/>
                <w:b/>
                <w:bCs/>
                <w:sz w:val="24"/>
                <w:szCs w:val="18"/>
              </w:rPr>
            </w:pPr>
          </w:p>
        </w:tc>
        <w:sdt>
          <w:sdtPr>
            <w:rPr>
              <w:rFonts w:cs="Arial"/>
              <w:b/>
              <w:bCs/>
              <w:color w:val="404040" w:themeColor="text1" w:themeTint="BF"/>
              <w:sz w:val="24"/>
              <w:szCs w:val="18"/>
            </w:rPr>
            <w:id w:val="-2072261976"/>
            <w14:checkbox>
              <w14:checked w14:val="0"/>
              <w14:checkedState w14:val="2612" w14:font="MS Gothic"/>
              <w14:uncheckedState w14:val="2610" w14:font="MS Gothic"/>
            </w14:checkbox>
          </w:sdtPr>
          <w:sdtEndPr/>
          <w:sdtContent>
            <w:tc>
              <w:tcPr>
                <w:tcW w:w="709" w:type="dxa"/>
                <w:tcBorders>
                  <w:top w:val="nil"/>
                  <w:left w:val="nil"/>
                  <w:bottom w:val="nil"/>
                  <w:right w:val="nil"/>
                </w:tcBorders>
              </w:tcPr>
              <w:p w14:paraId="1A1470EC" w14:textId="77777777" w:rsidR="00274D7E" w:rsidRPr="0099708B" w:rsidRDefault="00274D7E" w:rsidP="0022421A">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369234759"/>
            <w14:checkbox>
              <w14:checked w14:val="0"/>
              <w14:checkedState w14:val="2612" w14:font="MS Gothic"/>
              <w14:uncheckedState w14:val="2610" w14:font="MS Gothic"/>
            </w14:checkbox>
          </w:sdtPr>
          <w:sdtEndPr/>
          <w:sdtContent>
            <w:tc>
              <w:tcPr>
                <w:tcW w:w="808" w:type="dxa"/>
                <w:tcBorders>
                  <w:top w:val="nil"/>
                  <w:left w:val="nil"/>
                  <w:bottom w:val="nil"/>
                  <w:right w:val="nil"/>
                </w:tcBorders>
              </w:tcPr>
              <w:p w14:paraId="1D3CD957" w14:textId="77777777" w:rsidR="00274D7E" w:rsidRPr="0099708B" w:rsidRDefault="00274D7E" w:rsidP="0022421A">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665862740"/>
            <w14:checkbox>
              <w14:checked w14:val="0"/>
              <w14:checkedState w14:val="2612" w14:font="MS Gothic"/>
              <w14:uncheckedState w14:val="2610" w14:font="MS Gothic"/>
            </w14:checkbox>
          </w:sdtPr>
          <w:sdtEndPr/>
          <w:sdtContent>
            <w:tc>
              <w:tcPr>
                <w:tcW w:w="785" w:type="dxa"/>
                <w:tcBorders>
                  <w:top w:val="nil"/>
                  <w:left w:val="nil"/>
                  <w:bottom w:val="nil"/>
                  <w:right w:val="nil"/>
                </w:tcBorders>
              </w:tcPr>
              <w:p w14:paraId="426A9CA5" w14:textId="77777777" w:rsidR="00274D7E" w:rsidRPr="0099708B" w:rsidRDefault="00274D7E" w:rsidP="0022421A">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743647031"/>
            <w14:checkbox>
              <w14:checked w14:val="0"/>
              <w14:checkedState w14:val="2612" w14:font="MS Gothic"/>
              <w14:uncheckedState w14:val="2610" w14:font="MS Gothic"/>
            </w14:checkbox>
          </w:sdtPr>
          <w:sdtEndPr/>
          <w:sdtContent>
            <w:tc>
              <w:tcPr>
                <w:tcW w:w="747" w:type="dxa"/>
                <w:tcBorders>
                  <w:top w:val="nil"/>
                  <w:left w:val="nil"/>
                  <w:bottom w:val="nil"/>
                  <w:right w:val="nil"/>
                </w:tcBorders>
              </w:tcPr>
              <w:p w14:paraId="0F084F12" w14:textId="77777777" w:rsidR="00274D7E" w:rsidRPr="0099708B" w:rsidRDefault="00274D7E" w:rsidP="0022421A">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tr>
      <w:tr w:rsidR="00274D7E" w14:paraId="5DC9ED20" w14:textId="77777777" w:rsidTr="0022421A">
        <w:tc>
          <w:tcPr>
            <w:tcW w:w="6021" w:type="dxa"/>
            <w:vMerge w:val="restart"/>
            <w:tcBorders>
              <w:top w:val="nil"/>
              <w:left w:val="nil"/>
              <w:bottom w:val="nil"/>
              <w:right w:val="nil"/>
            </w:tcBorders>
          </w:tcPr>
          <w:p w14:paraId="18B9AA9A" w14:textId="77777777" w:rsidR="00274D7E" w:rsidRDefault="00274D7E" w:rsidP="0022421A">
            <w:pPr>
              <w:autoSpaceDE w:val="0"/>
              <w:autoSpaceDN w:val="0"/>
              <w:adjustRightInd w:val="0"/>
              <w:rPr>
                <w:rFonts w:cs="Arial"/>
                <w:bCs/>
                <w:sz w:val="22"/>
                <w:szCs w:val="18"/>
              </w:rPr>
            </w:pPr>
          </w:p>
          <w:p w14:paraId="25D2A3DF" w14:textId="77777777" w:rsidR="00274D7E" w:rsidRPr="000D2806" w:rsidRDefault="00274D7E" w:rsidP="0022421A">
            <w:pPr>
              <w:autoSpaceDE w:val="0"/>
              <w:autoSpaceDN w:val="0"/>
              <w:adjustRightInd w:val="0"/>
              <w:rPr>
                <w:rFonts w:cs="Arial"/>
                <w:bCs/>
                <w:sz w:val="22"/>
                <w:szCs w:val="18"/>
              </w:rPr>
            </w:pPr>
            <w:r w:rsidRPr="000459E6">
              <w:rPr>
                <w:rFonts w:cs="Arial"/>
                <w:bCs/>
                <w:sz w:val="22"/>
                <w:szCs w:val="18"/>
              </w:rPr>
              <w:t>L’accessibilité physique des actions du projet (accès handicapé, distance) a été prise en compte</w:t>
            </w:r>
            <w:r w:rsidRPr="000D2806">
              <w:rPr>
                <w:rFonts w:cs="Arial"/>
                <w:bCs/>
                <w:sz w:val="22"/>
                <w:szCs w:val="18"/>
              </w:rPr>
              <w:t>.</w:t>
            </w:r>
          </w:p>
          <w:p w14:paraId="681146C5" w14:textId="77777777" w:rsidR="00274D7E" w:rsidRDefault="00274D7E" w:rsidP="0022421A">
            <w:pPr>
              <w:autoSpaceDE w:val="0"/>
              <w:autoSpaceDN w:val="0"/>
              <w:adjustRightInd w:val="0"/>
              <w:rPr>
                <w:rFonts w:cs="Arial"/>
                <w:bCs/>
                <w:szCs w:val="18"/>
              </w:rPr>
            </w:pPr>
          </w:p>
          <w:p w14:paraId="1CE57842" w14:textId="38928551" w:rsidR="00274D7E" w:rsidRPr="0099708B" w:rsidRDefault="00274D7E" w:rsidP="0022421A">
            <w:pPr>
              <w:autoSpaceDE w:val="0"/>
              <w:autoSpaceDN w:val="0"/>
              <w:adjustRightInd w:val="0"/>
              <w:rPr>
                <w:rFonts w:cs="Arial"/>
                <w:bCs/>
                <w:szCs w:val="18"/>
              </w:rPr>
            </w:pPr>
          </w:p>
        </w:tc>
        <w:tc>
          <w:tcPr>
            <w:tcW w:w="3049" w:type="dxa"/>
            <w:gridSpan w:val="4"/>
            <w:tcBorders>
              <w:top w:val="nil"/>
              <w:left w:val="nil"/>
              <w:bottom w:val="nil"/>
              <w:right w:val="nil"/>
            </w:tcBorders>
          </w:tcPr>
          <w:p w14:paraId="2A433214" w14:textId="77777777" w:rsidR="00274D7E" w:rsidRDefault="00274D7E" w:rsidP="0022421A">
            <w:pPr>
              <w:autoSpaceDE w:val="0"/>
              <w:autoSpaceDN w:val="0"/>
              <w:adjustRightInd w:val="0"/>
              <w:jc w:val="center"/>
              <w:rPr>
                <w:rFonts w:cs="Arial"/>
                <w:b/>
                <w:bCs/>
                <w:sz w:val="24"/>
                <w:szCs w:val="18"/>
              </w:rPr>
            </w:pPr>
          </w:p>
          <w:p w14:paraId="6EE4E249" w14:textId="77777777" w:rsidR="00274D7E" w:rsidRDefault="00274D7E" w:rsidP="0022421A">
            <w:pPr>
              <w:autoSpaceDE w:val="0"/>
              <w:autoSpaceDN w:val="0"/>
              <w:adjustRightInd w:val="0"/>
              <w:jc w:val="center"/>
              <w:rPr>
                <w:rFonts w:cs="Arial"/>
                <w:b/>
                <w:bCs/>
                <w:sz w:val="24"/>
                <w:szCs w:val="18"/>
              </w:rPr>
            </w:pPr>
            <w:r>
              <w:rPr>
                <w:rFonts w:cs="Arial"/>
                <w:b/>
                <w:bCs/>
                <w:noProof/>
                <w:sz w:val="24"/>
                <w:szCs w:val="18"/>
              </w:rPr>
              <w:drawing>
                <wp:inline distT="0" distB="0" distL="0" distR="0" wp14:anchorId="50F04994" wp14:editId="2D438F3B">
                  <wp:extent cx="1653225" cy="365547"/>
                  <wp:effectExtent l="0" t="0" r="4445"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arter.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717040" cy="379657"/>
                          </a:xfrm>
                          <a:prstGeom prst="rect">
                            <a:avLst/>
                          </a:prstGeom>
                        </pic:spPr>
                      </pic:pic>
                    </a:graphicData>
                  </a:graphic>
                </wp:inline>
              </w:drawing>
            </w:r>
          </w:p>
        </w:tc>
      </w:tr>
      <w:tr w:rsidR="00274D7E" w14:paraId="125CE74E" w14:textId="77777777" w:rsidTr="0022421A">
        <w:tc>
          <w:tcPr>
            <w:tcW w:w="6021" w:type="dxa"/>
            <w:vMerge/>
            <w:tcBorders>
              <w:top w:val="nil"/>
              <w:left w:val="nil"/>
              <w:bottom w:val="nil"/>
              <w:right w:val="nil"/>
            </w:tcBorders>
          </w:tcPr>
          <w:p w14:paraId="269ABFF7" w14:textId="77777777" w:rsidR="00274D7E" w:rsidRDefault="00274D7E" w:rsidP="0022421A">
            <w:pPr>
              <w:autoSpaceDE w:val="0"/>
              <w:autoSpaceDN w:val="0"/>
              <w:adjustRightInd w:val="0"/>
              <w:rPr>
                <w:rFonts w:cs="Arial"/>
                <w:b/>
                <w:bCs/>
                <w:sz w:val="24"/>
                <w:szCs w:val="18"/>
              </w:rPr>
            </w:pPr>
          </w:p>
        </w:tc>
        <w:sdt>
          <w:sdtPr>
            <w:rPr>
              <w:rFonts w:cs="Arial"/>
              <w:b/>
              <w:bCs/>
              <w:color w:val="404040" w:themeColor="text1" w:themeTint="BF"/>
              <w:sz w:val="24"/>
              <w:szCs w:val="18"/>
            </w:rPr>
            <w:id w:val="137152725"/>
            <w14:checkbox>
              <w14:checked w14:val="0"/>
              <w14:checkedState w14:val="2612" w14:font="MS Gothic"/>
              <w14:uncheckedState w14:val="2610" w14:font="MS Gothic"/>
            </w14:checkbox>
          </w:sdtPr>
          <w:sdtEndPr/>
          <w:sdtContent>
            <w:tc>
              <w:tcPr>
                <w:tcW w:w="709" w:type="dxa"/>
                <w:tcBorders>
                  <w:top w:val="nil"/>
                  <w:left w:val="nil"/>
                  <w:bottom w:val="nil"/>
                  <w:right w:val="nil"/>
                </w:tcBorders>
              </w:tcPr>
              <w:p w14:paraId="19C32A52" w14:textId="77777777" w:rsidR="00274D7E" w:rsidRPr="0099708B" w:rsidRDefault="00274D7E" w:rsidP="0022421A">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263685574"/>
            <w14:checkbox>
              <w14:checked w14:val="0"/>
              <w14:checkedState w14:val="2612" w14:font="MS Gothic"/>
              <w14:uncheckedState w14:val="2610" w14:font="MS Gothic"/>
            </w14:checkbox>
          </w:sdtPr>
          <w:sdtEndPr/>
          <w:sdtContent>
            <w:tc>
              <w:tcPr>
                <w:tcW w:w="808" w:type="dxa"/>
                <w:tcBorders>
                  <w:top w:val="nil"/>
                  <w:left w:val="nil"/>
                  <w:bottom w:val="nil"/>
                  <w:right w:val="nil"/>
                </w:tcBorders>
              </w:tcPr>
              <w:p w14:paraId="6F3B391E" w14:textId="77777777" w:rsidR="00274D7E" w:rsidRPr="0099708B" w:rsidRDefault="00274D7E" w:rsidP="0022421A">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1819148339"/>
            <w14:checkbox>
              <w14:checked w14:val="0"/>
              <w14:checkedState w14:val="2612" w14:font="MS Gothic"/>
              <w14:uncheckedState w14:val="2610" w14:font="MS Gothic"/>
            </w14:checkbox>
          </w:sdtPr>
          <w:sdtEndPr/>
          <w:sdtContent>
            <w:tc>
              <w:tcPr>
                <w:tcW w:w="785" w:type="dxa"/>
                <w:tcBorders>
                  <w:top w:val="nil"/>
                  <w:left w:val="nil"/>
                  <w:bottom w:val="nil"/>
                  <w:right w:val="nil"/>
                </w:tcBorders>
              </w:tcPr>
              <w:p w14:paraId="4E0B2FFB" w14:textId="77777777" w:rsidR="00274D7E" w:rsidRPr="0099708B" w:rsidRDefault="00274D7E" w:rsidP="0022421A">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tc>
          <w:tcPr>
            <w:tcW w:w="747" w:type="dxa"/>
            <w:tcBorders>
              <w:top w:val="nil"/>
              <w:left w:val="nil"/>
              <w:bottom w:val="nil"/>
              <w:right w:val="nil"/>
            </w:tcBorders>
          </w:tcPr>
          <w:sdt>
            <w:sdtPr>
              <w:rPr>
                <w:rFonts w:cs="Arial"/>
                <w:b/>
                <w:bCs/>
                <w:color w:val="404040" w:themeColor="text1" w:themeTint="BF"/>
                <w:sz w:val="24"/>
                <w:szCs w:val="18"/>
              </w:rPr>
              <w:id w:val="-48314046"/>
              <w14:checkbox>
                <w14:checked w14:val="0"/>
                <w14:checkedState w14:val="2612" w14:font="MS Gothic"/>
                <w14:uncheckedState w14:val="2610" w14:font="MS Gothic"/>
              </w14:checkbox>
            </w:sdtPr>
            <w:sdtEndPr/>
            <w:sdtContent>
              <w:p w14:paraId="099F9A23" w14:textId="77777777" w:rsidR="00274D7E" w:rsidRDefault="00274D7E" w:rsidP="0022421A">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sdtContent>
          </w:sdt>
          <w:p w14:paraId="1E3C823C" w14:textId="648CD3A0" w:rsidR="00274D7E" w:rsidRPr="0099708B" w:rsidRDefault="00274D7E" w:rsidP="0022421A">
            <w:pPr>
              <w:autoSpaceDE w:val="0"/>
              <w:autoSpaceDN w:val="0"/>
              <w:adjustRightInd w:val="0"/>
              <w:jc w:val="center"/>
              <w:rPr>
                <w:rFonts w:cs="Arial"/>
                <w:b/>
                <w:bCs/>
                <w:color w:val="404040" w:themeColor="text1" w:themeTint="BF"/>
                <w:sz w:val="24"/>
                <w:szCs w:val="18"/>
              </w:rPr>
            </w:pPr>
          </w:p>
        </w:tc>
      </w:tr>
      <w:tr w:rsidR="00274D7E" w14:paraId="4C9432A3" w14:textId="77777777" w:rsidTr="0022421A">
        <w:tc>
          <w:tcPr>
            <w:tcW w:w="6021" w:type="dxa"/>
            <w:vMerge w:val="restart"/>
            <w:tcBorders>
              <w:top w:val="nil"/>
              <w:left w:val="nil"/>
              <w:bottom w:val="nil"/>
              <w:right w:val="nil"/>
            </w:tcBorders>
            <w:vAlign w:val="center"/>
          </w:tcPr>
          <w:p w14:paraId="112254F5" w14:textId="77777777" w:rsidR="00274D7E" w:rsidRPr="0099708B" w:rsidRDefault="00274D7E" w:rsidP="0022421A">
            <w:pPr>
              <w:autoSpaceDE w:val="0"/>
              <w:autoSpaceDN w:val="0"/>
              <w:adjustRightInd w:val="0"/>
              <w:rPr>
                <w:rFonts w:cs="Arial"/>
                <w:bCs/>
                <w:szCs w:val="18"/>
              </w:rPr>
            </w:pPr>
            <w:r w:rsidRPr="000459E6">
              <w:rPr>
                <w:rFonts w:cs="Arial"/>
                <w:bCs/>
                <w:sz w:val="22"/>
                <w:szCs w:val="18"/>
              </w:rPr>
              <w:t>Les messages, outils</w:t>
            </w:r>
            <w:r>
              <w:rPr>
                <w:rFonts w:cs="Arial"/>
                <w:bCs/>
                <w:sz w:val="22"/>
                <w:szCs w:val="18"/>
              </w:rPr>
              <w:t xml:space="preserve"> et</w:t>
            </w:r>
            <w:r w:rsidRPr="000459E6">
              <w:rPr>
                <w:rFonts w:cs="Arial"/>
                <w:bCs/>
                <w:sz w:val="22"/>
                <w:szCs w:val="18"/>
              </w:rPr>
              <w:t xml:space="preserve"> méthodes sont définis avec le public à toutes les étapes du projet (définition avec leurs propres mots, leur propre usage)</w:t>
            </w:r>
            <w:r>
              <w:rPr>
                <w:rFonts w:cs="Arial"/>
                <w:bCs/>
                <w:sz w:val="22"/>
                <w:szCs w:val="18"/>
              </w:rPr>
              <w:t>.</w:t>
            </w:r>
          </w:p>
          <w:p w14:paraId="6D2208A1" w14:textId="77777777" w:rsidR="00274D7E" w:rsidRPr="0099708B" w:rsidRDefault="00274D7E" w:rsidP="0022421A">
            <w:pPr>
              <w:autoSpaceDE w:val="0"/>
              <w:autoSpaceDN w:val="0"/>
              <w:adjustRightInd w:val="0"/>
              <w:rPr>
                <w:rFonts w:cs="Arial"/>
                <w:bCs/>
                <w:szCs w:val="18"/>
              </w:rPr>
            </w:pPr>
            <w:r w:rsidRPr="00FC702D">
              <w:rPr>
                <w:rFonts w:cs="Arial"/>
                <w:bCs/>
                <w:i/>
                <w:color w:val="7030A0"/>
                <w:szCs w:val="20"/>
              </w:rPr>
              <w:t>.</w:t>
            </w:r>
          </w:p>
        </w:tc>
        <w:tc>
          <w:tcPr>
            <w:tcW w:w="3049" w:type="dxa"/>
            <w:gridSpan w:val="4"/>
            <w:tcBorders>
              <w:top w:val="nil"/>
              <w:left w:val="nil"/>
              <w:bottom w:val="nil"/>
              <w:right w:val="nil"/>
            </w:tcBorders>
          </w:tcPr>
          <w:p w14:paraId="3D4CF65D" w14:textId="77777777" w:rsidR="00274D7E" w:rsidRDefault="00274D7E" w:rsidP="0022421A">
            <w:pPr>
              <w:autoSpaceDE w:val="0"/>
              <w:autoSpaceDN w:val="0"/>
              <w:adjustRightInd w:val="0"/>
              <w:jc w:val="center"/>
              <w:rPr>
                <w:rFonts w:cs="Arial"/>
                <w:b/>
                <w:bCs/>
                <w:sz w:val="24"/>
                <w:szCs w:val="18"/>
              </w:rPr>
            </w:pPr>
            <w:r>
              <w:rPr>
                <w:rFonts w:cs="Arial"/>
                <w:b/>
                <w:bCs/>
                <w:noProof/>
                <w:sz w:val="24"/>
                <w:szCs w:val="18"/>
              </w:rPr>
              <w:drawing>
                <wp:inline distT="0" distB="0" distL="0" distR="0" wp14:anchorId="13DA8375" wp14:editId="40F1DBBF">
                  <wp:extent cx="1653225" cy="365547"/>
                  <wp:effectExtent l="0" t="0" r="4445"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arter.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717040" cy="379657"/>
                          </a:xfrm>
                          <a:prstGeom prst="rect">
                            <a:avLst/>
                          </a:prstGeom>
                        </pic:spPr>
                      </pic:pic>
                    </a:graphicData>
                  </a:graphic>
                </wp:inline>
              </w:drawing>
            </w:r>
          </w:p>
        </w:tc>
      </w:tr>
      <w:tr w:rsidR="00274D7E" w14:paraId="49873D93" w14:textId="77777777" w:rsidTr="0022421A">
        <w:tc>
          <w:tcPr>
            <w:tcW w:w="6021" w:type="dxa"/>
            <w:vMerge/>
            <w:tcBorders>
              <w:top w:val="nil"/>
              <w:left w:val="nil"/>
              <w:bottom w:val="nil"/>
              <w:right w:val="nil"/>
            </w:tcBorders>
            <w:vAlign w:val="center"/>
          </w:tcPr>
          <w:p w14:paraId="6C6783C9" w14:textId="77777777" w:rsidR="00274D7E" w:rsidRDefault="00274D7E" w:rsidP="0022421A">
            <w:pPr>
              <w:autoSpaceDE w:val="0"/>
              <w:autoSpaceDN w:val="0"/>
              <w:adjustRightInd w:val="0"/>
              <w:rPr>
                <w:rFonts w:cs="Arial"/>
                <w:b/>
                <w:bCs/>
                <w:sz w:val="24"/>
                <w:szCs w:val="18"/>
              </w:rPr>
            </w:pPr>
          </w:p>
        </w:tc>
        <w:sdt>
          <w:sdtPr>
            <w:rPr>
              <w:rFonts w:cs="Arial"/>
              <w:b/>
              <w:bCs/>
              <w:color w:val="404040" w:themeColor="text1" w:themeTint="BF"/>
              <w:sz w:val="24"/>
              <w:szCs w:val="18"/>
            </w:rPr>
            <w:id w:val="1143624154"/>
            <w14:checkbox>
              <w14:checked w14:val="0"/>
              <w14:checkedState w14:val="2612" w14:font="MS Gothic"/>
              <w14:uncheckedState w14:val="2610" w14:font="MS Gothic"/>
            </w14:checkbox>
          </w:sdtPr>
          <w:sdtEndPr/>
          <w:sdtContent>
            <w:tc>
              <w:tcPr>
                <w:tcW w:w="709" w:type="dxa"/>
                <w:tcBorders>
                  <w:top w:val="nil"/>
                  <w:left w:val="nil"/>
                  <w:bottom w:val="nil"/>
                  <w:right w:val="nil"/>
                </w:tcBorders>
              </w:tcPr>
              <w:p w14:paraId="5A37976D" w14:textId="77777777" w:rsidR="00274D7E" w:rsidRPr="0099708B" w:rsidRDefault="00274D7E" w:rsidP="0022421A">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1535224846"/>
            <w14:checkbox>
              <w14:checked w14:val="0"/>
              <w14:checkedState w14:val="2612" w14:font="MS Gothic"/>
              <w14:uncheckedState w14:val="2610" w14:font="MS Gothic"/>
            </w14:checkbox>
          </w:sdtPr>
          <w:sdtEndPr/>
          <w:sdtContent>
            <w:tc>
              <w:tcPr>
                <w:tcW w:w="808" w:type="dxa"/>
                <w:tcBorders>
                  <w:top w:val="nil"/>
                  <w:left w:val="nil"/>
                  <w:bottom w:val="nil"/>
                  <w:right w:val="nil"/>
                </w:tcBorders>
              </w:tcPr>
              <w:p w14:paraId="21B90F89" w14:textId="77777777" w:rsidR="00274D7E" w:rsidRPr="0099708B" w:rsidRDefault="00274D7E" w:rsidP="0022421A">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35580768"/>
            <w14:checkbox>
              <w14:checked w14:val="0"/>
              <w14:checkedState w14:val="2612" w14:font="MS Gothic"/>
              <w14:uncheckedState w14:val="2610" w14:font="MS Gothic"/>
            </w14:checkbox>
          </w:sdtPr>
          <w:sdtEndPr/>
          <w:sdtContent>
            <w:tc>
              <w:tcPr>
                <w:tcW w:w="785" w:type="dxa"/>
                <w:tcBorders>
                  <w:top w:val="nil"/>
                  <w:left w:val="nil"/>
                  <w:bottom w:val="nil"/>
                  <w:right w:val="nil"/>
                </w:tcBorders>
              </w:tcPr>
              <w:p w14:paraId="5395B390" w14:textId="77777777" w:rsidR="00274D7E" w:rsidRPr="0099708B" w:rsidRDefault="00274D7E" w:rsidP="0022421A">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2081712604"/>
            <w14:checkbox>
              <w14:checked w14:val="0"/>
              <w14:checkedState w14:val="2612" w14:font="MS Gothic"/>
              <w14:uncheckedState w14:val="2610" w14:font="MS Gothic"/>
            </w14:checkbox>
          </w:sdtPr>
          <w:sdtEndPr/>
          <w:sdtContent>
            <w:tc>
              <w:tcPr>
                <w:tcW w:w="747" w:type="dxa"/>
                <w:tcBorders>
                  <w:top w:val="nil"/>
                  <w:left w:val="nil"/>
                  <w:bottom w:val="nil"/>
                  <w:right w:val="nil"/>
                </w:tcBorders>
              </w:tcPr>
              <w:p w14:paraId="31168F61" w14:textId="77777777" w:rsidR="00274D7E" w:rsidRPr="0099708B" w:rsidRDefault="00274D7E" w:rsidP="0022421A">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tr>
    </w:tbl>
    <w:p w14:paraId="4B7A8F4A" w14:textId="77777777" w:rsidR="00C71D70" w:rsidRPr="0099708B" w:rsidRDefault="00C71D70" w:rsidP="00C71D70">
      <w:pPr>
        <w:autoSpaceDE w:val="0"/>
        <w:autoSpaceDN w:val="0"/>
        <w:adjustRightInd w:val="0"/>
        <w:rPr>
          <w:rFonts w:cs="Arial"/>
          <w:b/>
          <w:bCs/>
          <w:color w:val="404040" w:themeColor="text1" w:themeTint="BF"/>
          <w:szCs w:val="18"/>
        </w:rPr>
      </w:pPr>
      <w:r w:rsidRPr="0099708B">
        <w:rPr>
          <w:rFonts w:cs="Arial"/>
          <w:b/>
          <w:bCs/>
          <w:color w:val="404040" w:themeColor="text1" w:themeTint="BF"/>
          <w:szCs w:val="18"/>
        </w:rPr>
        <w:t>Commentaires</w:t>
      </w:r>
    </w:p>
    <w:sdt>
      <w:sdtPr>
        <w:rPr>
          <w:rFonts w:cs="Arial"/>
          <w:bCs/>
          <w:szCs w:val="18"/>
        </w:rPr>
        <w:id w:val="-1498500177"/>
        <w:placeholder>
          <w:docPart w:val="573D7911CD9D4C75B25413730DCBFCDC"/>
        </w:placeholder>
      </w:sdtPr>
      <w:sdtEndPr/>
      <w:sdtContent>
        <w:p w14:paraId="37D7F27C" w14:textId="77777777" w:rsidR="00C71D70" w:rsidRDefault="00C71D70" w:rsidP="00DF37D2">
          <w:pPr>
            <w:shd w:val="clear" w:color="auto" w:fill="D9D9D9" w:themeFill="background1" w:themeFillShade="D9"/>
            <w:autoSpaceDE w:val="0"/>
            <w:autoSpaceDN w:val="0"/>
            <w:adjustRightInd w:val="0"/>
            <w:rPr>
              <w:rFonts w:cs="Arial"/>
              <w:bCs/>
              <w:szCs w:val="18"/>
            </w:rPr>
          </w:pPr>
        </w:p>
        <w:p w14:paraId="727E4866" w14:textId="77777777" w:rsidR="00C71D70" w:rsidRDefault="00C71D70" w:rsidP="00DF37D2">
          <w:pPr>
            <w:shd w:val="clear" w:color="auto" w:fill="D9D9D9" w:themeFill="background1" w:themeFillShade="D9"/>
            <w:autoSpaceDE w:val="0"/>
            <w:autoSpaceDN w:val="0"/>
            <w:adjustRightInd w:val="0"/>
            <w:rPr>
              <w:rFonts w:cs="Arial"/>
              <w:bCs/>
              <w:szCs w:val="18"/>
            </w:rPr>
          </w:pPr>
        </w:p>
        <w:p w14:paraId="71AC6A96" w14:textId="11447A3A" w:rsidR="00C71D70" w:rsidRDefault="00C71D70" w:rsidP="00DF37D2">
          <w:pPr>
            <w:shd w:val="clear" w:color="auto" w:fill="D9D9D9" w:themeFill="background1" w:themeFillShade="D9"/>
            <w:autoSpaceDE w:val="0"/>
            <w:autoSpaceDN w:val="0"/>
            <w:adjustRightInd w:val="0"/>
            <w:rPr>
              <w:rFonts w:cs="Arial"/>
              <w:bCs/>
              <w:szCs w:val="18"/>
            </w:rPr>
          </w:pPr>
        </w:p>
        <w:p w14:paraId="0B11C828" w14:textId="544AF088" w:rsidR="00C15A33" w:rsidRDefault="00C15A33" w:rsidP="00DF37D2">
          <w:pPr>
            <w:shd w:val="clear" w:color="auto" w:fill="D9D9D9" w:themeFill="background1" w:themeFillShade="D9"/>
            <w:autoSpaceDE w:val="0"/>
            <w:autoSpaceDN w:val="0"/>
            <w:adjustRightInd w:val="0"/>
            <w:rPr>
              <w:rFonts w:cs="Arial"/>
              <w:bCs/>
              <w:szCs w:val="18"/>
            </w:rPr>
          </w:pPr>
        </w:p>
        <w:p w14:paraId="59FA6F4A" w14:textId="77777777" w:rsidR="00C15A33" w:rsidRDefault="00C15A33" w:rsidP="00DF37D2">
          <w:pPr>
            <w:shd w:val="clear" w:color="auto" w:fill="D9D9D9" w:themeFill="background1" w:themeFillShade="D9"/>
            <w:autoSpaceDE w:val="0"/>
            <w:autoSpaceDN w:val="0"/>
            <w:adjustRightInd w:val="0"/>
            <w:rPr>
              <w:rFonts w:cs="Arial"/>
              <w:bCs/>
              <w:szCs w:val="18"/>
            </w:rPr>
          </w:pPr>
        </w:p>
        <w:p w14:paraId="7E81EE4E" w14:textId="77777777" w:rsidR="00C71D70" w:rsidRPr="006505CF" w:rsidRDefault="003428AF" w:rsidP="00DF37D2">
          <w:pPr>
            <w:shd w:val="clear" w:color="auto" w:fill="D9D9D9" w:themeFill="background1" w:themeFillShade="D9"/>
            <w:autoSpaceDE w:val="0"/>
            <w:autoSpaceDN w:val="0"/>
            <w:adjustRightInd w:val="0"/>
            <w:rPr>
              <w:rFonts w:cs="Arial"/>
              <w:bCs/>
              <w:szCs w:val="18"/>
            </w:rPr>
          </w:pPr>
        </w:p>
      </w:sdtContent>
    </w:sdt>
    <w:p w14:paraId="57BC9B70" w14:textId="77777777" w:rsidR="00274D7E" w:rsidRDefault="00274D7E" w:rsidP="00274D7E"/>
    <w:tbl>
      <w:tblPr>
        <w:tblStyle w:val="Grilledutableau"/>
        <w:tblW w:w="9070" w:type="dxa"/>
        <w:tblLook w:val="04A0" w:firstRow="1" w:lastRow="0" w:firstColumn="1" w:lastColumn="0" w:noHBand="0" w:noVBand="1"/>
      </w:tblPr>
      <w:tblGrid>
        <w:gridCol w:w="6021"/>
        <w:gridCol w:w="709"/>
        <w:gridCol w:w="808"/>
        <w:gridCol w:w="785"/>
        <w:gridCol w:w="747"/>
      </w:tblGrid>
      <w:tr w:rsidR="00274D7E" w14:paraId="26323F78" w14:textId="77777777" w:rsidTr="0022421A">
        <w:tc>
          <w:tcPr>
            <w:tcW w:w="6021" w:type="dxa"/>
            <w:vMerge w:val="restart"/>
            <w:tcBorders>
              <w:top w:val="nil"/>
              <w:left w:val="nil"/>
              <w:bottom w:val="nil"/>
              <w:right w:val="nil"/>
            </w:tcBorders>
          </w:tcPr>
          <w:p w14:paraId="79A40887" w14:textId="3F4D70FB" w:rsidR="00274D7E" w:rsidRPr="000459E6" w:rsidRDefault="00274D7E" w:rsidP="0022421A">
            <w:pPr>
              <w:autoSpaceDE w:val="0"/>
              <w:autoSpaceDN w:val="0"/>
              <w:adjustRightInd w:val="0"/>
              <w:jc w:val="both"/>
              <w:rPr>
                <w:rFonts w:cs="Arial"/>
                <w:b/>
                <w:bCs/>
                <w:color w:val="48BC97"/>
                <w:sz w:val="24"/>
                <w:szCs w:val="18"/>
              </w:rPr>
            </w:pPr>
            <w:r>
              <w:rPr>
                <w:rFonts w:cs="Arial"/>
                <w:b/>
                <w:bCs/>
                <w:color w:val="48BC97"/>
                <w:sz w:val="24"/>
                <w:szCs w:val="18"/>
              </w:rPr>
              <w:t xml:space="preserve">4.3 </w:t>
            </w:r>
            <w:r w:rsidRPr="000459E6">
              <w:rPr>
                <w:rFonts w:cs="Arial"/>
                <w:b/>
                <w:bCs/>
                <w:color w:val="48BC97"/>
                <w:sz w:val="24"/>
                <w:szCs w:val="18"/>
              </w:rPr>
              <w:t xml:space="preserve">La </w:t>
            </w:r>
            <w:r w:rsidRPr="00E07CBC">
              <w:rPr>
                <w:rFonts w:cs="Arial"/>
                <w:b/>
                <w:bCs/>
                <w:sz w:val="24"/>
                <w:szCs w:val="18"/>
                <w:shd w:val="clear" w:color="auto" w:fill="85FFE8"/>
              </w:rPr>
              <w:t>participation</w:t>
            </w:r>
            <w:r w:rsidRPr="000459E6">
              <w:rPr>
                <w:rFonts w:cs="Arial"/>
                <w:b/>
                <w:bCs/>
                <w:color w:val="48BC97"/>
                <w:sz w:val="24"/>
                <w:szCs w:val="18"/>
              </w:rPr>
              <w:t xml:space="preserve"> des populations concernées est favorisée autant que possible à toutes les étapes du projet</w:t>
            </w:r>
            <w:r>
              <w:rPr>
                <w:rFonts w:cs="Arial"/>
                <w:b/>
                <w:bCs/>
                <w:color w:val="48BC97"/>
                <w:sz w:val="24"/>
                <w:szCs w:val="18"/>
              </w:rPr>
              <w:t>.</w:t>
            </w:r>
          </w:p>
          <w:p w14:paraId="24E81204" w14:textId="77777777" w:rsidR="00274D7E" w:rsidRDefault="00274D7E" w:rsidP="0022421A">
            <w:pPr>
              <w:autoSpaceDE w:val="0"/>
              <w:autoSpaceDN w:val="0"/>
              <w:adjustRightInd w:val="0"/>
              <w:rPr>
                <w:rFonts w:cs="Arial"/>
                <w:bCs/>
                <w:i/>
                <w:color w:val="404040" w:themeColor="text1" w:themeTint="BF"/>
                <w:szCs w:val="18"/>
              </w:rPr>
            </w:pPr>
            <w:r w:rsidRPr="000459E6">
              <w:rPr>
                <w:rFonts w:cs="Arial"/>
                <w:bCs/>
                <w:i/>
                <w:color w:val="404040" w:themeColor="text1" w:themeTint="BF"/>
                <w:szCs w:val="18"/>
              </w:rPr>
              <w:t>La participation ne se limite pas à la présence du public : autant que possible, le public est intégré dans l’équipe projet au même titre que les autres parties prenantes, il participe à la construction du projet, à la définition des stratégies, à la mise en place du projet et à son évaluation</w:t>
            </w:r>
            <w:r>
              <w:rPr>
                <w:rFonts w:cs="Arial"/>
                <w:bCs/>
                <w:i/>
                <w:color w:val="404040" w:themeColor="text1" w:themeTint="BF"/>
                <w:szCs w:val="18"/>
              </w:rPr>
              <w:t>.</w:t>
            </w:r>
          </w:p>
          <w:p w14:paraId="7607D760" w14:textId="77777777" w:rsidR="00274D7E" w:rsidRPr="0099708B" w:rsidRDefault="00274D7E" w:rsidP="0022421A">
            <w:pPr>
              <w:autoSpaceDE w:val="0"/>
              <w:autoSpaceDN w:val="0"/>
              <w:adjustRightInd w:val="0"/>
              <w:rPr>
                <w:rFonts w:cs="Arial"/>
                <w:bCs/>
                <w:szCs w:val="18"/>
              </w:rPr>
            </w:pPr>
          </w:p>
        </w:tc>
        <w:tc>
          <w:tcPr>
            <w:tcW w:w="3049" w:type="dxa"/>
            <w:gridSpan w:val="4"/>
            <w:tcBorders>
              <w:top w:val="nil"/>
              <w:left w:val="nil"/>
              <w:bottom w:val="nil"/>
              <w:right w:val="nil"/>
            </w:tcBorders>
          </w:tcPr>
          <w:p w14:paraId="62E27F15" w14:textId="77777777" w:rsidR="00274D7E" w:rsidRDefault="00274D7E" w:rsidP="0022421A">
            <w:pPr>
              <w:autoSpaceDE w:val="0"/>
              <w:autoSpaceDN w:val="0"/>
              <w:adjustRightInd w:val="0"/>
              <w:jc w:val="center"/>
              <w:rPr>
                <w:rFonts w:cs="Arial"/>
                <w:b/>
                <w:bCs/>
                <w:sz w:val="24"/>
                <w:szCs w:val="18"/>
              </w:rPr>
            </w:pPr>
            <w:r>
              <w:rPr>
                <w:rFonts w:cs="Arial"/>
                <w:b/>
                <w:bCs/>
                <w:noProof/>
                <w:sz w:val="24"/>
                <w:szCs w:val="18"/>
              </w:rPr>
              <w:drawing>
                <wp:inline distT="0" distB="0" distL="0" distR="0" wp14:anchorId="198809BA" wp14:editId="12E9E829">
                  <wp:extent cx="1653225" cy="365547"/>
                  <wp:effectExtent l="0" t="0" r="4445"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arter.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717040" cy="379657"/>
                          </a:xfrm>
                          <a:prstGeom prst="rect">
                            <a:avLst/>
                          </a:prstGeom>
                        </pic:spPr>
                      </pic:pic>
                    </a:graphicData>
                  </a:graphic>
                </wp:inline>
              </w:drawing>
            </w:r>
          </w:p>
        </w:tc>
      </w:tr>
      <w:tr w:rsidR="00274D7E" w14:paraId="3B7061BD" w14:textId="77777777" w:rsidTr="0022421A">
        <w:tc>
          <w:tcPr>
            <w:tcW w:w="6021" w:type="dxa"/>
            <w:vMerge/>
            <w:tcBorders>
              <w:top w:val="nil"/>
              <w:left w:val="nil"/>
              <w:bottom w:val="nil"/>
              <w:right w:val="nil"/>
            </w:tcBorders>
          </w:tcPr>
          <w:p w14:paraId="70B99537" w14:textId="77777777" w:rsidR="00274D7E" w:rsidRDefault="00274D7E" w:rsidP="0022421A">
            <w:pPr>
              <w:autoSpaceDE w:val="0"/>
              <w:autoSpaceDN w:val="0"/>
              <w:adjustRightInd w:val="0"/>
              <w:rPr>
                <w:rFonts w:cs="Arial"/>
                <w:b/>
                <w:bCs/>
                <w:sz w:val="24"/>
                <w:szCs w:val="18"/>
              </w:rPr>
            </w:pPr>
          </w:p>
        </w:tc>
        <w:sdt>
          <w:sdtPr>
            <w:rPr>
              <w:rFonts w:cs="Arial"/>
              <w:b/>
              <w:bCs/>
              <w:color w:val="404040" w:themeColor="text1" w:themeTint="BF"/>
              <w:sz w:val="24"/>
              <w:szCs w:val="18"/>
            </w:rPr>
            <w:id w:val="2135130832"/>
            <w14:checkbox>
              <w14:checked w14:val="0"/>
              <w14:checkedState w14:val="2612" w14:font="MS Gothic"/>
              <w14:uncheckedState w14:val="2610" w14:font="MS Gothic"/>
            </w14:checkbox>
          </w:sdtPr>
          <w:sdtEndPr/>
          <w:sdtContent>
            <w:tc>
              <w:tcPr>
                <w:tcW w:w="709" w:type="dxa"/>
                <w:tcBorders>
                  <w:top w:val="nil"/>
                  <w:left w:val="nil"/>
                  <w:bottom w:val="nil"/>
                  <w:right w:val="nil"/>
                </w:tcBorders>
              </w:tcPr>
              <w:p w14:paraId="1A9E48C8" w14:textId="77777777" w:rsidR="00274D7E" w:rsidRPr="0099708B" w:rsidRDefault="00274D7E" w:rsidP="0022421A">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771246756"/>
            <w14:checkbox>
              <w14:checked w14:val="0"/>
              <w14:checkedState w14:val="2612" w14:font="MS Gothic"/>
              <w14:uncheckedState w14:val="2610" w14:font="MS Gothic"/>
            </w14:checkbox>
          </w:sdtPr>
          <w:sdtEndPr/>
          <w:sdtContent>
            <w:tc>
              <w:tcPr>
                <w:tcW w:w="808" w:type="dxa"/>
                <w:tcBorders>
                  <w:top w:val="nil"/>
                  <w:left w:val="nil"/>
                  <w:bottom w:val="nil"/>
                  <w:right w:val="nil"/>
                </w:tcBorders>
              </w:tcPr>
              <w:p w14:paraId="455AE66A" w14:textId="77777777" w:rsidR="00274D7E" w:rsidRPr="0099708B" w:rsidRDefault="00274D7E" w:rsidP="0022421A">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603497407"/>
            <w14:checkbox>
              <w14:checked w14:val="0"/>
              <w14:checkedState w14:val="2612" w14:font="MS Gothic"/>
              <w14:uncheckedState w14:val="2610" w14:font="MS Gothic"/>
            </w14:checkbox>
          </w:sdtPr>
          <w:sdtEndPr/>
          <w:sdtContent>
            <w:tc>
              <w:tcPr>
                <w:tcW w:w="785" w:type="dxa"/>
                <w:tcBorders>
                  <w:top w:val="nil"/>
                  <w:left w:val="nil"/>
                  <w:bottom w:val="nil"/>
                  <w:right w:val="nil"/>
                </w:tcBorders>
              </w:tcPr>
              <w:p w14:paraId="4B464E78" w14:textId="77777777" w:rsidR="00274D7E" w:rsidRPr="0099708B" w:rsidRDefault="00274D7E" w:rsidP="0022421A">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2083752086"/>
            <w14:checkbox>
              <w14:checked w14:val="0"/>
              <w14:checkedState w14:val="2612" w14:font="MS Gothic"/>
              <w14:uncheckedState w14:val="2610" w14:font="MS Gothic"/>
            </w14:checkbox>
          </w:sdtPr>
          <w:sdtEndPr/>
          <w:sdtContent>
            <w:tc>
              <w:tcPr>
                <w:tcW w:w="747" w:type="dxa"/>
                <w:tcBorders>
                  <w:top w:val="nil"/>
                  <w:left w:val="nil"/>
                  <w:bottom w:val="nil"/>
                  <w:right w:val="nil"/>
                </w:tcBorders>
              </w:tcPr>
              <w:p w14:paraId="633D22E4" w14:textId="77777777" w:rsidR="00274D7E" w:rsidRPr="0099708B" w:rsidRDefault="00274D7E" w:rsidP="0022421A">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tr>
      <w:tr w:rsidR="00274D7E" w14:paraId="18CF15A8" w14:textId="77777777" w:rsidTr="0022421A">
        <w:trPr>
          <w:gridAfter w:val="4"/>
          <w:wAfter w:w="3049" w:type="dxa"/>
          <w:trHeight w:val="276"/>
        </w:trPr>
        <w:tc>
          <w:tcPr>
            <w:tcW w:w="6021" w:type="dxa"/>
            <w:vMerge/>
            <w:tcBorders>
              <w:top w:val="nil"/>
              <w:left w:val="nil"/>
              <w:bottom w:val="nil"/>
              <w:right w:val="nil"/>
            </w:tcBorders>
          </w:tcPr>
          <w:p w14:paraId="6162727D" w14:textId="77777777" w:rsidR="00274D7E" w:rsidRDefault="00274D7E" w:rsidP="0022421A">
            <w:pPr>
              <w:autoSpaceDE w:val="0"/>
              <w:autoSpaceDN w:val="0"/>
              <w:adjustRightInd w:val="0"/>
              <w:rPr>
                <w:rFonts w:cs="Arial"/>
                <w:b/>
                <w:bCs/>
                <w:sz w:val="24"/>
                <w:szCs w:val="18"/>
              </w:rPr>
            </w:pPr>
          </w:p>
        </w:tc>
      </w:tr>
    </w:tbl>
    <w:p w14:paraId="53DFB246" w14:textId="77777777" w:rsidR="00C71D70" w:rsidRPr="0099708B" w:rsidRDefault="00C71D70" w:rsidP="00C71D70">
      <w:pPr>
        <w:autoSpaceDE w:val="0"/>
        <w:autoSpaceDN w:val="0"/>
        <w:adjustRightInd w:val="0"/>
        <w:rPr>
          <w:rFonts w:cs="Arial"/>
          <w:b/>
          <w:bCs/>
          <w:color w:val="404040" w:themeColor="text1" w:themeTint="BF"/>
          <w:szCs w:val="18"/>
        </w:rPr>
      </w:pPr>
      <w:r w:rsidRPr="0099708B">
        <w:rPr>
          <w:rFonts w:cs="Arial"/>
          <w:b/>
          <w:bCs/>
          <w:color w:val="404040" w:themeColor="text1" w:themeTint="BF"/>
          <w:szCs w:val="18"/>
        </w:rPr>
        <w:t>Commentaires</w:t>
      </w:r>
    </w:p>
    <w:sdt>
      <w:sdtPr>
        <w:rPr>
          <w:rFonts w:cs="Arial"/>
          <w:bCs/>
          <w:szCs w:val="18"/>
        </w:rPr>
        <w:id w:val="-218367672"/>
        <w:placeholder>
          <w:docPart w:val="E1E097A547EE426C8B6440A76D1A4773"/>
        </w:placeholder>
      </w:sdtPr>
      <w:sdtEndPr/>
      <w:sdtContent>
        <w:p w14:paraId="47C70790" w14:textId="77777777" w:rsidR="00C71D70" w:rsidRDefault="00C71D70" w:rsidP="00DF37D2">
          <w:pPr>
            <w:shd w:val="clear" w:color="auto" w:fill="D9D9D9" w:themeFill="background1" w:themeFillShade="D9"/>
            <w:autoSpaceDE w:val="0"/>
            <w:autoSpaceDN w:val="0"/>
            <w:adjustRightInd w:val="0"/>
            <w:rPr>
              <w:rFonts w:cs="Arial"/>
              <w:bCs/>
              <w:szCs w:val="18"/>
            </w:rPr>
          </w:pPr>
        </w:p>
        <w:p w14:paraId="3979FAE0" w14:textId="77777777" w:rsidR="00C71D70" w:rsidRDefault="00C71D70" w:rsidP="00DF37D2">
          <w:pPr>
            <w:shd w:val="clear" w:color="auto" w:fill="D9D9D9" w:themeFill="background1" w:themeFillShade="D9"/>
            <w:autoSpaceDE w:val="0"/>
            <w:autoSpaceDN w:val="0"/>
            <w:adjustRightInd w:val="0"/>
            <w:rPr>
              <w:rFonts w:cs="Arial"/>
              <w:bCs/>
              <w:szCs w:val="18"/>
            </w:rPr>
          </w:pPr>
        </w:p>
        <w:p w14:paraId="179A3BDE" w14:textId="1239A331" w:rsidR="00C71D70" w:rsidRDefault="00C71D70" w:rsidP="00DF37D2">
          <w:pPr>
            <w:shd w:val="clear" w:color="auto" w:fill="D9D9D9" w:themeFill="background1" w:themeFillShade="D9"/>
            <w:autoSpaceDE w:val="0"/>
            <w:autoSpaceDN w:val="0"/>
            <w:adjustRightInd w:val="0"/>
            <w:rPr>
              <w:rFonts w:cs="Arial"/>
              <w:bCs/>
              <w:szCs w:val="18"/>
            </w:rPr>
          </w:pPr>
        </w:p>
        <w:p w14:paraId="48365037" w14:textId="2EDECA4E" w:rsidR="00C15A33" w:rsidRDefault="00C15A33" w:rsidP="00DF37D2">
          <w:pPr>
            <w:shd w:val="clear" w:color="auto" w:fill="D9D9D9" w:themeFill="background1" w:themeFillShade="D9"/>
            <w:autoSpaceDE w:val="0"/>
            <w:autoSpaceDN w:val="0"/>
            <w:adjustRightInd w:val="0"/>
            <w:rPr>
              <w:rFonts w:cs="Arial"/>
              <w:bCs/>
              <w:szCs w:val="18"/>
            </w:rPr>
          </w:pPr>
        </w:p>
        <w:p w14:paraId="3403DACB" w14:textId="77777777" w:rsidR="00C15A33" w:rsidRDefault="00C15A33" w:rsidP="00DF37D2">
          <w:pPr>
            <w:shd w:val="clear" w:color="auto" w:fill="D9D9D9" w:themeFill="background1" w:themeFillShade="D9"/>
            <w:autoSpaceDE w:val="0"/>
            <w:autoSpaceDN w:val="0"/>
            <w:adjustRightInd w:val="0"/>
            <w:rPr>
              <w:rFonts w:cs="Arial"/>
              <w:bCs/>
              <w:szCs w:val="18"/>
            </w:rPr>
          </w:pPr>
        </w:p>
        <w:p w14:paraId="12F77AFC" w14:textId="77777777" w:rsidR="00C71D70" w:rsidRPr="006505CF" w:rsidRDefault="003428AF" w:rsidP="00DF37D2">
          <w:pPr>
            <w:shd w:val="clear" w:color="auto" w:fill="D9D9D9" w:themeFill="background1" w:themeFillShade="D9"/>
            <w:autoSpaceDE w:val="0"/>
            <w:autoSpaceDN w:val="0"/>
            <w:adjustRightInd w:val="0"/>
            <w:rPr>
              <w:rFonts w:cs="Arial"/>
              <w:bCs/>
              <w:szCs w:val="18"/>
            </w:rPr>
          </w:pPr>
        </w:p>
      </w:sdtContent>
    </w:sdt>
    <w:p w14:paraId="236D884B" w14:textId="77777777" w:rsidR="00274D7E" w:rsidRDefault="00274D7E" w:rsidP="00274D7E"/>
    <w:p w14:paraId="3C12745F" w14:textId="77777777" w:rsidR="00274D7E" w:rsidRDefault="00274D7E" w:rsidP="00274D7E">
      <w:r>
        <w:br w:type="page"/>
      </w:r>
    </w:p>
    <w:p w14:paraId="34DCCF67" w14:textId="77777777" w:rsidR="00C15A33" w:rsidRDefault="00C15A33" w:rsidP="00C15A33"/>
    <w:tbl>
      <w:tblPr>
        <w:tblStyle w:val="Grilledutableau"/>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C15A33" w14:paraId="1CC6D446" w14:textId="77777777" w:rsidTr="00E76A87">
        <w:trPr>
          <w:trHeight w:val="337"/>
        </w:trPr>
        <w:tc>
          <w:tcPr>
            <w:tcW w:w="9070" w:type="dxa"/>
          </w:tcPr>
          <w:p w14:paraId="160D7178" w14:textId="77777777" w:rsidR="00C15A33" w:rsidRPr="00E32BED" w:rsidRDefault="00C15A33" w:rsidP="00E76A87">
            <w:pPr>
              <w:autoSpaceDE w:val="0"/>
              <w:autoSpaceDN w:val="0"/>
              <w:adjustRightInd w:val="0"/>
              <w:rPr>
                <w:rFonts w:cs="Arial"/>
                <w:b/>
                <w:bCs/>
                <w:color w:val="48BC97"/>
                <w:sz w:val="24"/>
                <w:szCs w:val="18"/>
              </w:rPr>
            </w:pPr>
            <w:r>
              <w:rPr>
                <w:rFonts w:cs="Arial"/>
                <w:b/>
                <w:bCs/>
                <w:color w:val="48BC97"/>
                <w:sz w:val="24"/>
                <w:szCs w:val="18"/>
              </w:rPr>
              <w:t>Points forts</w:t>
            </w:r>
          </w:p>
        </w:tc>
      </w:tr>
    </w:tbl>
    <w:sdt>
      <w:sdtPr>
        <w:rPr>
          <w:rFonts w:cs="Arial"/>
          <w:bCs/>
          <w:szCs w:val="18"/>
        </w:rPr>
        <w:id w:val="-828131657"/>
        <w:placeholder>
          <w:docPart w:val="0BBEABC99DB64142AE4D3EB808161E97"/>
        </w:placeholder>
      </w:sdtPr>
      <w:sdtEndPr/>
      <w:sdtContent>
        <w:p w14:paraId="12CA4671" w14:textId="77777777" w:rsidR="00C15A33" w:rsidRDefault="00C15A33" w:rsidP="00C15A33">
          <w:pPr>
            <w:shd w:val="clear" w:color="auto" w:fill="BFD4EF" w:themeFill="accent3" w:themeFillTint="33"/>
            <w:autoSpaceDE w:val="0"/>
            <w:autoSpaceDN w:val="0"/>
            <w:adjustRightInd w:val="0"/>
            <w:rPr>
              <w:rFonts w:cs="Arial"/>
              <w:bCs/>
              <w:szCs w:val="18"/>
            </w:rPr>
          </w:pPr>
        </w:p>
        <w:p w14:paraId="74FD1BB0" w14:textId="77777777" w:rsidR="00C15A33" w:rsidRDefault="00C15A33" w:rsidP="00C15A33">
          <w:pPr>
            <w:shd w:val="clear" w:color="auto" w:fill="BFD4EF" w:themeFill="accent3" w:themeFillTint="33"/>
            <w:autoSpaceDE w:val="0"/>
            <w:autoSpaceDN w:val="0"/>
            <w:adjustRightInd w:val="0"/>
            <w:rPr>
              <w:rFonts w:cs="Arial"/>
              <w:bCs/>
              <w:szCs w:val="18"/>
            </w:rPr>
          </w:pPr>
        </w:p>
        <w:p w14:paraId="2D1C2972" w14:textId="77777777" w:rsidR="00C15A33" w:rsidRDefault="00C15A33" w:rsidP="00C15A33">
          <w:pPr>
            <w:shd w:val="clear" w:color="auto" w:fill="BFD4EF" w:themeFill="accent3" w:themeFillTint="33"/>
            <w:autoSpaceDE w:val="0"/>
            <w:autoSpaceDN w:val="0"/>
            <w:adjustRightInd w:val="0"/>
            <w:rPr>
              <w:rFonts w:cs="Arial"/>
              <w:bCs/>
              <w:szCs w:val="18"/>
            </w:rPr>
          </w:pPr>
        </w:p>
        <w:p w14:paraId="2C6ED3A8" w14:textId="77777777" w:rsidR="00C15A33" w:rsidRDefault="00C15A33" w:rsidP="00C15A33">
          <w:pPr>
            <w:shd w:val="clear" w:color="auto" w:fill="BFD4EF" w:themeFill="accent3" w:themeFillTint="33"/>
            <w:autoSpaceDE w:val="0"/>
            <w:autoSpaceDN w:val="0"/>
            <w:adjustRightInd w:val="0"/>
            <w:rPr>
              <w:rFonts w:cs="Arial"/>
              <w:bCs/>
              <w:szCs w:val="18"/>
            </w:rPr>
          </w:pPr>
        </w:p>
        <w:p w14:paraId="32BA9452" w14:textId="77777777" w:rsidR="00C15A33" w:rsidRDefault="00C15A33" w:rsidP="00C15A33">
          <w:pPr>
            <w:shd w:val="clear" w:color="auto" w:fill="BFD4EF" w:themeFill="accent3" w:themeFillTint="33"/>
            <w:autoSpaceDE w:val="0"/>
            <w:autoSpaceDN w:val="0"/>
            <w:adjustRightInd w:val="0"/>
            <w:rPr>
              <w:rFonts w:cs="Arial"/>
              <w:bCs/>
              <w:szCs w:val="18"/>
            </w:rPr>
          </w:pPr>
        </w:p>
        <w:p w14:paraId="3AD8E1C9" w14:textId="77777777" w:rsidR="00C15A33" w:rsidRPr="006505CF" w:rsidRDefault="003428AF" w:rsidP="00C15A33">
          <w:pPr>
            <w:shd w:val="clear" w:color="auto" w:fill="BFD4EF" w:themeFill="accent3" w:themeFillTint="33"/>
            <w:autoSpaceDE w:val="0"/>
            <w:autoSpaceDN w:val="0"/>
            <w:adjustRightInd w:val="0"/>
            <w:rPr>
              <w:rFonts w:cs="Arial"/>
              <w:bCs/>
              <w:szCs w:val="18"/>
            </w:rPr>
          </w:pPr>
        </w:p>
      </w:sdtContent>
    </w:sdt>
    <w:p w14:paraId="2D5AA740" w14:textId="77777777" w:rsidR="00C15A33" w:rsidRDefault="00C15A33" w:rsidP="00C15A33"/>
    <w:tbl>
      <w:tblPr>
        <w:tblStyle w:val="Grilledutableau"/>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C15A33" w14:paraId="65D219ED" w14:textId="77777777" w:rsidTr="00E76A87">
        <w:trPr>
          <w:trHeight w:val="337"/>
        </w:trPr>
        <w:tc>
          <w:tcPr>
            <w:tcW w:w="9070" w:type="dxa"/>
          </w:tcPr>
          <w:p w14:paraId="09CF03D1" w14:textId="77777777" w:rsidR="00C15A33" w:rsidRPr="00E32BED" w:rsidRDefault="00C15A33" w:rsidP="00E76A87">
            <w:pPr>
              <w:autoSpaceDE w:val="0"/>
              <w:autoSpaceDN w:val="0"/>
              <w:adjustRightInd w:val="0"/>
              <w:rPr>
                <w:rFonts w:cs="Arial"/>
                <w:b/>
                <w:bCs/>
                <w:color w:val="48BC97"/>
                <w:sz w:val="24"/>
                <w:szCs w:val="18"/>
              </w:rPr>
            </w:pPr>
            <w:r>
              <w:rPr>
                <w:rFonts w:cs="Arial"/>
                <w:b/>
                <w:bCs/>
                <w:color w:val="48BC97"/>
                <w:sz w:val="24"/>
                <w:szCs w:val="18"/>
              </w:rPr>
              <w:t>Points à améliorer</w:t>
            </w:r>
          </w:p>
        </w:tc>
      </w:tr>
    </w:tbl>
    <w:sdt>
      <w:sdtPr>
        <w:rPr>
          <w:rFonts w:cs="Arial"/>
          <w:bCs/>
          <w:szCs w:val="18"/>
        </w:rPr>
        <w:id w:val="-201791195"/>
        <w:placeholder>
          <w:docPart w:val="01D75CC806254F9BB31D0B61C23C24AE"/>
        </w:placeholder>
      </w:sdtPr>
      <w:sdtEndPr/>
      <w:sdtContent>
        <w:p w14:paraId="4839915B" w14:textId="77777777" w:rsidR="00C15A33" w:rsidRDefault="00C15A33" w:rsidP="00C15A33">
          <w:pPr>
            <w:shd w:val="clear" w:color="auto" w:fill="BFD4EF" w:themeFill="accent3" w:themeFillTint="33"/>
            <w:autoSpaceDE w:val="0"/>
            <w:autoSpaceDN w:val="0"/>
            <w:adjustRightInd w:val="0"/>
            <w:rPr>
              <w:rFonts w:cs="Arial"/>
              <w:bCs/>
              <w:szCs w:val="18"/>
            </w:rPr>
          </w:pPr>
        </w:p>
        <w:p w14:paraId="638A3E5A" w14:textId="77777777" w:rsidR="00C15A33" w:rsidRDefault="00C15A33" w:rsidP="00C15A33">
          <w:pPr>
            <w:shd w:val="clear" w:color="auto" w:fill="BFD4EF" w:themeFill="accent3" w:themeFillTint="33"/>
            <w:autoSpaceDE w:val="0"/>
            <w:autoSpaceDN w:val="0"/>
            <w:adjustRightInd w:val="0"/>
            <w:rPr>
              <w:rFonts w:cs="Arial"/>
              <w:bCs/>
              <w:szCs w:val="18"/>
            </w:rPr>
          </w:pPr>
        </w:p>
        <w:p w14:paraId="4986EAEC" w14:textId="77777777" w:rsidR="00C15A33" w:rsidRDefault="00C15A33" w:rsidP="00C15A33">
          <w:pPr>
            <w:shd w:val="clear" w:color="auto" w:fill="BFD4EF" w:themeFill="accent3" w:themeFillTint="33"/>
            <w:autoSpaceDE w:val="0"/>
            <w:autoSpaceDN w:val="0"/>
            <w:adjustRightInd w:val="0"/>
            <w:rPr>
              <w:rFonts w:cs="Arial"/>
              <w:bCs/>
              <w:szCs w:val="18"/>
            </w:rPr>
          </w:pPr>
        </w:p>
        <w:p w14:paraId="57EF2C9C" w14:textId="77777777" w:rsidR="00C15A33" w:rsidRDefault="00C15A33" w:rsidP="00C15A33">
          <w:pPr>
            <w:shd w:val="clear" w:color="auto" w:fill="BFD4EF" w:themeFill="accent3" w:themeFillTint="33"/>
            <w:autoSpaceDE w:val="0"/>
            <w:autoSpaceDN w:val="0"/>
            <w:adjustRightInd w:val="0"/>
            <w:rPr>
              <w:rFonts w:cs="Arial"/>
              <w:bCs/>
              <w:szCs w:val="18"/>
            </w:rPr>
          </w:pPr>
        </w:p>
        <w:p w14:paraId="0D8F4473" w14:textId="77777777" w:rsidR="00C15A33" w:rsidRDefault="00C15A33" w:rsidP="00C15A33">
          <w:pPr>
            <w:shd w:val="clear" w:color="auto" w:fill="BFD4EF" w:themeFill="accent3" w:themeFillTint="33"/>
            <w:autoSpaceDE w:val="0"/>
            <w:autoSpaceDN w:val="0"/>
            <w:adjustRightInd w:val="0"/>
            <w:rPr>
              <w:rFonts w:cs="Arial"/>
              <w:bCs/>
              <w:szCs w:val="18"/>
            </w:rPr>
          </w:pPr>
        </w:p>
        <w:p w14:paraId="4C41B935" w14:textId="77777777" w:rsidR="00C15A33" w:rsidRPr="006505CF" w:rsidRDefault="003428AF" w:rsidP="00C15A33">
          <w:pPr>
            <w:shd w:val="clear" w:color="auto" w:fill="BFD4EF" w:themeFill="accent3" w:themeFillTint="33"/>
            <w:autoSpaceDE w:val="0"/>
            <w:autoSpaceDN w:val="0"/>
            <w:adjustRightInd w:val="0"/>
            <w:rPr>
              <w:rFonts w:cs="Arial"/>
              <w:bCs/>
              <w:szCs w:val="18"/>
            </w:rPr>
          </w:pPr>
        </w:p>
      </w:sdtContent>
    </w:sdt>
    <w:p w14:paraId="106B0065" w14:textId="77777777" w:rsidR="00C15A33" w:rsidRDefault="00C15A33" w:rsidP="00C15A33"/>
    <w:tbl>
      <w:tblPr>
        <w:tblStyle w:val="Grilledutableau"/>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C15A33" w14:paraId="7BEAFF47" w14:textId="77777777" w:rsidTr="00E76A87">
        <w:trPr>
          <w:trHeight w:val="337"/>
        </w:trPr>
        <w:tc>
          <w:tcPr>
            <w:tcW w:w="9070" w:type="dxa"/>
          </w:tcPr>
          <w:p w14:paraId="73FAE9DF" w14:textId="77777777" w:rsidR="00C15A33" w:rsidRPr="00E32BED" w:rsidRDefault="00C15A33" w:rsidP="00E76A87">
            <w:pPr>
              <w:autoSpaceDE w:val="0"/>
              <w:autoSpaceDN w:val="0"/>
              <w:adjustRightInd w:val="0"/>
              <w:rPr>
                <w:rFonts w:cs="Arial"/>
                <w:b/>
                <w:bCs/>
                <w:color w:val="48BC97"/>
                <w:sz w:val="24"/>
                <w:szCs w:val="18"/>
              </w:rPr>
            </w:pPr>
            <w:r>
              <w:rPr>
                <w:rFonts w:cs="Arial"/>
                <w:b/>
                <w:bCs/>
                <w:color w:val="48BC97"/>
                <w:sz w:val="24"/>
                <w:szCs w:val="18"/>
              </w:rPr>
              <w:t>Priorités d’action</w:t>
            </w:r>
          </w:p>
        </w:tc>
      </w:tr>
    </w:tbl>
    <w:sdt>
      <w:sdtPr>
        <w:rPr>
          <w:rFonts w:cs="Arial"/>
          <w:bCs/>
          <w:szCs w:val="18"/>
        </w:rPr>
        <w:id w:val="-1905139795"/>
        <w:placeholder>
          <w:docPart w:val="C57CFE14F7D547DB8A1B565370130DFC"/>
        </w:placeholder>
      </w:sdtPr>
      <w:sdtEndPr/>
      <w:sdtContent>
        <w:p w14:paraId="01503CF6" w14:textId="77777777" w:rsidR="00C15A33" w:rsidRDefault="00C15A33" w:rsidP="00C15A33">
          <w:pPr>
            <w:shd w:val="clear" w:color="auto" w:fill="BFD4EF" w:themeFill="accent3" w:themeFillTint="33"/>
            <w:autoSpaceDE w:val="0"/>
            <w:autoSpaceDN w:val="0"/>
            <w:adjustRightInd w:val="0"/>
            <w:rPr>
              <w:rFonts w:cs="Arial"/>
              <w:bCs/>
              <w:szCs w:val="18"/>
            </w:rPr>
          </w:pPr>
        </w:p>
        <w:p w14:paraId="7E3F47B6" w14:textId="77777777" w:rsidR="00C15A33" w:rsidRDefault="00C15A33" w:rsidP="00C15A33">
          <w:pPr>
            <w:shd w:val="clear" w:color="auto" w:fill="BFD4EF" w:themeFill="accent3" w:themeFillTint="33"/>
            <w:autoSpaceDE w:val="0"/>
            <w:autoSpaceDN w:val="0"/>
            <w:adjustRightInd w:val="0"/>
            <w:rPr>
              <w:rFonts w:cs="Arial"/>
              <w:bCs/>
              <w:szCs w:val="18"/>
            </w:rPr>
          </w:pPr>
        </w:p>
        <w:p w14:paraId="5CAF009C" w14:textId="77777777" w:rsidR="00C15A33" w:rsidRDefault="00C15A33" w:rsidP="00C15A33">
          <w:pPr>
            <w:shd w:val="clear" w:color="auto" w:fill="BFD4EF" w:themeFill="accent3" w:themeFillTint="33"/>
            <w:autoSpaceDE w:val="0"/>
            <w:autoSpaceDN w:val="0"/>
            <w:adjustRightInd w:val="0"/>
            <w:rPr>
              <w:rFonts w:cs="Arial"/>
              <w:bCs/>
              <w:szCs w:val="18"/>
            </w:rPr>
          </w:pPr>
        </w:p>
        <w:p w14:paraId="40B750D7" w14:textId="77777777" w:rsidR="00C15A33" w:rsidRDefault="00C15A33" w:rsidP="00C15A33">
          <w:pPr>
            <w:shd w:val="clear" w:color="auto" w:fill="BFD4EF" w:themeFill="accent3" w:themeFillTint="33"/>
            <w:autoSpaceDE w:val="0"/>
            <w:autoSpaceDN w:val="0"/>
            <w:adjustRightInd w:val="0"/>
            <w:rPr>
              <w:rFonts w:cs="Arial"/>
              <w:bCs/>
              <w:szCs w:val="18"/>
            </w:rPr>
          </w:pPr>
        </w:p>
        <w:p w14:paraId="53A51EB9" w14:textId="77777777" w:rsidR="00C15A33" w:rsidRDefault="00C15A33" w:rsidP="00C15A33">
          <w:pPr>
            <w:shd w:val="clear" w:color="auto" w:fill="BFD4EF" w:themeFill="accent3" w:themeFillTint="33"/>
            <w:autoSpaceDE w:val="0"/>
            <w:autoSpaceDN w:val="0"/>
            <w:adjustRightInd w:val="0"/>
            <w:rPr>
              <w:rFonts w:cs="Arial"/>
              <w:bCs/>
              <w:szCs w:val="18"/>
            </w:rPr>
          </w:pPr>
        </w:p>
        <w:p w14:paraId="00987827" w14:textId="77777777" w:rsidR="00C15A33" w:rsidRPr="006505CF" w:rsidRDefault="003428AF" w:rsidP="00C15A33">
          <w:pPr>
            <w:shd w:val="clear" w:color="auto" w:fill="BFD4EF" w:themeFill="accent3" w:themeFillTint="33"/>
            <w:autoSpaceDE w:val="0"/>
            <w:autoSpaceDN w:val="0"/>
            <w:adjustRightInd w:val="0"/>
            <w:rPr>
              <w:rFonts w:cs="Arial"/>
              <w:bCs/>
              <w:szCs w:val="18"/>
            </w:rPr>
          </w:pPr>
        </w:p>
      </w:sdtContent>
    </w:sdt>
    <w:p w14:paraId="74461495" w14:textId="77777777" w:rsidR="00C15A33" w:rsidRDefault="00C15A33" w:rsidP="00C15A33">
      <w:pPr>
        <w:autoSpaceDE w:val="0"/>
        <w:autoSpaceDN w:val="0"/>
        <w:adjustRightInd w:val="0"/>
        <w:rPr>
          <w:b/>
          <w:color w:val="2142A7"/>
          <w:sz w:val="56"/>
          <w:szCs w:val="28"/>
        </w:rPr>
        <w:sectPr w:rsidR="00C15A33" w:rsidSect="0022421A">
          <w:headerReference w:type="default" r:id="rId32"/>
          <w:pgSz w:w="11906" w:h="16838"/>
          <w:pgMar w:top="1418" w:right="1418" w:bottom="1418" w:left="1418" w:header="709" w:footer="709" w:gutter="0"/>
          <w:cols w:space="720"/>
          <w:docGrid w:linePitch="272"/>
        </w:sectPr>
      </w:pPr>
    </w:p>
    <w:p w14:paraId="1F04AA87" w14:textId="03B8CDD7" w:rsidR="003C115F" w:rsidRDefault="00225E79" w:rsidP="00553B70">
      <w:pPr>
        <w:pStyle w:val="T2bbleuIGE"/>
      </w:pPr>
      <w:bookmarkStart w:id="16" w:name="c5"/>
      <w:bookmarkStart w:id="17" w:name="_Toc147152919"/>
      <w:r>
        <w:rPr>
          <w:noProof/>
        </w:rPr>
        <w:drawing>
          <wp:anchor distT="0" distB="0" distL="114300" distR="114300" simplePos="0" relativeHeight="251667456" behindDoc="0" locked="0" layoutInCell="1" allowOverlap="1" wp14:anchorId="4A939C74" wp14:editId="181DFEA8">
            <wp:simplePos x="0" y="0"/>
            <wp:positionH relativeFrom="margin">
              <wp:posOffset>-68580</wp:posOffset>
            </wp:positionH>
            <wp:positionV relativeFrom="paragraph">
              <wp:posOffset>1358174</wp:posOffset>
            </wp:positionV>
            <wp:extent cx="735330" cy="767715"/>
            <wp:effectExtent l="0" t="0" r="7620" b="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ris1.PNG"/>
                    <pic:cNvPicPr/>
                  </pic:nvPicPr>
                  <pic:blipFill>
                    <a:blip r:embed="rId22">
                      <a:extLst>
                        <a:ext uri="{28A0092B-C50C-407E-A947-70E740481C1C}">
                          <a14:useLocalDpi xmlns:a14="http://schemas.microsoft.com/office/drawing/2010/main" val="0"/>
                        </a:ext>
                      </a:extLst>
                    </a:blip>
                    <a:stretch>
                      <a:fillRect/>
                    </a:stretch>
                  </pic:blipFill>
                  <pic:spPr>
                    <a:xfrm>
                      <a:off x="0" y="0"/>
                      <a:ext cx="735330" cy="767715"/>
                    </a:xfrm>
                    <a:prstGeom prst="rect">
                      <a:avLst/>
                    </a:prstGeom>
                  </pic:spPr>
                </pic:pic>
              </a:graphicData>
            </a:graphic>
          </wp:anchor>
        </w:drawing>
      </w:r>
      <w:r w:rsidR="003C115F">
        <w:t>Critère 5 ·</w:t>
      </w:r>
      <w:r w:rsidR="003C115F" w:rsidRPr="003C115F">
        <w:t xml:space="preserve"> Le projet prévoit une </w:t>
      </w:r>
      <w:bookmarkEnd w:id="16"/>
      <w:r w:rsidR="003C115F" w:rsidRPr="003C115F">
        <w:t>évaluation structurée qui interroge ses effets sur les ISTS</w:t>
      </w:r>
      <w:bookmarkEnd w:id="17"/>
      <w:r w:rsidR="003C115F" w:rsidRPr="003C115F">
        <w:t xml:space="preserve"> </w:t>
      </w:r>
    </w:p>
    <w:p w14:paraId="110ED1F1" w14:textId="6F67FF44" w:rsidR="004A0CE8" w:rsidRPr="004A0CE8" w:rsidRDefault="004A0CE8" w:rsidP="004A0CE8"/>
    <w:p w14:paraId="0098B650" w14:textId="49AA6EDF" w:rsidR="004A0CE8" w:rsidRPr="009840AB" w:rsidRDefault="004A0CE8" w:rsidP="009840AB">
      <w:pPr>
        <w:shd w:val="clear" w:color="auto" w:fill="2142A7"/>
        <w:rPr>
          <w:b/>
          <w:color w:val="FFFFFF" w:themeColor="background1"/>
          <w:sz w:val="28"/>
        </w:rPr>
      </w:pPr>
      <w:r w:rsidRPr="009840AB">
        <w:rPr>
          <w:b/>
          <w:color w:val="FFFFFF" w:themeColor="background1"/>
          <w:sz w:val="28"/>
        </w:rPr>
        <w:t xml:space="preserve"> En quelques mots</w:t>
      </w:r>
    </w:p>
    <w:p w14:paraId="7D96D188" w14:textId="77777777" w:rsidR="003C115F" w:rsidRDefault="003C115F" w:rsidP="003C115F">
      <w:pPr>
        <w:autoSpaceDE w:val="0"/>
        <w:autoSpaceDN w:val="0"/>
        <w:adjustRightInd w:val="0"/>
        <w:spacing w:before="120" w:line="276" w:lineRule="auto"/>
        <w:rPr>
          <w:rFonts w:cs="Arial"/>
          <w:bCs/>
          <w:szCs w:val="20"/>
        </w:rPr>
      </w:pPr>
    </w:p>
    <w:p w14:paraId="1DF150A3" w14:textId="77777777" w:rsidR="003C115F" w:rsidRDefault="003C115F" w:rsidP="002E42E9">
      <w:pPr>
        <w:autoSpaceDE w:val="0"/>
        <w:autoSpaceDN w:val="0"/>
        <w:adjustRightInd w:val="0"/>
        <w:spacing w:before="120" w:line="276" w:lineRule="auto"/>
        <w:rPr>
          <w:rFonts w:cs="Arial"/>
          <w:bCs/>
          <w:szCs w:val="20"/>
        </w:rPr>
      </w:pPr>
      <w:r w:rsidRPr="0090100D">
        <w:rPr>
          <w:rFonts w:cs="Arial"/>
          <w:bCs/>
          <w:szCs w:val="20"/>
        </w:rPr>
        <w:t>Ce dernier critère s’intéresse à la façon dont l’évaluation du projet va intégrer la question des inégalités sociales</w:t>
      </w:r>
      <w:r>
        <w:rPr>
          <w:rFonts w:cs="Arial"/>
          <w:bCs/>
          <w:szCs w:val="20"/>
        </w:rPr>
        <w:t xml:space="preserve"> et territoriales</w:t>
      </w:r>
      <w:r w:rsidRPr="0090100D">
        <w:rPr>
          <w:rFonts w:cs="Arial"/>
          <w:bCs/>
          <w:szCs w:val="20"/>
        </w:rPr>
        <w:t xml:space="preserve"> de santé à travers :</w:t>
      </w:r>
    </w:p>
    <w:p w14:paraId="4DAF3064" w14:textId="55D58F5B" w:rsidR="003C115F" w:rsidRPr="0090100D" w:rsidRDefault="002A544D" w:rsidP="00C60FAF">
      <w:pPr>
        <w:numPr>
          <w:ilvl w:val="0"/>
          <w:numId w:val="37"/>
        </w:numPr>
        <w:autoSpaceDE w:val="0"/>
        <w:autoSpaceDN w:val="0"/>
        <w:adjustRightInd w:val="0"/>
        <w:spacing w:before="120" w:after="0" w:line="276" w:lineRule="auto"/>
        <w:rPr>
          <w:rFonts w:cs="Arial"/>
          <w:b/>
          <w:bCs/>
          <w:szCs w:val="20"/>
        </w:rPr>
      </w:pPr>
      <w:r>
        <w:rPr>
          <w:rFonts w:cs="Arial"/>
          <w:b/>
          <w:bCs/>
          <w:szCs w:val="20"/>
        </w:rPr>
        <w:t>Sa conception (5.1 à 5.3</w:t>
      </w:r>
      <w:r w:rsidR="003C115F" w:rsidRPr="0090100D">
        <w:rPr>
          <w:rFonts w:cs="Arial"/>
          <w:b/>
          <w:bCs/>
          <w:szCs w:val="20"/>
        </w:rPr>
        <w:t>)</w:t>
      </w:r>
    </w:p>
    <w:p w14:paraId="54E0487D" w14:textId="77777777" w:rsidR="003C115F" w:rsidRPr="0090100D" w:rsidRDefault="003C115F" w:rsidP="00C60FAF">
      <w:pPr>
        <w:numPr>
          <w:ilvl w:val="0"/>
          <w:numId w:val="37"/>
        </w:numPr>
        <w:autoSpaceDE w:val="0"/>
        <w:autoSpaceDN w:val="0"/>
        <w:adjustRightInd w:val="0"/>
        <w:spacing w:before="120" w:after="0" w:line="276" w:lineRule="auto"/>
        <w:rPr>
          <w:rFonts w:cs="Arial"/>
          <w:b/>
          <w:bCs/>
          <w:szCs w:val="20"/>
        </w:rPr>
      </w:pPr>
      <w:r w:rsidRPr="0090100D">
        <w:rPr>
          <w:rFonts w:cs="Arial"/>
          <w:b/>
          <w:bCs/>
          <w:szCs w:val="20"/>
        </w:rPr>
        <w:t>Son contenu (c’est-à-dire ce qu’elle va interroger) (5.4 à 5.6)</w:t>
      </w:r>
    </w:p>
    <w:p w14:paraId="3B49CD49" w14:textId="6AB29162" w:rsidR="003C115F" w:rsidRPr="00502844" w:rsidRDefault="003C115F" w:rsidP="002E42E9">
      <w:pPr>
        <w:autoSpaceDE w:val="0"/>
        <w:autoSpaceDN w:val="0"/>
        <w:adjustRightInd w:val="0"/>
        <w:spacing w:before="120" w:after="120" w:line="276" w:lineRule="auto"/>
        <w:jc w:val="both"/>
        <w:rPr>
          <w:rFonts w:cs="Arial"/>
          <w:bCs/>
          <w:szCs w:val="20"/>
        </w:rPr>
      </w:pPr>
      <w:r w:rsidRPr="00502844">
        <w:rPr>
          <w:rFonts w:cs="Arial"/>
          <w:bCs/>
          <w:szCs w:val="20"/>
        </w:rPr>
        <w:t xml:space="preserve">Dans les grilles existantes, la prise en compte des inégalités sociales et territoriales de santé dans l’évaluation intègre, autant que possible, la contribution de la population du projet – et de ses différents </w:t>
      </w:r>
      <w:r w:rsidRPr="00E07CBC">
        <w:rPr>
          <w:rFonts w:cs="Arial"/>
          <w:bCs/>
          <w:szCs w:val="20"/>
          <w:shd w:val="clear" w:color="auto" w:fill="85FFE8"/>
        </w:rPr>
        <w:t>sous-groupes</w:t>
      </w:r>
      <w:r w:rsidRPr="00502844">
        <w:rPr>
          <w:rFonts w:cs="Arial"/>
          <w:bCs/>
          <w:szCs w:val="20"/>
        </w:rPr>
        <w:t xml:space="preserve"> éventuels - à la conception et la mise en œuvre de l’évaluation (la dimension participative peut également être interrogée en elle-même). </w:t>
      </w:r>
    </w:p>
    <w:p w14:paraId="19553640" w14:textId="6F339E42" w:rsidR="003C115F" w:rsidRPr="00502844" w:rsidRDefault="003C115F" w:rsidP="002E42E9">
      <w:pPr>
        <w:autoSpaceDE w:val="0"/>
        <w:autoSpaceDN w:val="0"/>
        <w:adjustRightInd w:val="0"/>
        <w:spacing w:line="276" w:lineRule="auto"/>
        <w:rPr>
          <w:rFonts w:cs="Arial"/>
          <w:b/>
          <w:bCs/>
          <w:szCs w:val="20"/>
        </w:rPr>
      </w:pPr>
      <w:r w:rsidRPr="00502844">
        <w:rPr>
          <w:rFonts w:cs="Arial"/>
          <w:bCs/>
          <w:szCs w:val="20"/>
        </w:rPr>
        <w:t xml:space="preserve">Des indicateurs d’évaluation spécifiquement liés aux inégalités sociales et territoriales de santé peuvent être élaborés, visant, dans la mesure du possible, à évaluer si la situation des groupes les plus défavorisés s’est améliorée en comparaison d’autres groupes, ou si les différences entre les groupes se sont réduites (par exemple, pour un projet sur le dépistage organisé des cancers : évolution du taux de participation au dépistage selon la catégorie socioprofessionnelle ; cf. illustration suivante). D’autres indicateurs peuvent interroger plus spécifiquement le projet sur </w:t>
      </w:r>
      <w:r w:rsidRPr="00E07CBC">
        <w:rPr>
          <w:rFonts w:cs="Arial"/>
          <w:bCs/>
          <w:szCs w:val="20"/>
          <w:shd w:val="clear" w:color="auto" w:fill="85FFE8"/>
        </w:rPr>
        <w:t>les déterminants de santé</w:t>
      </w:r>
      <w:r w:rsidRPr="00502844">
        <w:rPr>
          <w:rFonts w:cs="Arial"/>
          <w:bCs/>
          <w:szCs w:val="20"/>
        </w:rPr>
        <w:t xml:space="preserve"> affectant des sous-groupes spécifiques. Dans le cas où le projet ne s’adresse qu’à un groupe déterminé, il peut être intéressant, si les conditions le permettent, de comparer les résultats du projet avec des données disponibles concernant d’autres groupes sociaux.</w:t>
      </w:r>
    </w:p>
    <w:p w14:paraId="750EE8B9" w14:textId="77777777" w:rsidR="009840AB" w:rsidRDefault="009840AB" w:rsidP="002E42E9">
      <w:pPr>
        <w:autoSpaceDE w:val="0"/>
        <w:autoSpaceDN w:val="0"/>
        <w:adjustRightInd w:val="0"/>
        <w:spacing w:line="276" w:lineRule="auto"/>
        <w:rPr>
          <w:rFonts w:cs="Arial"/>
          <w:b/>
          <w:bCs/>
          <w:szCs w:val="20"/>
        </w:rPr>
      </w:pPr>
      <w:r>
        <w:rPr>
          <w:rFonts w:cs="Arial"/>
          <w:b/>
          <w:noProof/>
          <w:szCs w:val="20"/>
        </w:rPr>
        <w:drawing>
          <wp:anchor distT="0" distB="0" distL="114300" distR="114300" simplePos="0" relativeHeight="251680768" behindDoc="0" locked="0" layoutInCell="1" allowOverlap="1" wp14:anchorId="5E5D55B7" wp14:editId="3DAE3C73">
            <wp:simplePos x="0" y="0"/>
            <wp:positionH relativeFrom="margin">
              <wp:posOffset>-68903</wp:posOffset>
            </wp:positionH>
            <wp:positionV relativeFrom="paragraph">
              <wp:posOffset>108993</wp:posOffset>
            </wp:positionV>
            <wp:extent cx="715993" cy="785733"/>
            <wp:effectExtent l="0" t="0" r="8255" b="0"/>
            <wp:wrapSquare wrapText="bothSides"/>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ris2.PNG"/>
                    <pic:cNvPicPr/>
                  </pic:nvPicPr>
                  <pic:blipFill>
                    <a:blip r:embed="rId23">
                      <a:extLst>
                        <a:ext uri="{28A0092B-C50C-407E-A947-70E740481C1C}">
                          <a14:useLocalDpi xmlns:a14="http://schemas.microsoft.com/office/drawing/2010/main" val="0"/>
                        </a:ext>
                      </a:extLst>
                    </a:blip>
                    <a:stretch>
                      <a:fillRect/>
                    </a:stretch>
                  </pic:blipFill>
                  <pic:spPr>
                    <a:xfrm>
                      <a:off x="0" y="0"/>
                      <a:ext cx="715993" cy="785733"/>
                    </a:xfrm>
                    <a:prstGeom prst="rect">
                      <a:avLst/>
                    </a:prstGeom>
                  </pic:spPr>
                </pic:pic>
              </a:graphicData>
            </a:graphic>
          </wp:anchor>
        </w:drawing>
      </w:r>
    </w:p>
    <w:p w14:paraId="5802F93E" w14:textId="77777777" w:rsidR="003C115F" w:rsidRPr="00502844" w:rsidRDefault="003C115F" w:rsidP="002E42E9">
      <w:pPr>
        <w:autoSpaceDE w:val="0"/>
        <w:autoSpaceDN w:val="0"/>
        <w:adjustRightInd w:val="0"/>
        <w:spacing w:line="276" w:lineRule="auto"/>
        <w:rPr>
          <w:rFonts w:cs="Arial"/>
          <w:b/>
          <w:bCs/>
          <w:szCs w:val="20"/>
        </w:rPr>
      </w:pPr>
    </w:p>
    <w:p w14:paraId="05209911" w14:textId="77777777" w:rsidR="00C60FAF" w:rsidRPr="009840AB" w:rsidRDefault="00D062D6" w:rsidP="009840AB">
      <w:pPr>
        <w:shd w:val="clear" w:color="auto" w:fill="F6B354"/>
        <w:rPr>
          <w:b/>
          <w:color w:val="FFFFFF" w:themeColor="background1"/>
          <w:sz w:val="28"/>
        </w:rPr>
      </w:pPr>
      <w:r w:rsidRPr="009840AB">
        <w:rPr>
          <w:b/>
          <w:color w:val="FFFFFF" w:themeColor="background1"/>
          <w:sz w:val="28"/>
        </w:rPr>
        <w:t xml:space="preserve"> Par exemple </w:t>
      </w:r>
      <w:r w:rsidR="00C60FAF" w:rsidRPr="009840AB">
        <w:rPr>
          <w:b/>
          <w:color w:val="FFFFFF" w:themeColor="background1"/>
          <w:sz w:val="28"/>
        </w:rPr>
        <w:t xml:space="preserve">? </w:t>
      </w:r>
    </w:p>
    <w:p w14:paraId="4E9CD6F9" w14:textId="77777777" w:rsidR="00C60FAF" w:rsidRDefault="00C60FAF" w:rsidP="002E42E9">
      <w:pPr>
        <w:autoSpaceDE w:val="0"/>
        <w:autoSpaceDN w:val="0"/>
        <w:adjustRightInd w:val="0"/>
        <w:spacing w:line="276" w:lineRule="auto"/>
        <w:rPr>
          <w:rFonts w:cs="Arial"/>
          <w:b/>
          <w:bCs/>
          <w:szCs w:val="20"/>
        </w:rPr>
      </w:pPr>
    </w:p>
    <w:p w14:paraId="71EFF854" w14:textId="77777777" w:rsidR="003C115F" w:rsidRPr="00502844" w:rsidRDefault="003C115F" w:rsidP="002E42E9">
      <w:pPr>
        <w:autoSpaceDE w:val="0"/>
        <w:autoSpaceDN w:val="0"/>
        <w:adjustRightInd w:val="0"/>
        <w:spacing w:line="276" w:lineRule="auto"/>
        <w:rPr>
          <w:rFonts w:cs="Arial"/>
          <w:bCs/>
          <w:szCs w:val="20"/>
        </w:rPr>
      </w:pPr>
      <w:r w:rsidRPr="00C60FAF">
        <w:rPr>
          <w:rFonts w:cs="Arial"/>
          <w:b/>
          <w:bCs/>
          <w:szCs w:val="20"/>
        </w:rPr>
        <w:t>L’évaluation d’un projet lié au dépistage organisé du cancer du sein peut s’intéresser aux indicateurs de résultats suivants</w:t>
      </w:r>
      <w:r w:rsidRPr="00502844">
        <w:rPr>
          <w:rFonts w:cs="Arial"/>
          <w:bCs/>
          <w:szCs w:val="20"/>
        </w:rPr>
        <w:t xml:space="preserve"> (pour une évolution T0 / T1) :</w:t>
      </w:r>
    </w:p>
    <w:p w14:paraId="1E16A19C" w14:textId="77777777" w:rsidR="003C115F" w:rsidRPr="00C60FAF" w:rsidRDefault="003C115F" w:rsidP="00C60FAF">
      <w:pPr>
        <w:pStyle w:val="Paragraphedeliste"/>
        <w:numPr>
          <w:ilvl w:val="0"/>
          <w:numId w:val="38"/>
        </w:numPr>
        <w:autoSpaceDE w:val="0"/>
        <w:autoSpaceDN w:val="0"/>
        <w:adjustRightInd w:val="0"/>
        <w:spacing w:line="276" w:lineRule="auto"/>
        <w:rPr>
          <w:rFonts w:cs="Arial"/>
          <w:bCs/>
          <w:szCs w:val="20"/>
        </w:rPr>
      </w:pPr>
      <w:r w:rsidRPr="00C60FAF">
        <w:rPr>
          <w:rFonts w:cs="Arial"/>
          <w:bCs/>
          <w:szCs w:val="20"/>
        </w:rPr>
        <w:t>Evolution du taux de participation au dépistage et plus spécifiquement évolution du nombre de femmes en situation de précarité participant au dépistage ;</w:t>
      </w:r>
    </w:p>
    <w:p w14:paraId="65429125" w14:textId="77777777" w:rsidR="003C115F" w:rsidRPr="00C60FAF" w:rsidRDefault="003C115F" w:rsidP="00C60FAF">
      <w:pPr>
        <w:pStyle w:val="Paragraphedeliste"/>
        <w:numPr>
          <w:ilvl w:val="0"/>
          <w:numId w:val="38"/>
        </w:numPr>
        <w:autoSpaceDE w:val="0"/>
        <w:autoSpaceDN w:val="0"/>
        <w:adjustRightInd w:val="0"/>
        <w:spacing w:line="276" w:lineRule="auto"/>
        <w:rPr>
          <w:rFonts w:cs="Arial"/>
          <w:bCs/>
          <w:szCs w:val="20"/>
        </w:rPr>
      </w:pPr>
      <w:r w:rsidRPr="00C60FAF">
        <w:rPr>
          <w:rFonts w:cs="Arial"/>
          <w:bCs/>
          <w:szCs w:val="20"/>
        </w:rPr>
        <w:t>Evolution des représentations de ces dernières quant à la mammographie ;</w:t>
      </w:r>
    </w:p>
    <w:p w14:paraId="45C7307A" w14:textId="77777777" w:rsidR="003C115F" w:rsidRPr="00C60FAF" w:rsidRDefault="003C115F" w:rsidP="00C60FAF">
      <w:pPr>
        <w:pStyle w:val="Paragraphedeliste"/>
        <w:numPr>
          <w:ilvl w:val="0"/>
          <w:numId w:val="38"/>
        </w:numPr>
        <w:autoSpaceDE w:val="0"/>
        <w:autoSpaceDN w:val="0"/>
        <w:adjustRightInd w:val="0"/>
        <w:spacing w:line="276" w:lineRule="auto"/>
        <w:rPr>
          <w:rFonts w:cs="Arial"/>
          <w:bCs/>
          <w:szCs w:val="20"/>
        </w:rPr>
      </w:pPr>
      <w:r w:rsidRPr="00C60FAF">
        <w:rPr>
          <w:rFonts w:cs="Arial"/>
          <w:bCs/>
          <w:szCs w:val="20"/>
        </w:rPr>
        <w:t>Evolution de l’accessibilité du cabinet de radiologie ;</w:t>
      </w:r>
    </w:p>
    <w:p w14:paraId="059B91B7" w14:textId="77777777" w:rsidR="003C115F" w:rsidRPr="00C60FAF" w:rsidRDefault="003C115F" w:rsidP="00C60FAF">
      <w:pPr>
        <w:pStyle w:val="Paragraphedeliste"/>
        <w:numPr>
          <w:ilvl w:val="0"/>
          <w:numId w:val="38"/>
        </w:numPr>
        <w:autoSpaceDE w:val="0"/>
        <w:autoSpaceDN w:val="0"/>
        <w:adjustRightInd w:val="0"/>
        <w:spacing w:line="276" w:lineRule="auto"/>
        <w:rPr>
          <w:rFonts w:cs="Arial"/>
          <w:bCs/>
          <w:szCs w:val="20"/>
        </w:rPr>
      </w:pPr>
      <w:r w:rsidRPr="00C60FAF">
        <w:rPr>
          <w:rFonts w:cs="Arial"/>
          <w:bCs/>
          <w:szCs w:val="20"/>
        </w:rPr>
        <w:t>Evolution de l’accès géographique et financier au dépistage ;</w:t>
      </w:r>
    </w:p>
    <w:p w14:paraId="3C31C158" w14:textId="77777777" w:rsidR="003C115F" w:rsidRPr="00C60FAF" w:rsidRDefault="003C115F" w:rsidP="00C60FAF">
      <w:pPr>
        <w:pStyle w:val="Paragraphedeliste"/>
        <w:numPr>
          <w:ilvl w:val="0"/>
          <w:numId w:val="38"/>
        </w:numPr>
        <w:autoSpaceDE w:val="0"/>
        <w:autoSpaceDN w:val="0"/>
        <w:adjustRightInd w:val="0"/>
        <w:spacing w:line="276" w:lineRule="auto"/>
        <w:rPr>
          <w:rFonts w:cs="Arial"/>
          <w:bCs/>
          <w:szCs w:val="20"/>
        </w:rPr>
      </w:pPr>
      <w:r w:rsidRPr="00C60FAF">
        <w:rPr>
          <w:rFonts w:cs="Arial"/>
          <w:bCs/>
          <w:szCs w:val="20"/>
        </w:rPr>
        <w:t>Evolution des représentations des médecins et radiologues autour du dépistage organisé ;</w:t>
      </w:r>
    </w:p>
    <w:p w14:paraId="5BD318B8" w14:textId="77777777" w:rsidR="003C115F" w:rsidRPr="00C60FAF" w:rsidRDefault="003C115F" w:rsidP="00C60FAF">
      <w:pPr>
        <w:pStyle w:val="Paragraphedeliste"/>
        <w:numPr>
          <w:ilvl w:val="0"/>
          <w:numId w:val="38"/>
        </w:numPr>
        <w:autoSpaceDE w:val="0"/>
        <w:autoSpaceDN w:val="0"/>
        <w:adjustRightInd w:val="0"/>
        <w:spacing w:line="276" w:lineRule="auto"/>
        <w:rPr>
          <w:rFonts w:cs="Arial"/>
          <w:bCs/>
          <w:szCs w:val="20"/>
        </w:rPr>
      </w:pPr>
      <w:r w:rsidRPr="00C60FAF">
        <w:rPr>
          <w:rFonts w:cs="Arial"/>
          <w:bCs/>
          <w:szCs w:val="20"/>
        </w:rPr>
        <w:t>Evolution du taux de dépistage selon la catégorie socioprofessionnelle.</w:t>
      </w:r>
    </w:p>
    <w:p w14:paraId="50A20444" w14:textId="77777777" w:rsidR="00225E79" w:rsidRDefault="003C115F" w:rsidP="002E42E9">
      <w:pPr>
        <w:autoSpaceDE w:val="0"/>
        <w:autoSpaceDN w:val="0"/>
        <w:adjustRightInd w:val="0"/>
        <w:spacing w:line="276" w:lineRule="auto"/>
        <w:rPr>
          <w:rFonts w:cs="Arial"/>
          <w:bCs/>
          <w:szCs w:val="20"/>
        </w:rPr>
        <w:sectPr w:rsidR="00225E79" w:rsidSect="0022421A">
          <w:headerReference w:type="default" r:id="rId33"/>
          <w:pgSz w:w="11906" w:h="16838"/>
          <w:pgMar w:top="1418" w:right="1418" w:bottom="1418" w:left="1418" w:header="709" w:footer="709" w:gutter="0"/>
          <w:cols w:space="720"/>
          <w:docGrid w:linePitch="272"/>
        </w:sectPr>
      </w:pPr>
      <w:r w:rsidRPr="00C60FAF">
        <w:rPr>
          <w:rFonts w:cs="Arial"/>
          <w:b/>
          <w:bCs/>
          <w:szCs w:val="20"/>
        </w:rPr>
        <w:t>Les indicateurs de processus</w:t>
      </w:r>
      <w:r>
        <w:rPr>
          <w:rFonts w:cs="Arial"/>
          <w:bCs/>
          <w:szCs w:val="20"/>
        </w:rPr>
        <w:t xml:space="preserve"> peuvent quant à eux concerner le nombre d’affiches distribuées, les types de supports utilisées et adaptées aux personnes en situation d’illettrisme, le nombre de relais sociaux formés, </w:t>
      </w:r>
      <w:r w:rsidRPr="004510E9">
        <w:rPr>
          <w:rFonts w:cs="Arial"/>
          <w:bCs/>
          <w:i/>
          <w:szCs w:val="20"/>
        </w:rPr>
        <w:t>etc</w:t>
      </w:r>
      <w:r>
        <w:rPr>
          <w:rFonts w:cs="Arial"/>
          <w:bCs/>
          <w:szCs w:val="20"/>
        </w:rPr>
        <w:t>.</w:t>
      </w:r>
    </w:p>
    <w:p w14:paraId="4C683D2F" w14:textId="0F447750" w:rsidR="003C115F" w:rsidRPr="00AC36DB" w:rsidRDefault="003C115F" w:rsidP="002E42E9">
      <w:pPr>
        <w:autoSpaceDE w:val="0"/>
        <w:autoSpaceDN w:val="0"/>
        <w:adjustRightInd w:val="0"/>
        <w:spacing w:line="276" w:lineRule="auto"/>
        <w:rPr>
          <w:rFonts w:cs="Arial"/>
          <w:bCs/>
          <w:szCs w:val="20"/>
        </w:rPr>
      </w:pPr>
    </w:p>
    <w:tbl>
      <w:tblPr>
        <w:tblStyle w:val="Grilledutableau"/>
        <w:tblW w:w="9070" w:type="dxa"/>
        <w:tblLook w:val="04A0" w:firstRow="1" w:lastRow="0" w:firstColumn="1" w:lastColumn="0" w:noHBand="0" w:noVBand="1"/>
      </w:tblPr>
      <w:tblGrid>
        <w:gridCol w:w="6021"/>
        <w:gridCol w:w="709"/>
        <w:gridCol w:w="808"/>
        <w:gridCol w:w="785"/>
        <w:gridCol w:w="747"/>
      </w:tblGrid>
      <w:tr w:rsidR="0022421A" w14:paraId="4A1E7104" w14:textId="77777777" w:rsidTr="0022421A">
        <w:tc>
          <w:tcPr>
            <w:tcW w:w="6021" w:type="dxa"/>
            <w:vMerge w:val="restart"/>
            <w:tcBorders>
              <w:top w:val="nil"/>
              <w:left w:val="nil"/>
              <w:bottom w:val="nil"/>
              <w:right w:val="nil"/>
            </w:tcBorders>
          </w:tcPr>
          <w:p w14:paraId="5E2C150D" w14:textId="77777777" w:rsidR="0022421A" w:rsidRPr="0099708B" w:rsidRDefault="0022421A" w:rsidP="0022421A">
            <w:pPr>
              <w:autoSpaceDE w:val="0"/>
              <w:autoSpaceDN w:val="0"/>
              <w:adjustRightInd w:val="0"/>
              <w:rPr>
                <w:rFonts w:cs="Arial"/>
                <w:bCs/>
                <w:szCs w:val="18"/>
              </w:rPr>
            </w:pPr>
            <w:r>
              <w:rPr>
                <w:rFonts w:cs="Arial"/>
                <w:b/>
                <w:bCs/>
                <w:color w:val="48BC97"/>
                <w:sz w:val="24"/>
                <w:szCs w:val="18"/>
              </w:rPr>
              <w:t xml:space="preserve">5.1 </w:t>
            </w:r>
            <w:r w:rsidRPr="00341737">
              <w:rPr>
                <w:rFonts w:cs="Arial"/>
                <w:b/>
                <w:bCs/>
                <w:color w:val="48BC97"/>
                <w:sz w:val="24"/>
                <w:szCs w:val="18"/>
              </w:rPr>
              <w:t>L'évaluation est formalisée dès la conception du projet</w:t>
            </w:r>
            <w:r>
              <w:rPr>
                <w:rFonts w:cs="Arial"/>
                <w:b/>
                <w:bCs/>
                <w:color w:val="48BC97"/>
                <w:sz w:val="24"/>
                <w:szCs w:val="18"/>
              </w:rPr>
              <w:t>.</w:t>
            </w:r>
            <w:r w:rsidRPr="0099708B">
              <w:rPr>
                <w:rFonts w:cs="Arial"/>
                <w:bCs/>
                <w:szCs w:val="18"/>
              </w:rPr>
              <w:t xml:space="preserve"> </w:t>
            </w:r>
          </w:p>
        </w:tc>
        <w:tc>
          <w:tcPr>
            <w:tcW w:w="3049" w:type="dxa"/>
            <w:gridSpan w:val="4"/>
            <w:tcBorders>
              <w:top w:val="nil"/>
              <w:left w:val="nil"/>
              <w:bottom w:val="nil"/>
              <w:right w:val="nil"/>
            </w:tcBorders>
          </w:tcPr>
          <w:p w14:paraId="5C3075A7" w14:textId="77777777" w:rsidR="0022421A" w:rsidRDefault="0022421A" w:rsidP="0022421A">
            <w:pPr>
              <w:autoSpaceDE w:val="0"/>
              <w:autoSpaceDN w:val="0"/>
              <w:adjustRightInd w:val="0"/>
              <w:jc w:val="center"/>
              <w:rPr>
                <w:rFonts w:cs="Arial"/>
                <w:b/>
                <w:bCs/>
                <w:sz w:val="24"/>
                <w:szCs w:val="18"/>
              </w:rPr>
            </w:pPr>
            <w:r>
              <w:rPr>
                <w:rFonts w:cs="Arial"/>
                <w:b/>
                <w:bCs/>
                <w:noProof/>
                <w:sz w:val="24"/>
                <w:szCs w:val="18"/>
              </w:rPr>
              <w:drawing>
                <wp:inline distT="0" distB="0" distL="0" distR="0" wp14:anchorId="55D8CE87" wp14:editId="797805EE">
                  <wp:extent cx="1653225" cy="365547"/>
                  <wp:effectExtent l="0" t="0" r="4445"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arter.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717040" cy="379657"/>
                          </a:xfrm>
                          <a:prstGeom prst="rect">
                            <a:avLst/>
                          </a:prstGeom>
                        </pic:spPr>
                      </pic:pic>
                    </a:graphicData>
                  </a:graphic>
                </wp:inline>
              </w:drawing>
            </w:r>
          </w:p>
        </w:tc>
      </w:tr>
      <w:tr w:rsidR="0022421A" w14:paraId="5E558DE9" w14:textId="77777777" w:rsidTr="0022421A">
        <w:tc>
          <w:tcPr>
            <w:tcW w:w="6021" w:type="dxa"/>
            <w:vMerge/>
            <w:tcBorders>
              <w:top w:val="nil"/>
              <w:left w:val="nil"/>
              <w:bottom w:val="nil"/>
              <w:right w:val="nil"/>
            </w:tcBorders>
          </w:tcPr>
          <w:p w14:paraId="0CE28F22" w14:textId="77777777" w:rsidR="0022421A" w:rsidRDefault="0022421A" w:rsidP="0022421A">
            <w:pPr>
              <w:autoSpaceDE w:val="0"/>
              <w:autoSpaceDN w:val="0"/>
              <w:adjustRightInd w:val="0"/>
              <w:rPr>
                <w:rFonts w:cs="Arial"/>
                <w:b/>
                <w:bCs/>
                <w:sz w:val="24"/>
                <w:szCs w:val="18"/>
              </w:rPr>
            </w:pPr>
          </w:p>
        </w:tc>
        <w:sdt>
          <w:sdtPr>
            <w:rPr>
              <w:rFonts w:cs="Arial"/>
              <w:b/>
              <w:bCs/>
              <w:color w:val="404040" w:themeColor="text1" w:themeTint="BF"/>
              <w:sz w:val="24"/>
              <w:szCs w:val="18"/>
            </w:rPr>
            <w:id w:val="-1849619810"/>
            <w14:checkbox>
              <w14:checked w14:val="0"/>
              <w14:checkedState w14:val="2612" w14:font="MS Gothic"/>
              <w14:uncheckedState w14:val="2610" w14:font="MS Gothic"/>
            </w14:checkbox>
          </w:sdtPr>
          <w:sdtEndPr/>
          <w:sdtContent>
            <w:tc>
              <w:tcPr>
                <w:tcW w:w="709" w:type="dxa"/>
                <w:tcBorders>
                  <w:top w:val="nil"/>
                  <w:left w:val="nil"/>
                  <w:bottom w:val="nil"/>
                  <w:right w:val="nil"/>
                </w:tcBorders>
              </w:tcPr>
              <w:p w14:paraId="6A99B54F" w14:textId="475997E5" w:rsidR="0022421A" w:rsidRPr="0099708B" w:rsidRDefault="00C15A33" w:rsidP="0022421A">
                <w:pPr>
                  <w:autoSpaceDE w:val="0"/>
                  <w:autoSpaceDN w:val="0"/>
                  <w:adjustRightInd w:val="0"/>
                  <w:jc w:val="center"/>
                  <w:rPr>
                    <w:rFonts w:cs="Arial"/>
                    <w:b/>
                    <w:bCs/>
                    <w:color w:val="404040" w:themeColor="text1" w:themeTint="BF"/>
                    <w:sz w:val="24"/>
                    <w:szCs w:val="18"/>
                  </w:rPr>
                </w:pPr>
                <w:r>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1571114526"/>
            <w14:checkbox>
              <w14:checked w14:val="0"/>
              <w14:checkedState w14:val="2612" w14:font="MS Gothic"/>
              <w14:uncheckedState w14:val="2610" w14:font="MS Gothic"/>
            </w14:checkbox>
          </w:sdtPr>
          <w:sdtEndPr/>
          <w:sdtContent>
            <w:tc>
              <w:tcPr>
                <w:tcW w:w="808" w:type="dxa"/>
                <w:tcBorders>
                  <w:top w:val="nil"/>
                  <w:left w:val="nil"/>
                  <w:bottom w:val="nil"/>
                  <w:right w:val="nil"/>
                </w:tcBorders>
              </w:tcPr>
              <w:p w14:paraId="25CD8D1D" w14:textId="77777777" w:rsidR="0022421A" w:rsidRPr="0099708B" w:rsidRDefault="0022421A" w:rsidP="0022421A">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2113429724"/>
            <w14:checkbox>
              <w14:checked w14:val="0"/>
              <w14:checkedState w14:val="2612" w14:font="MS Gothic"/>
              <w14:uncheckedState w14:val="2610" w14:font="MS Gothic"/>
            </w14:checkbox>
          </w:sdtPr>
          <w:sdtEndPr/>
          <w:sdtContent>
            <w:tc>
              <w:tcPr>
                <w:tcW w:w="785" w:type="dxa"/>
                <w:tcBorders>
                  <w:top w:val="nil"/>
                  <w:left w:val="nil"/>
                  <w:bottom w:val="nil"/>
                  <w:right w:val="nil"/>
                </w:tcBorders>
              </w:tcPr>
              <w:p w14:paraId="59AB5D36" w14:textId="77777777" w:rsidR="0022421A" w:rsidRPr="0099708B" w:rsidRDefault="0022421A" w:rsidP="0022421A">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1984456802"/>
            <w14:checkbox>
              <w14:checked w14:val="0"/>
              <w14:checkedState w14:val="2612" w14:font="MS Gothic"/>
              <w14:uncheckedState w14:val="2610" w14:font="MS Gothic"/>
            </w14:checkbox>
          </w:sdtPr>
          <w:sdtEndPr/>
          <w:sdtContent>
            <w:tc>
              <w:tcPr>
                <w:tcW w:w="747" w:type="dxa"/>
                <w:tcBorders>
                  <w:top w:val="nil"/>
                  <w:left w:val="nil"/>
                  <w:bottom w:val="nil"/>
                  <w:right w:val="nil"/>
                </w:tcBorders>
              </w:tcPr>
              <w:p w14:paraId="1E23CBFE" w14:textId="77777777" w:rsidR="0022421A" w:rsidRPr="0099708B" w:rsidRDefault="0022421A" w:rsidP="0022421A">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tr>
    </w:tbl>
    <w:p w14:paraId="4E2DEB6F" w14:textId="77777777" w:rsidR="00016650" w:rsidRPr="0099708B" w:rsidRDefault="00016650" w:rsidP="00016650">
      <w:pPr>
        <w:autoSpaceDE w:val="0"/>
        <w:autoSpaceDN w:val="0"/>
        <w:adjustRightInd w:val="0"/>
        <w:rPr>
          <w:rFonts w:cs="Arial"/>
          <w:b/>
          <w:bCs/>
          <w:color w:val="404040" w:themeColor="text1" w:themeTint="BF"/>
          <w:szCs w:val="18"/>
        </w:rPr>
      </w:pPr>
      <w:r w:rsidRPr="0099708B">
        <w:rPr>
          <w:rFonts w:cs="Arial"/>
          <w:b/>
          <w:bCs/>
          <w:color w:val="404040" w:themeColor="text1" w:themeTint="BF"/>
          <w:szCs w:val="18"/>
        </w:rPr>
        <w:t>Commentaires</w:t>
      </w:r>
    </w:p>
    <w:sdt>
      <w:sdtPr>
        <w:rPr>
          <w:rFonts w:cs="Arial"/>
          <w:bCs/>
          <w:szCs w:val="18"/>
        </w:rPr>
        <w:id w:val="2145305006"/>
        <w:placeholder>
          <w:docPart w:val="B56F4FC9125547DC8D5030D0AC52CBDF"/>
        </w:placeholder>
      </w:sdtPr>
      <w:sdtEndPr/>
      <w:sdtContent>
        <w:p w14:paraId="52ADD0E6" w14:textId="77777777" w:rsidR="00016650" w:rsidRDefault="00016650" w:rsidP="00DF37D2">
          <w:pPr>
            <w:shd w:val="clear" w:color="auto" w:fill="D9D9D9" w:themeFill="background1" w:themeFillShade="D9"/>
            <w:autoSpaceDE w:val="0"/>
            <w:autoSpaceDN w:val="0"/>
            <w:adjustRightInd w:val="0"/>
            <w:rPr>
              <w:rFonts w:cs="Arial"/>
              <w:bCs/>
              <w:szCs w:val="18"/>
            </w:rPr>
          </w:pPr>
        </w:p>
        <w:p w14:paraId="7133DDA5" w14:textId="77777777" w:rsidR="00016650" w:rsidRDefault="00016650" w:rsidP="00DF37D2">
          <w:pPr>
            <w:shd w:val="clear" w:color="auto" w:fill="D9D9D9" w:themeFill="background1" w:themeFillShade="D9"/>
            <w:autoSpaceDE w:val="0"/>
            <w:autoSpaceDN w:val="0"/>
            <w:adjustRightInd w:val="0"/>
            <w:rPr>
              <w:rFonts w:cs="Arial"/>
              <w:bCs/>
              <w:szCs w:val="18"/>
            </w:rPr>
          </w:pPr>
        </w:p>
        <w:p w14:paraId="6DCAF7D4" w14:textId="5C019912" w:rsidR="00016650" w:rsidRDefault="00016650" w:rsidP="00DF37D2">
          <w:pPr>
            <w:shd w:val="clear" w:color="auto" w:fill="D9D9D9" w:themeFill="background1" w:themeFillShade="D9"/>
            <w:autoSpaceDE w:val="0"/>
            <w:autoSpaceDN w:val="0"/>
            <w:adjustRightInd w:val="0"/>
            <w:rPr>
              <w:rFonts w:cs="Arial"/>
              <w:bCs/>
              <w:szCs w:val="18"/>
            </w:rPr>
          </w:pPr>
        </w:p>
        <w:p w14:paraId="445A1EC1" w14:textId="69606A5C" w:rsidR="00C15A33" w:rsidRDefault="00C15A33" w:rsidP="00DF37D2">
          <w:pPr>
            <w:shd w:val="clear" w:color="auto" w:fill="D9D9D9" w:themeFill="background1" w:themeFillShade="D9"/>
            <w:autoSpaceDE w:val="0"/>
            <w:autoSpaceDN w:val="0"/>
            <w:adjustRightInd w:val="0"/>
            <w:rPr>
              <w:rFonts w:cs="Arial"/>
              <w:bCs/>
              <w:szCs w:val="18"/>
            </w:rPr>
          </w:pPr>
        </w:p>
        <w:p w14:paraId="32DD36CC" w14:textId="77777777" w:rsidR="00C15A33" w:rsidRDefault="00C15A33" w:rsidP="00DF37D2">
          <w:pPr>
            <w:shd w:val="clear" w:color="auto" w:fill="D9D9D9" w:themeFill="background1" w:themeFillShade="D9"/>
            <w:autoSpaceDE w:val="0"/>
            <w:autoSpaceDN w:val="0"/>
            <w:adjustRightInd w:val="0"/>
            <w:rPr>
              <w:rFonts w:cs="Arial"/>
              <w:bCs/>
              <w:szCs w:val="18"/>
            </w:rPr>
          </w:pPr>
        </w:p>
        <w:p w14:paraId="1E9267A5" w14:textId="77777777" w:rsidR="00016650" w:rsidRPr="006505CF" w:rsidRDefault="003428AF" w:rsidP="00DF37D2">
          <w:pPr>
            <w:shd w:val="clear" w:color="auto" w:fill="D9D9D9" w:themeFill="background1" w:themeFillShade="D9"/>
            <w:autoSpaceDE w:val="0"/>
            <w:autoSpaceDN w:val="0"/>
            <w:adjustRightInd w:val="0"/>
            <w:rPr>
              <w:rFonts w:cs="Arial"/>
              <w:bCs/>
              <w:szCs w:val="18"/>
            </w:rPr>
          </w:pPr>
        </w:p>
      </w:sdtContent>
    </w:sdt>
    <w:p w14:paraId="33E13FF9" w14:textId="77777777" w:rsidR="0022421A" w:rsidRDefault="0022421A" w:rsidP="0022421A"/>
    <w:tbl>
      <w:tblPr>
        <w:tblStyle w:val="Grilledutableau"/>
        <w:tblW w:w="9070" w:type="dxa"/>
        <w:tblLook w:val="04A0" w:firstRow="1" w:lastRow="0" w:firstColumn="1" w:lastColumn="0" w:noHBand="0" w:noVBand="1"/>
      </w:tblPr>
      <w:tblGrid>
        <w:gridCol w:w="6021"/>
        <w:gridCol w:w="709"/>
        <w:gridCol w:w="808"/>
        <w:gridCol w:w="785"/>
        <w:gridCol w:w="747"/>
      </w:tblGrid>
      <w:tr w:rsidR="0022421A" w14:paraId="32CC4A99" w14:textId="77777777" w:rsidTr="0022421A">
        <w:tc>
          <w:tcPr>
            <w:tcW w:w="6021" w:type="dxa"/>
            <w:vMerge w:val="restart"/>
            <w:tcBorders>
              <w:top w:val="nil"/>
              <w:left w:val="nil"/>
              <w:bottom w:val="nil"/>
              <w:right w:val="nil"/>
            </w:tcBorders>
          </w:tcPr>
          <w:p w14:paraId="3820599D" w14:textId="799C97F4" w:rsidR="0022421A" w:rsidRDefault="0022421A" w:rsidP="0022421A">
            <w:pPr>
              <w:autoSpaceDE w:val="0"/>
              <w:autoSpaceDN w:val="0"/>
              <w:adjustRightInd w:val="0"/>
              <w:rPr>
                <w:rFonts w:cs="Arial"/>
                <w:bCs/>
                <w:sz w:val="18"/>
                <w:szCs w:val="18"/>
              </w:rPr>
            </w:pPr>
            <w:r>
              <w:rPr>
                <w:rFonts w:cs="Arial"/>
                <w:b/>
                <w:bCs/>
                <w:color w:val="48BC97"/>
                <w:sz w:val="24"/>
                <w:szCs w:val="18"/>
              </w:rPr>
              <w:t>5.2</w:t>
            </w:r>
            <w:r w:rsidRPr="0099708B">
              <w:rPr>
                <w:rFonts w:cs="Arial"/>
                <w:b/>
                <w:bCs/>
                <w:color w:val="48BC97"/>
                <w:sz w:val="24"/>
                <w:szCs w:val="18"/>
              </w:rPr>
              <w:t xml:space="preserve"> </w:t>
            </w:r>
            <w:r w:rsidRPr="00341737">
              <w:rPr>
                <w:rFonts w:cs="Arial"/>
                <w:b/>
                <w:bCs/>
                <w:color w:val="48BC97"/>
                <w:sz w:val="24"/>
                <w:szCs w:val="18"/>
              </w:rPr>
              <w:t>L’évaluation est élaborée avec les différentes parties prenantes (</w:t>
            </w:r>
            <w:r>
              <w:rPr>
                <w:rFonts w:cs="Arial"/>
                <w:b/>
                <w:bCs/>
                <w:color w:val="48BC97"/>
                <w:sz w:val="24"/>
                <w:szCs w:val="18"/>
              </w:rPr>
              <w:t xml:space="preserve">équipe </w:t>
            </w:r>
            <w:r w:rsidRPr="00341737">
              <w:rPr>
                <w:rFonts w:cs="Arial"/>
                <w:b/>
                <w:bCs/>
                <w:color w:val="48BC97"/>
                <w:sz w:val="24"/>
                <w:szCs w:val="18"/>
              </w:rPr>
              <w:t>professionnel</w:t>
            </w:r>
            <w:r>
              <w:rPr>
                <w:rFonts w:cs="Arial"/>
                <w:b/>
                <w:bCs/>
                <w:color w:val="48BC97"/>
                <w:sz w:val="24"/>
                <w:szCs w:val="18"/>
              </w:rPr>
              <w:t>le</w:t>
            </w:r>
            <w:r w:rsidRPr="00341737">
              <w:rPr>
                <w:rFonts w:cs="Arial"/>
                <w:b/>
                <w:bCs/>
                <w:color w:val="48BC97"/>
                <w:sz w:val="24"/>
                <w:szCs w:val="18"/>
              </w:rPr>
              <w:t xml:space="preserve"> de la structure porteuse, publics, partenaires...)</w:t>
            </w:r>
            <w:r>
              <w:rPr>
                <w:rFonts w:cs="Arial"/>
                <w:b/>
                <w:bCs/>
                <w:color w:val="48BC97"/>
                <w:sz w:val="24"/>
                <w:szCs w:val="18"/>
              </w:rPr>
              <w:t>.</w:t>
            </w:r>
          </w:p>
          <w:p w14:paraId="4C1AB679" w14:textId="77777777" w:rsidR="0022421A" w:rsidRPr="008C11BE" w:rsidRDefault="0022421A" w:rsidP="0022421A">
            <w:pPr>
              <w:autoSpaceDE w:val="0"/>
              <w:autoSpaceDN w:val="0"/>
              <w:adjustRightInd w:val="0"/>
              <w:rPr>
                <w:rFonts w:cs="Arial"/>
                <w:b/>
                <w:bCs/>
                <w:color w:val="48BC97"/>
                <w:sz w:val="24"/>
                <w:szCs w:val="18"/>
              </w:rPr>
            </w:pPr>
          </w:p>
        </w:tc>
        <w:tc>
          <w:tcPr>
            <w:tcW w:w="3049" w:type="dxa"/>
            <w:gridSpan w:val="4"/>
            <w:tcBorders>
              <w:top w:val="nil"/>
              <w:left w:val="nil"/>
              <w:bottom w:val="nil"/>
              <w:right w:val="nil"/>
            </w:tcBorders>
          </w:tcPr>
          <w:p w14:paraId="37D72303" w14:textId="77777777" w:rsidR="0022421A" w:rsidRDefault="0022421A" w:rsidP="0022421A">
            <w:pPr>
              <w:autoSpaceDE w:val="0"/>
              <w:autoSpaceDN w:val="0"/>
              <w:adjustRightInd w:val="0"/>
              <w:jc w:val="center"/>
              <w:rPr>
                <w:rFonts w:cs="Arial"/>
                <w:b/>
                <w:bCs/>
                <w:sz w:val="24"/>
                <w:szCs w:val="18"/>
              </w:rPr>
            </w:pPr>
          </w:p>
          <w:p w14:paraId="536708E0" w14:textId="77777777" w:rsidR="0022421A" w:rsidRDefault="0022421A" w:rsidP="0022421A">
            <w:pPr>
              <w:autoSpaceDE w:val="0"/>
              <w:autoSpaceDN w:val="0"/>
              <w:adjustRightInd w:val="0"/>
              <w:jc w:val="center"/>
              <w:rPr>
                <w:rFonts w:cs="Arial"/>
                <w:b/>
                <w:bCs/>
                <w:sz w:val="24"/>
                <w:szCs w:val="18"/>
              </w:rPr>
            </w:pPr>
          </w:p>
        </w:tc>
      </w:tr>
      <w:tr w:rsidR="0022421A" w14:paraId="6AA486ED" w14:textId="77777777" w:rsidTr="0022421A">
        <w:tc>
          <w:tcPr>
            <w:tcW w:w="6021" w:type="dxa"/>
            <w:vMerge/>
            <w:tcBorders>
              <w:top w:val="nil"/>
              <w:left w:val="nil"/>
              <w:bottom w:val="nil"/>
              <w:right w:val="nil"/>
            </w:tcBorders>
          </w:tcPr>
          <w:p w14:paraId="6256A586" w14:textId="77777777" w:rsidR="0022421A" w:rsidRDefault="0022421A" w:rsidP="0022421A">
            <w:pPr>
              <w:autoSpaceDE w:val="0"/>
              <w:autoSpaceDN w:val="0"/>
              <w:adjustRightInd w:val="0"/>
              <w:rPr>
                <w:rFonts w:cs="Arial"/>
                <w:b/>
                <w:bCs/>
                <w:sz w:val="24"/>
                <w:szCs w:val="18"/>
              </w:rPr>
            </w:pPr>
          </w:p>
        </w:tc>
        <w:tc>
          <w:tcPr>
            <w:tcW w:w="709" w:type="dxa"/>
            <w:tcBorders>
              <w:top w:val="nil"/>
              <w:left w:val="nil"/>
              <w:bottom w:val="nil"/>
              <w:right w:val="nil"/>
            </w:tcBorders>
          </w:tcPr>
          <w:p w14:paraId="3118ECA2" w14:textId="77777777" w:rsidR="0022421A" w:rsidRPr="0099708B" w:rsidRDefault="0022421A" w:rsidP="0022421A">
            <w:pPr>
              <w:autoSpaceDE w:val="0"/>
              <w:autoSpaceDN w:val="0"/>
              <w:adjustRightInd w:val="0"/>
              <w:jc w:val="center"/>
              <w:rPr>
                <w:rFonts w:cs="Arial"/>
                <w:b/>
                <w:bCs/>
                <w:color w:val="404040" w:themeColor="text1" w:themeTint="BF"/>
                <w:sz w:val="24"/>
                <w:szCs w:val="18"/>
              </w:rPr>
            </w:pPr>
          </w:p>
        </w:tc>
        <w:tc>
          <w:tcPr>
            <w:tcW w:w="808" w:type="dxa"/>
            <w:tcBorders>
              <w:top w:val="nil"/>
              <w:left w:val="nil"/>
              <w:bottom w:val="nil"/>
              <w:right w:val="nil"/>
            </w:tcBorders>
          </w:tcPr>
          <w:p w14:paraId="243ACC5C" w14:textId="77777777" w:rsidR="0022421A" w:rsidRPr="0099708B" w:rsidRDefault="0022421A" w:rsidP="0022421A">
            <w:pPr>
              <w:autoSpaceDE w:val="0"/>
              <w:autoSpaceDN w:val="0"/>
              <w:adjustRightInd w:val="0"/>
              <w:jc w:val="center"/>
              <w:rPr>
                <w:rFonts w:cs="Arial"/>
                <w:b/>
                <w:bCs/>
                <w:color w:val="404040" w:themeColor="text1" w:themeTint="BF"/>
                <w:sz w:val="24"/>
                <w:szCs w:val="18"/>
              </w:rPr>
            </w:pPr>
          </w:p>
        </w:tc>
        <w:tc>
          <w:tcPr>
            <w:tcW w:w="785" w:type="dxa"/>
            <w:tcBorders>
              <w:top w:val="nil"/>
              <w:left w:val="nil"/>
              <w:bottom w:val="nil"/>
              <w:right w:val="nil"/>
            </w:tcBorders>
          </w:tcPr>
          <w:p w14:paraId="7EBEA02A" w14:textId="77777777" w:rsidR="0022421A" w:rsidRPr="0099708B" w:rsidRDefault="0022421A" w:rsidP="0022421A">
            <w:pPr>
              <w:autoSpaceDE w:val="0"/>
              <w:autoSpaceDN w:val="0"/>
              <w:adjustRightInd w:val="0"/>
              <w:jc w:val="center"/>
              <w:rPr>
                <w:rFonts w:cs="Arial"/>
                <w:b/>
                <w:bCs/>
                <w:color w:val="404040" w:themeColor="text1" w:themeTint="BF"/>
                <w:sz w:val="24"/>
                <w:szCs w:val="18"/>
              </w:rPr>
            </w:pPr>
          </w:p>
        </w:tc>
        <w:tc>
          <w:tcPr>
            <w:tcW w:w="747" w:type="dxa"/>
            <w:tcBorders>
              <w:top w:val="nil"/>
              <w:left w:val="nil"/>
              <w:bottom w:val="nil"/>
              <w:right w:val="nil"/>
            </w:tcBorders>
          </w:tcPr>
          <w:p w14:paraId="721354AE" w14:textId="77777777" w:rsidR="0022421A" w:rsidRPr="0099708B" w:rsidRDefault="0022421A" w:rsidP="0022421A">
            <w:pPr>
              <w:autoSpaceDE w:val="0"/>
              <w:autoSpaceDN w:val="0"/>
              <w:adjustRightInd w:val="0"/>
              <w:jc w:val="center"/>
              <w:rPr>
                <w:rFonts w:cs="Arial"/>
                <w:b/>
                <w:bCs/>
                <w:color w:val="404040" w:themeColor="text1" w:themeTint="BF"/>
                <w:sz w:val="24"/>
                <w:szCs w:val="18"/>
              </w:rPr>
            </w:pPr>
          </w:p>
        </w:tc>
      </w:tr>
      <w:tr w:rsidR="0022421A" w14:paraId="19B95218" w14:textId="77777777" w:rsidTr="0022421A">
        <w:tc>
          <w:tcPr>
            <w:tcW w:w="6021" w:type="dxa"/>
            <w:vMerge w:val="restart"/>
            <w:tcBorders>
              <w:top w:val="nil"/>
              <w:left w:val="nil"/>
              <w:bottom w:val="nil"/>
              <w:right w:val="nil"/>
            </w:tcBorders>
          </w:tcPr>
          <w:p w14:paraId="44D92BB5" w14:textId="77777777" w:rsidR="0022421A" w:rsidRPr="00341737" w:rsidRDefault="0022421A" w:rsidP="0022421A">
            <w:pPr>
              <w:autoSpaceDE w:val="0"/>
              <w:autoSpaceDN w:val="0"/>
              <w:adjustRightInd w:val="0"/>
              <w:rPr>
                <w:rFonts w:cs="Arial"/>
                <w:bCs/>
                <w:sz w:val="22"/>
                <w:szCs w:val="18"/>
              </w:rPr>
            </w:pPr>
            <w:r w:rsidRPr="00341737">
              <w:rPr>
                <w:rFonts w:cs="Arial"/>
                <w:bCs/>
                <w:sz w:val="22"/>
                <w:szCs w:val="18"/>
              </w:rPr>
              <w:t>Un protocole d’évaluation comprenant les indicateurs d’évaluation, les moyens humains pour la mise en œuvre de l’évaluation et le calendrier est élaboré avec les parties prenantes</w:t>
            </w:r>
            <w:r>
              <w:rPr>
                <w:rFonts w:cs="Arial"/>
                <w:bCs/>
                <w:sz w:val="22"/>
                <w:szCs w:val="18"/>
              </w:rPr>
              <w:t>.</w:t>
            </w:r>
          </w:p>
          <w:p w14:paraId="5A6E9106" w14:textId="77777777" w:rsidR="0022421A" w:rsidRPr="0099708B" w:rsidRDefault="0022421A" w:rsidP="0022421A">
            <w:pPr>
              <w:autoSpaceDE w:val="0"/>
              <w:autoSpaceDN w:val="0"/>
              <w:adjustRightInd w:val="0"/>
              <w:rPr>
                <w:rFonts w:cs="Arial"/>
                <w:bCs/>
                <w:szCs w:val="18"/>
              </w:rPr>
            </w:pPr>
          </w:p>
        </w:tc>
        <w:tc>
          <w:tcPr>
            <w:tcW w:w="3049" w:type="dxa"/>
            <w:gridSpan w:val="4"/>
            <w:tcBorders>
              <w:top w:val="nil"/>
              <w:left w:val="nil"/>
              <w:bottom w:val="nil"/>
              <w:right w:val="nil"/>
            </w:tcBorders>
          </w:tcPr>
          <w:p w14:paraId="4CF2CD43" w14:textId="77777777" w:rsidR="0022421A" w:rsidRDefault="0022421A" w:rsidP="0022421A">
            <w:pPr>
              <w:autoSpaceDE w:val="0"/>
              <w:autoSpaceDN w:val="0"/>
              <w:adjustRightInd w:val="0"/>
              <w:jc w:val="center"/>
              <w:rPr>
                <w:rFonts w:cs="Arial"/>
                <w:b/>
                <w:bCs/>
                <w:sz w:val="24"/>
                <w:szCs w:val="18"/>
              </w:rPr>
            </w:pPr>
            <w:r>
              <w:rPr>
                <w:rFonts w:cs="Arial"/>
                <w:b/>
                <w:bCs/>
                <w:noProof/>
                <w:sz w:val="24"/>
                <w:szCs w:val="18"/>
              </w:rPr>
              <w:drawing>
                <wp:inline distT="0" distB="0" distL="0" distR="0" wp14:anchorId="0C886317" wp14:editId="674E24EC">
                  <wp:extent cx="1653225" cy="365547"/>
                  <wp:effectExtent l="0" t="0" r="4445"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arter.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717040" cy="379657"/>
                          </a:xfrm>
                          <a:prstGeom prst="rect">
                            <a:avLst/>
                          </a:prstGeom>
                        </pic:spPr>
                      </pic:pic>
                    </a:graphicData>
                  </a:graphic>
                </wp:inline>
              </w:drawing>
            </w:r>
          </w:p>
        </w:tc>
      </w:tr>
      <w:tr w:rsidR="0022421A" w14:paraId="36D5BB28" w14:textId="77777777" w:rsidTr="0022421A">
        <w:tc>
          <w:tcPr>
            <w:tcW w:w="6021" w:type="dxa"/>
            <w:vMerge/>
            <w:tcBorders>
              <w:top w:val="nil"/>
              <w:left w:val="nil"/>
              <w:bottom w:val="nil"/>
              <w:right w:val="nil"/>
            </w:tcBorders>
          </w:tcPr>
          <w:p w14:paraId="758F1285" w14:textId="77777777" w:rsidR="0022421A" w:rsidRDefault="0022421A" w:rsidP="0022421A">
            <w:pPr>
              <w:autoSpaceDE w:val="0"/>
              <w:autoSpaceDN w:val="0"/>
              <w:adjustRightInd w:val="0"/>
              <w:rPr>
                <w:rFonts w:cs="Arial"/>
                <w:b/>
                <w:bCs/>
                <w:sz w:val="24"/>
                <w:szCs w:val="18"/>
              </w:rPr>
            </w:pPr>
          </w:p>
        </w:tc>
        <w:sdt>
          <w:sdtPr>
            <w:rPr>
              <w:rFonts w:cs="Arial"/>
              <w:b/>
              <w:bCs/>
              <w:color w:val="404040" w:themeColor="text1" w:themeTint="BF"/>
              <w:sz w:val="24"/>
              <w:szCs w:val="18"/>
            </w:rPr>
            <w:id w:val="3012077"/>
            <w14:checkbox>
              <w14:checked w14:val="0"/>
              <w14:checkedState w14:val="2612" w14:font="MS Gothic"/>
              <w14:uncheckedState w14:val="2610" w14:font="MS Gothic"/>
            </w14:checkbox>
          </w:sdtPr>
          <w:sdtEndPr/>
          <w:sdtContent>
            <w:tc>
              <w:tcPr>
                <w:tcW w:w="709" w:type="dxa"/>
                <w:tcBorders>
                  <w:top w:val="nil"/>
                  <w:left w:val="nil"/>
                  <w:bottom w:val="nil"/>
                  <w:right w:val="nil"/>
                </w:tcBorders>
              </w:tcPr>
              <w:p w14:paraId="0CC6742D" w14:textId="77777777" w:rsidR="0022421A" w:rsidRPr="0099708B" w:rsidRDefault="0022421A" w:rsidP="0022421A">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384337913"/>
            <w14:checkbox>
              <w14:checked w14:val="0"/>
              <w14:checkedState w14:val="2612" w14:font="MS Gothic"/>
              <w14:uncheckedState w14:val="2610" w14:font="MS Gothic"/>
            </w14:checkbox>
          </w:sdtPr>
          <w:sdtEndPr/>
          <w:sdtContent>
            <w:tc>
              <w:tcPr>
                <w:tcW w:w="808" w:type="dxa"/>
                <w:tcBorders>
                  <w:top w:val="nil"/>
                  <w:left w:val="nil"/>
                  <w:bottom w:val="nil"/>
                  <w:right w:val="nil"/>
                </w:tcBorders>
              </w:tcPr>
              <w:p w14:paraId="34639F91" w14:textId="77777777" w:rsidR="0022421A" w:rsidRPr="0099708B" w:rsidRDefault="0022421A" w:rsidP="0022421A">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272864679"/>
            <w14:checkbox>
              <w14:checked w14:val="0"/>
              <w14:checkedState w14:val="2612" w14:font="MS Gothic"/>
              <w14:uncheckedState w14:val="2610" w14:font="MS Gothic"/>
            </w14:checkbox>
          </w:sdtPr>
          <w:sdtEndPr/>
          <w:sdtContent>
            <w:tc>
              <w:tcPr>
                <w:tcW w:w="785" w:type="dxa"/>
                <w:tcBorders>
                  <w:top w:val="nil"/>
                  <w:left w:val="nil"/>
                  <w:bottom w:val="nil"/>
                  <w:right w:val="nil"/>
                </w:tcBorders>
              </w:tcPr>
              <w:p w14:paraId="6CED4082" w14:textId="77777777" w:rsidR="0022421A" w:rsidRPr="0099708B" w:rsidRDefault="0022421A" w:rsidP="0022421A">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1011032443"/>
            <w14:checkbox>
              <w14:checked w14:val="0"/>
              <w14:checkedState w14:val="2612" w14:font="MS Gothic"/>
              <w14:uncheckedState w14:val="2610" w14:font="MS Gothic"/>
            </w14:checkbox>
          </w:sdtPr>
          <w:sdtEndPr/>
          <w:sdtContent>
            <w:tc>
              <w:tcPr>
                <w:tcW w:w="747" w:type="dxa"/>
                <w:tcBorders>
                  <w:top w:val="nil"/>
                  <w:left w:val="nil"/>
                  <w:bottom w:val="nil"/>
                  <w:right w:val="nil"/>
                </w:tcBorders>
              </w:tcPr>
              <w:p w14:paraId="64D0BC53" w14:textId="77777777" w:rsidR="0022421A" w:rsidRPr="0099708B" w:rsidRDefault="0022421A" w:rsidP="0022421A">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tr>
      <w:tr w:rsidR="0022421A" w14:paraId="5E1DE719" w14:textId="77777777" w:rsidTr="0022421A">
        <w:tc>
          <w:tcPr>
            <w:tcW w:w="6021" w:type="dxa"/>
            <w:vMerge w:val="restart"/>
            <w:tcBorders>
              <w:top w:val="nil"/>
              <w:left w:val="nil"/>
              <w:bottom w:val="nil"/>
              <w:right w:val="nil"/>
            </w:tcBorders>
          </w:tcPr>
          <w:p w14:paraId="1A330113" w14:textId="77777777" w:rsidR="0022421A" w:rsidRDefault="0022421A" w:rsidP="0022421A">
            <w:pPr>
              <w:autoSpaceDE w:val="0"/>
              <w:autoSpaceDN w:val="0"/>
              <w:adjustRightInd w:val="0"/>
              <w:rPr>
                <w:rFonts w:cs="Arial"/>
                <w:bCs/>
                <w:szCs w:val="18"/>
              </w:rPr>
            </w:pPr>
            <w:r w:rsidRPr="00341737">
              <w:rPr>
                <w:rFonts w:cs="Arial"/>
                <w:bCs/>
                <w:sz w:val="22"/>
                <w:szCs w:val="18"/>
              </w:rPr>
              <w:t>Les outils d’évaluation (questionnaires, grilles d’entretien, observations…) sont élaborés avec les parties prenantes</w:t>
            </w:r>
            <w:r>
              <w:rPr>
                <w:rFonts w:cs="Arial"/>
                <w:bCs/>
                <w:sz w:val="22"/>
                <w:szCs w:val="18"/>
              </w:rPr>
              <w:t>.</w:t>
            </w:r>
            <w:r w:rsidRPr="0099708B">
              <w:rPr>
                <w:rFonts w:cs="Arial"/>
                <w:bCs/>
                <w:szCs w:val="18"/>
              </w:rPr>
              <w:t xml:space="preserve"> </w:t>
            </w:r>
          </w:p>
          <w:p w14:paraId="31BCFE22" w14:textId="77777777" w:rsidR="0022421A" w:rsidRDefault="0022421A" w:rsidP="0022421A">
            <w:pPr>
              <w:autoSpaceDE w:val="0"/>
              <w:autoSpaceDN w:val="0"/>
              <w:adjustRightInd w:val="0"/>
              <w:rPr>
                <w:rFonts w:cs="Arial"/>
                <w:bCs/>
                <w:szCs w:val="18"/>
              </w:rPr>
            </w:pPr>
          </w:p>
          <w:p w14:paraId="3A6E3C16" w14:textId="77777777" w:rsidR="0022421A" w:rsidRPr="0099708B" w:rsidRDefault="0022421A" w:rsidP="0022421A">
            <w:pPr>
              <w:autoSpaceDE w:val="0"/>
              <w:autoSpaceDN w:val="0"/>
              <w:adjustRightInd w:val="0"/>
              <w:rPr>
                <w:rFonts w:cs="Arial"/>
                <w:bCs/>
                <w:szCs w:val="18"/>
              </w:rPr>
            </w:pPr>
          </w:p>
        </w:tc>
        <w:tc>
          <w:tcPr>
            <w:tcW w:w="3049" w:type="dxa"/>
            <w:gridSpan w:val="4"/>
            <w:tcBorders>
              <w:top w:val="nil"/>
              <w:left w:val="nil"/>
              <w:bottom w:val="nil"/>
              <w:right w:val="nil"/>
            </w:tcBorders>
          </w:tcPr>
          <w:p w14:paraId="5DB75AA9" w14:textId="77777777" w:rsidR="0022421A" w:rsidRDefault="0022421A" w:rsidP="0022421A">
            <w:pPr>
              <w:autoSpaceDE w:val="0"/>
              <w:autoSpaceDN w:val="0"/>
              <w:adjustRightInd w:val="0"/>
              <w:jc w:val="center"/>
              <w:rPr>
                <w:rFonts w:cs="Arial"/>
                <w:b/>
                <w:bCs/>
                <w:sz w:val="24"/>
                <w:szCs w:val="18"/>
              </w:rPr>
            </w:pPr>
            <w:r>
              <w:rPr>
                <w:rFonts w:cs="Arial"/>
                <w:b/>
                <w:bCs/>
                <w:noProof/>
                <w:sz w:val="24"/>
                <w:szCs w:val="18"/>
              </w:rPr>
              <w:drawing>
                <wp:inline distT="0" distB="0" distL="0" distR="0" wp14:anchorId="3BEB5B16" wp14:editId="4F121D4E">
                  <wp:extent cx="1653225" cy="365547"/>
                  <wp:effectExtent l="0" t="0" r="4445"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arter.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717040" cy="379657"/>
                          </a:xfrm>
                          <a:prstGeom prst="rect">
                            <a:avLst/>
                          </a:prstGeom>
                        </pic:spPr>
                      </pic:pic>
                    </a:graphicData>
                  </a:graphic>
                </wp:inline>
              </w:drawing>
            </w:r>
          </w:p>
        </w:tc>
      </w:tr>
      <w:tr w:rsidR="0022421A" w14:paraId="67CD6552" w14:textId="77777777" w:rsidTr="0022421A">
        <w:tc>
          <w:tcPr>
            <w:tcW w:w="6021" w:type="dxa"/>
            <w:vMerge/>
            <w:tcBorders>
              <w:top w:val="nil"/>
              <w:left w:val="nil"/>
              <w:bottom w:val="nil"/>
              <w:right w:val="nil"/>
            </w:tcBorders>
          </w:tcPr>
          <w:p w14:paraId="3C37A4E4" w14:textId="77777777" w:rsidR="0022421A" w:rsidRDefault="0022421A" w:rsidP="0022421A">
            <w:pPr>
              <w:autoSpaceDE w:val="0"/>
              <w:autoSpaceDN w:val="0"/>
              <w:adjustRightInd w:val="0"/>
              <w:rPr>
                <w:rFonts w:cs="Arial"/>
                <w:b/>
                <w:bCs/>
                <w:sz w:val="24"/>
                <w:szCs w:val="18"/>
              </w:rPr>
            </w:pPr>
          </w:p>
        </w:tc>
        <w:sdt>
          <w:sdtPr>
            <w:rPr>
              <w:rFonts w:cs="Arial"/>
              <w:b/>
              <w:bCs/>
              <w:color w:val="404040" w:themeColor="text1" w:themeTint="BF"/>
              <w:sz w:val="24"/>
              <w:szCs w:val="18"/>
            </w:rPr>
            <w:id w:val="-1000187077"/>
            <w14:checkbox>
              <w14:checked w14:val="0"/>
              <w14:checkedState w14:val="2612" w14:font="MS Gothic"/>
              <w14:uncheckedState w14:val="2610" w14:font="MS Gothic"/>
            </w14:checkbox>
          </w:sdtPr>
          <w:sdtEndPr/>
          <w:sdtContent>
            <w:tc>
              <w:tcPr>
                <w:tcW w:w="709" w:type="dxa"/>
                <w:tcBorders>
                  <w:top w:val="nil"/>
                  <w:left w:val="nil"/>
                  <w:bottom w:val="nil"/>
                  <w:right w:val="nil"/>
                </w:tcBorders>
              </w:tcPr>
              <w:p w14:paraId="3DBD8D81" w14:textId="77777777" w:rsidR="0022421A" w:rsidRPr="0099708B" w:rsidRDefault="0022421A" w:rsidP="0022421A">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888763968"/>
            <w14:checkbox>
              <w14:checked w14:val="0"/>
              <w14:checkedState w14:val="2612" w14:font="MS Gothic"/>
              <w14:uncheckedState w14:val="2610" w14:font="MS Gothic"/>
            </w14:checkbox>
          </w:sdtPr>
          <w:sdtEndPr/>
          <w:sdtContent>
            <w:tc>
              <w:tcPr>
                <w:tcW w:w="808" w:type="dxa"/>
                <w:tcBorders>
                  <w:top w:val="nil"/>
                  <w:left w:val="nil"/>
                  <w:bottom w:val="nil"/>
                  <w:right w:val="nil"/>
                </w:tcBorders>
              </w:tcPr>
              <w:p w14:paraId="2BEA5D10" w14:textId="77777777" w:rsidR="0022421A" w:rsidRPr="0099708B" w:rsidRDefault="0022421A" w:rsidP="0022421A">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858354508"/>
            <w14:checkbox>
              <w14:checked w14:val="0"/>
              <w14:checkedState w14:val="2612" w14:font="MS Gothic"/>
              <w14:uncheckedState w14:val="2610" w14:font="MS Gothic"/>
            </w14:checkbox>
          </w:sdtPr>
          <w:sdtEndPr/>
          <w:sdtContent>
            <w:tc>
              <w:tcPr>
                <w:tcW w:w="785" w:type="dxa"/>
                <w:tcBorders>
                  <w:top w:val="nil"/>
                  <w:left w:val="nil"/>
                  <w:bottom w:val="nil"/>
                  <w:right w:val="nil"/>
                </w:tcBorders>
              </w:tcPr>
              <w:p w14:paraId="5901086D" w14:textId="77777777" w:rsidR="0022421A" w:rsidRPr="0099708B" w:rsidRDefault="0022421A" w:rsidP="0022421A">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614718238"/>
            <w14:checkbox>
              <w14:checked w14:val="0"/>
              <w14:checkedState w14:val="2612" w14:font="MS Gothic"/>
              <w14:uncheckedState w14:val="2610" w14:font="MS Gothic"/>
            </w14:checkbox>
          </w:sdtPr>
          <w:sdtEndPr/>
          <w:sdtContent>
            <w:tc>
              <w:tcPr>
                <w:tcW w:w="747" w:type="dxa"/>
                <w:tcBorders>
                  <w:top w:val="nil"/>
                  <w:left w:val="nil"/>
                  <w:bottom w:val="nil"/>
                  <w:right w:val="nil"/>
                </w:tcBorders>
              </w:tcPr>
              <w:p w14:paraId="17AD20BB" w14:textId="77777777" w:rsidR="0022421A" w:rsidRPr="0099708B" w:rsidRDefault="0022421A" w:rsidP="0022421A">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tr>
    </w:tbl>
    <w:p w14:paraId="1E32ED02" w14:textId="77777777" w:rsidR="00016650" w:rsidRPr="0099708B" w:rsidRDefault="00016650" w:rsidP="00016650">
      <w:pPr>
        <w:autoSpaceDE w:val="0"/>
        <w:autoSpaceDN w:val="0"/>
        <w:adjustRightInd w:val="0"/>
        <w:rPr>
          <w:rFonts w:cs="Arial"/>
          <w:b/>
          <w:bCs/>
          <w:color w:val="404040" w:themeColor="text1" w:themeTint="BF"/>
          <w:szCs w:val="18"/>
        </w:rPr>
      </w:pPr>
      <w:r w:rsidRPr="0099708B">
        <w:rPr>
          <w:rFonts w:cs="Arial"/>
          <w:b/>
          <w:bCs/>
          <w:color w:val="404040" w:themeColor="text1" w:themeTint="BF"/>
          <w:szCs w:val="18"/>
        </w:rPr>
        <w:t>Commentaires</w:t>
      </w:r>
    </w:p>
    <w:sdt>
      <w:sdtPr>
        <w:rPr>
          <w:rFonts w:cs="Arial"/>
          <w:bCs/>
          <w:szCs w:val="18"/>
        </w:rPr>
        <w:id w:val="-250975281"/>
        <w:placeholder>
          <w:docPart w:val="C303EFA16F724919A3005638EF35EEE4"/>
        </w:placeholder>
      </w:sdtPr>
      <w:sdtEndPr/>
      <w:sdtContent>
        <w:p w14:paraId="22BB226C" w14:textId="77777777" w:rsidR="00016650" w:rsidRDefault="00016650" w:rsidP="00DF37D2">
          <w:pPr>
            <w:shd w:val="clear" w:color="auto" w:fill="D9D9D9" w:themeFill="background1" w:themeFillShade="D9"/>
            <w:autoSpaceDE w:val="0"/>
            <w:autoSpaceDN w:val="0"/>
            <w:adjustRightInd w:val="0"/>
            <w:rPr>
              <w:rFonts w:cs="Arial"/>
              <w:bCs/>
              <w:szCs w:val="18"/>
            </w:rPr>
          </w:pPr>
        </w:p>
        <w:p w14:paraId="002441A9" w14:textId="77777777" w:rsidR="00016650" w:rsidRDefault="00016650" w:rsidP="00DF37D2">
          <w:pPr>
            <w:shd w:val="clear" w:color="auto" w:fill="D9D9D9" w:themeFill="background1" w:themeFillShade="D9"/>
            <w:autoSpaceDE w:val="0"/>
            <w:autoSpaceDN w:val="0"/>
            <w:adjustRightInd w:val="0"/>
            <w:rPr>
              <w:rFonts w:cs="Arial"/>
              <w:bCs/>
              <w:szCs w:val="18"/>
            </w:rPr>
          </w:pPr>
        </w:p>
        <w:p w14:paraId="09F79B42" w14:textId="2B558F9C" w:rsidR="00016650" w:rsidRDefault="00016650" w:rsidP="00DF37D2">
          <w:pPr>
            <w:shd w:val="clear" w:color="auto" w:fill="D9D9D9" w:themeFill="background1" w:themeFillShade="D9"/>
            <w:autoSpaceDE w:val="0"/>
            <w:autoSpaceDN w:val="0"/>
            <w:adjustRightInd w:val="0"/>
            <w:rPr>
              <w:rFonts w:cs="Arial"/>
              <w:bCs/>
              <w:szCs w:val="18"/>
            </w:rPr>
          </w:pPr>
        </w:p>
        <w:p w14:paraId="0C733070" w14:textId="30997590" w:rsidR="00C15A33" w:rsidRDefault="00C15A33" w:rsidP="00DF37D2">
          <w:pPr>
            <w:shd w:val="clear" w:color="auto" w:fill="D9D9D9" w:themeFill="background1" w:themeFillShade="D9"/>
            <w:autoSpaceDE w:val="0"/>
            <w:autoSpaceDN w:val="0"/>
            <w:adjustRightInd w:val="0"/>
            <w:rPr>
              <w:rFonts w:cs="Arial"/>
              <w:bCs/>
              <w:szCs w:val="18"/>
            </w:rPr>
          </w:pPr>
        </w:p>
        <w:p w14:paraId="0A3FF047" w14:textId="77777777" w:rsidR="00C15A33" w:rsidRDefault="00C15A33" w:rsidP="00DF37D2">
          <w:pPr>
            <w:shd w:val="clear" w:color="auto" w:fill="D9D9D9" w:themeFill="background1" w:themeFillShade="D9"/>
            <w:autoSpaceDE w:val="0"/>
            <w:autoSpaceDN w:val="0"/>
            <w:adjustRightInd w:val="0"/>
            <w:rPr>
              <w:rFonts w:cs="Arial"/>
              <w:bCs/>
              <w:szCs w:val="18"/>
            </w:rPr>
          </w:pPr>
        </w:p>
        <w:p w14:paraId="7B0BE28E" w14:textId="77777777" w:rsidR="00016650" w:rsidRPr="006505CF" w:rsidRDefault="003428AF" w:rsidP="00DF37D2">
          <w:pPr>
            <w:shd w:val="clear" w:color="auto" w:fill="D9D9D9" w:themeFill="background1" w:themeFillShade="D9"/>
            <w:autoSpaceDE w:val="0"/>
            <w:autoSpaceDN w:val="0"/>
            <w:adjustRightInd w:val="0"/>
            <w:rPr>
              <w:rFonts w:cs="Arial"/>
              <w:bCs/>
              <w:szCs w:val="18"/>
            </w:rPr>
          </w:pPr>
        </w:p>
      </w:sdtContent>
    </w:sdt>
    <w:p w14:paraId="6AC46FC4" w14:textId="77777777" w:rsidR="0022421A" w:rsidRDefault="0022421A" w:rsidP="0022421A"/>
    <w:tbl>
      <w:tblPr>
        <w:tblStyle w:val="Grilledutableau"/>
        <w:tblW w:w="9070" w:type="dxa"/>
        <w:tblLook w:val="04A0" w:firstRow="1" w:lastRow="0" w:firstColumn="1" w:lastColumn="0" w:noHBand="0" w:noVBand="1"/>
      </w:tblPr>
      <w:tblGrid>
        <w:gridCol w:w="6021"/>
        <w:gridCol w:w="709"/>
        <w:gridCol w:w="808"/>
        <w:gridCol w:w="785"/>
        <w:gridCol w:w="747"/>
      </w:tblGrid>
      <w:tr w:rsidR="0022421A" w14:paraId="3AC0EB69" w14:textId="77777777" w:rsidTr="0022421A">
        <w:tc>
          <w:tcPr>
            <w:tcW w:w="6021" w:type="dxa"/>
            <w:vMerge w:val="restart"/>
            <w:tcBorders>
              <w:top w:val="nil"/>
              <w:left w:val="nil"/>
              <w:bottom w:val="nil"/>
              <w:right w:val="nil"/>
            </w:tcBorders>
          </w:tcPr>
          <w:p w14:paraId="6B7357DC" w14:textId="77777777" w:rsidR="0022421A" w:rsidRPr="0099708B" w:rsidRDefault="0022421A" w:rsidP="0022421A">
            <w:pPr>
              <w:autoSpaceDE w:val="0"/>
              <w:autoSpaceDN w:val="0"/>
              <w:adjustRightInd w:val="0"/>
              <w:rPr>
                <w:rFonts w:cs="Arial"/>
                <w:bCs/>
                <w:szCs w:val="18"/>
              </w:rPr>
            </w:pPr>
            <w:r>
              <w:rPr>
                <w:rFonts w:cs="Arial"/>
                <w:b/>
                <w:bCs/>
                <w:color w:val="48BC97"/>
                <w:sz w:val="24"/>
                <w:szCs w:val="18"/>
              </w:rPr>
              <w:t xml:space="preserve">5.3 </w:t>
            </w:r>
            <w:r w:rsidRPr="00915B27">
              <w:rPr>
                <w:rFonts w:cs="Arial"/>
                <w:b/>
                <w:bCs/>
                <w:color w:val="48BC97"/>
                <w:sz w:val="24"/>
                <w:szCs w:val="18"/>
              </w:rPr>
              <w:t>L’évaluation interroge les différentes parties prenantes (professionnels de la structure porteuse, publics, partenaires...).</w:t>
            </w:r>
          </w:p>
        </w:tc>
        <w:tc>
          <w:tcPr>
            <w:tcW w:w="3049" w:type="dxa"/>
            <w:gridSpan w:val="4"/>
            <w:tcBorders>
              <w:top w:val="nil"/>
              <w:left w:val="nil"/>
              <w:bottom w:val="nil"/>
              <w:right w:val="nil"/>
            </w:tcBorders>
          </w:tcPr>
          <w:p w14:paraId="42FE8F01" w14:textId="77777777" w:rsidR="0022421A" w:rsidRDefault="0022421A" w:rsidP="0022421A">
            <w:pPr>
              <w:autoSpaceDE w:val="0"/>
              <w:autoSpaceDN w:val="0"/>
              <w:adjustRightInd w:val="0"/>
              <w:jc w:val="center"/>
              <w:rPr>
                <w:rFonts w:cs="Arial"/>
                <w:b/>
                <w:bCs/>
                <w:sz w:val="24"/>
                <w:szCs w:val="18"/>
              </w:rPr>
            </w:pPr>
            <w:r>
              <w:rPr>
                <w:rFonts w:cs="Arial"/>
                <w:b/>
                <w:bCs/>
                <w:noProof/>
                <w:sz w:val="24"/>
                <w:szCs w:val="18"/>
              </w:rPr>
              <w:drawing>
                <wp:inline distT="0" distB="0" distL="0" distR="0" wp14:anchorId="04FB09AA" wp14:editId="2DAE6772">
                  <wp:extent cx="1653225" cy="365547"/>
                  <wp:effectExtent l="0" t="0" r="4445"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arter.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717040" cy="379657"/>
                          </a:xfrm>
                          <a:prstGeom prst="rect">
                            <a:avLst/>
                          </a:prstGeom>
                        </pic:spPr>
                      </pic:pic>
                    </a:graphicData>
                  </a:graphic>
                </wp:inline>
              </w:drawing>
            </w:r>
          </w:p>
        </w:tc>
      </w:tr>
      <w:tr w:rsidR="0022421A" w14:paraId="77DAF842" w14:textId="77777777" w:rsidTr="0022421A">
        <w:tc>
          <w:tcPr>
            <w:tcW w:w="6021" w:type="dxa"/>
            <w:vMerge/>
            <w:tcBorders>
              <w:top w:val="nil"/>
              <w:left w:val="nil"/>
              <w:bottom w:val="nil"/>
              <w:right w:val="nil"/>
            </w:tcBorders>
          </w:tcPr>
          <w:p w14:paraId="1613F104" w14:textId="77777777" w:rsidR="0022421A" w:rsidRDefault="0022421A" w:rsidP="0022421A">
            <w:pPr>
              <w:autoSpaceDE w:val="0"/>
              <w:autoSpaceDN w:val="0"/>
              <w:adjustRightInd w:val="0"/>
              <w:rPr>
                <w:rFonts w:cs="Arial"/>
                <w:b/>
                <w:bCs/>
                <w:sz w:val="24"/>
                <w:szCs w:val="18"/>
              </w:rPr>
            </w:pPr>
          </w:p>
        </w:tc>
        <w:sdt>
          <w:sdtPr>
            <w:rPr>
              <w:rFonts w:cs="Arial"/>
              <w:b/>
              <w:bCs/>
              <w:color w:val="404040" w:themeColor="text1" w:themeTint="BF"/>
              <w:sz w:val="24"/>
              <w:szCs w:val="18"/>
            </w:rPr>
            <w:id w:val="-1783331639"/>
            <w14:checkbox>
              <w14:checked w14:val="0"/>
              <w14:checkedState w14:val="2612" w14:font="MS Gothic"/>
              <w14:uncheckedState w14:val="2610" w14:font="MS Gothic"/>
            </w14:checkbox>
          </w:sdtPr>
          <w:sdtEndPr/>
          <w:sdtContent>
            <w:tc>
              <w:tcPr>
                <w:tcW w:w="709" w:type="dxa"/>
                <w:tcBorders>
                  <w:top w:val="nil"/>
                  <w:left w:val="nil"/>
                  <w:bottom w:val="nil"/>
                  <w:right w:val="nil"/>
                </w:tcBorders>
              </w:tcPr>
              <w:p w14:paraId="1611E013" w14:textId="77777777" w:rsidR="0022421A" w:rsidRPr="0099708B" w:rsidRDefault="0022421A" w:rsidP="0022421A">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1994677339"/>
            <w14:checkbox>
              <w14:checked w14:val="0"/>
              <w14:checkedState w14:val="2612" w14:font="MS Gothic"/>
              <w14:uncheckedState w14:val="2610" w14:font="MS Gothic"/>
            </w14:checkbox>
          </w:sdtPr>
          <w:sdtEndPr/>
          <w:sdtContent>
            <w:tc>
              <w:tcPr>
                <w:tcW w:w="808" w:type="dxa"/>
                <w:tcBorders>
                  <w:top w:val="nil"/>
                  <w:left w:val="nil"/>
                  <w:bottom w:val="nil"/>
                  <w:right w:val="nil"/>
                </w:tcBorders>
              </w:tcPr>
              <w:p w14:paraId="46CE0687" w14:textId="77777777" w:rsidR="0022421A" w:rsidRPr="0099708B" w:rsidRDefault="0022421A" w:rsidP="0022421A">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1909809173"/>
            <w14:checkbox>
              <w14:checked w14:val="0"/>
              <w14:checkedState w14:val="2612" w14:font="MS Gothic"/>
              <w14:uncheckedState w14:val="2610" w14:font="MS Gothic"/>
            </w14:checkbox>
          </w:sdtPr>
          <w:sdtEndPr/>
          <w:sdtContent>
            <w:tc>
              <w:tcPr>
                <w:tcW w:w="785" w:type="dxa"/>
                <w:tcBorders>
                  <w:top w:val="nil"/>
                  <w:left w:val="nil"/>
                  <w:bottom w:val="nil"/>
                  <w:right w:val="nil"/>
                </w:tcBorders>
              </w:tcPr>
              <w:p w14:paraId="68DD49C6" w14:textId="77777777" w:rsidR="0022421A" w:rsidRPr="0099708B" w:rsidRDefault="0022421A" w:rsidP="0022421A">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1492291005"/>
            <w14:checkbox>
              <w14:checked w14:val="0"/>
              <w14:checkedState w14:val="2612" w14:font="MS Gothic"/>
              <w14:uncheckedState w14:val="2610" w14:font="MS Gothic"/>
            </w14:checkbox>
          </w:sdtPr>
          <w:sdtEndPr/>
          <w:sdtContent>
            <w:tc>
              <w:tcPr>
                <w:tcW w:w="747" w:type="dxa"/>
                <w:tcBorders>
                  <w:top w:val="nil"/>
                  <w:left w:val="nil"/>
                  <w:bottom w:val="nil"/>
                  <w:right w:val="nil"/>
                </w:tcBorders>
              </w:tcPr>
              <w:p w14:paraId="0C641DE1" w14:textId="77777777" w:rsidR="0022421A" w:rsidRPr="0099708B" w:rsidRDefault="0022421A" w:rsidP="0022421A">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tr>
      <w:tr w:rsidR="0022421A" w14:paraId="21EE3D28" w14:textId="77777777" w:rsidTr="0022421A">
        <w:trPr>
          <w:gridAfter w:val="4"/>
          <w:wAfter w:w="3049" w:type="dxa"/>
          <w:trHeight w:val="276"/>
        </w:trPr>
        <w:tc>
          <w:tcPr>
            <w:tcW w:w="6021" w:type="dxa"/>
            <w:vMerge/>
            <w:tcBorders>
              <w:top w:val="nil"/>
              <w:left w:val="nil"/>
              <w:bottom w:val="nil"/>
              <w:right w:val="nil"/>
            </w:tcBorders>
          </w:tcPr>
          <w:p w14:paraId="2672ECAC" w14:textId="77777777" w:rsidR="0022421A" w:rsidRDefault="0022421A" w:rsidP="0022421A">
            <w:pPr>
              <w:autoSpaceDE w:val="0"/>
              <w:autoSpaceDN w:val="0"/>
              <w:adjustRightInd w:val="0"/>
              <w:rPr>
                <w:rFonts w:cs="Arial"/>
                <w:b/>
                <w:bCs/>
                <w:sz w:val="24"/>
                <w:szCs w:val="18"/>
              </w:rPr>
            </w:pPr>
          </w:p>
        </w:tc>
      </w:tr>
    </w:tbl>
    <w:p w14:paraId="57B9C3D2" w14:textId="77777777" w:rsidR="00016650" w:rsidRPr="0099708B" w:rsidRDefault="00016650" w:rsidP="00016650">
      <w:pPr>
        <w:autoSpaceDE w:val="0"/>
        <w:autoSpaceDN w:val="0"/>
        <w:adjustRightInd w:val="0"/>
        <w:rPr>
          <w:rFonts w:cs="Arial"/>
          <w:b/>
          <w:bCs/>
          <w:color w:val="404040" w:themeColor="text1" w:themeTint="BF"/>
          <w:szCs w:val="18"/>
        </w:rPr>
      </w:pPr>
      <w:r w:rsidRPr="0099708B">
        <w:rPr>
          <w:rFonts w:cs="Arial"/>
          <w:b/>
          <w:bCs/>
          <w:color w:val="404040" w:themeColor="text1" w:themeTint="BF"/>
          <w:szCs w:val="18"/>
        </w:rPr>
        <w:t>Commentaires</w:t>
      </w:r>
    </w:p>
    <w:sdt>
      <w:sdtPr>
        <w:rPr>
          <w:rFonts w:cs="Arial"/>
          <w:bCs/>
          <w:szCs w:val="18"/>
        </w:rPr>
        <w:id w:val="-382415023"/>
        <w:placeholder>
          <w:docPart w:val="4CE78D3747384541B090A7821E0CD49A"/>
        </w:placeholder>
      </w:sdtPr>
      <w:sdtEndPr/>
      <w:sdtContent>
        <w:p w14:paraId="0C9A34E5" w14:textId="77777777" w:rsidR="00016650" w:rsidRDefault="00016650" w:rsidP="00DF37D2">
          <w:pPr>
            <w:shd w:val="clear" w:color="auto" w:fill="D9D9D9" w:themeFill="background1" w:themeFillShade="D9"/>
            <w:autoSpaceDE w:val="0"/>
            <w:autoSpaceDN w:val="0"/>
            <w:adjustRightInd w:val="0"/>
            <w:rPr>
              <w:rFonts w:cs="Arial"/>
              <w:bCs/>
              <w:szCs w:val="18"/>
            </w:rPr>
          </w:pPr>
        </w:p>
        <w:p w14:paraId="12EBF45C" w14:textId="77777777" w:rsidR="00016650" w:rsidRDefault="00016650" w:rsidP="00DF37D2">
          <w:pPr>
            <w:shd w:val="clear" w:color="auto" w:fill="D9D9D9" w:themeFill="background1" w:themeFillShade="D9"/>
            <w:autoSpaceDE w:val="0"/>
            <w:autoSpaceDN w:val="0"/>
            <w:adjustRightInd w:val="0"/>
            <w:rPr>
              <w:rFonts w:cs="Arial"/>
              <w:bCs/>
              <w:szCs w:val="18"/>
            </w:rPr>
          </w:pPr>
        </w:p>
        <w:p w14:paraId="010A259F" w14:textId="19A11026" w:rsidR="00016650" w:rsidRDefault="00016650" w:rsidP="00DF37D2">
          <w:pPr>
            <w:shd w:val="clear" w:color="auto" w:fill="D9D9D9" w:themeFill="background1" w:themeFillShade="D9"/>
            <w:autoSpaceDE w:val="0"/>
            <w:autoSpaceDN w:val="0"/>
            <w:adjustRightInd w:val="0"/>
            <w:rPr>
              <w:rFonts w:cs="Arial"/>
              <w:bCs/>
              <w:szCs w:val="18"/>
            </w:rPr>
          </w:pPr>
        </w:p>
        <w:p w14:paraId="3E45BCC2" w14:textId="709CE138" w:rsidR="00C15A33" w:rsidRDefault="00C15A33" w:rsidP="00DF37D2">
          <w:pPr>
            <w:shd w:val="clear" w:color="auto" w:fill="D9D9D9" w:themeFill="background1" w:themeFillShade="D9"/>
            <w:autoSpaceDE w:val="0"/>
            <w:autoSpaceDN w:val="0"/>
            <w:adjustRightInd w:val="0"/>
            <w:rPr>
              <w:rFonts w:cs="Arial"/>
              <w:bCs/>
              <w:szCs w:val="18"/>
            </w:rPr>
          </w:pPr>
        </w:p>
        <w:p w14:paraId="4D791110" w14:textId="77777777" w:rsidR="00C15A33" w:rsidRDefault="00C15A33" w:rsidP="00DF37D2">
          <w:pPr>
            <w:shd w:val="clear" w:color="auto" w:fill="D9D9D9" w:themeFill="background1" w:themeFillShade="D9"/>
            <w:autoSpaceDE w:val="0"/>
            <w:autoSpaceDN w:val="0"/>
            <w:adjustRightInd w:val="0"/>
            <w:rPr>
              <w:rFonts w:cs="Arial"/>
              <w:bCs/>
              <w:szCs w:val="18"/>
            </w:rPr>
          </w:pPr>
        </w:p>
        <w:p w14:paraId="7D520113" w14:textId="77777777" w:rsidR="00016650" w:rsidRPr="006505CF" w:rsidRDefault="003428AF" w:rsidP="00DF37D2">
          <w:pPr>
            <w:shd w:val="clear" w:color="auto" w:fill="D9D9D9" w:themeFill="background1" w:themeFillShade="D9"/>
            <w:autoSpaceDE w:val="0"/>
            <w:autoSpaceDN w:val="0"/>
            <w:adjustRightInd w:val="0"/>
            <w:rPr>
              <w:rFonts w:cs="Arial"/>
              <w:bCs/>
              <w:szCs w:val="18"/>
            </w:rPr>
          </w:pPr>
        </w:p>
      </w:sdtContent>
    </w:sdt>
    <w:p w14:paraId="6F324629" w14:textId="21878CAA" w:rsidR="0022421A" w:rsidRDefault="0022421A" w:rsidP="0022421A"/>
    <w:p w14:paraId="682C16DE" w14:textId="77777777" w:rsidR="00225E79" w:rsidRDefault="00225E79" w:rsidP="0022421A"/>
    <w:tbl>
      <w:tblPr>
        <w:tblStyle w:val="Grilledutableau"/>
        <w:tblW w:w="9070" w:type="dxa"/>
        <w:tblLook w:val="04A0" w:firstRow="1" w:lastRow="0" w:firstColumn="1" w:lastColumn="0" w:noHBand="0" w:noVBand="1"/>
      </w:tblPr>
      <w:tblGrid>
        <w:gridCol w:w="6021"/>
        <w:gridCol w:w="709"/>
        <w:gridCol w:w="808"/>
        <w:gridCol w:w="785"/>
        <w:gridCol w:w="747"/>
      </w:tblGrid>
      <w:tr w:rsidR="0022421A" w14:paraId="1084BA77" w14:textId="77777777" w:rsidTr="002A544D">
        <w:tc>
          <w:tcPr>
            <w:tcW w:w="6021" w:type="dxa"/>
            <w:vMerge w:val="restart"/>
            <w:tcBorders>
              <w:top w:val="nil"/>
              <w:left w:val="nil"/>
              <w:bottom w:val="nil"/>
              <w:right w:val="nil"/>
            </w:tcBorders>
            <w:shd w:val="clear" w:color="auto" w:fill="auto"/>
          </w:tcPr>
          <w:p w14:paraId="76BA8B14" w14:textId="6F4364EA" w:rsidR="0022421A" w:rsidRPr="000F466D" w:rsidRDefault="0022421A" w:rsidP="0022421A">
            <w:pPr>
              <w:autoSpaceDE w:val="0"/>
              <w:autoSpaceDN w:val="0"/>
              <w:adjustRightInd w:val="0"/>
              <w:rPr>
                <w:rFonts w:cs="Arial"/>
                <w:bCs/>
                <w:i/>
                <w:szCs w:val="18"/>
              </w:rPr>
            </w:pPr>
            <w:r>
              <w:rPr>
                <w:rFonts w:cs="Arial"/>
                <w:b/>
                <w:bCs/>
                <w:color w:val="48BC97"/>
                <w:sz w:val="24"/>
                <w:szCs w:val="18"/>
              </w:rPr>
              <w:t xml:space="preserve">5.3 </w:t>
            </w:r>
            <w:r w:rsidRPr="00915B27">
              <w:rPr>
                <w:rFonts w:cs="Arial"/>
                <w:b/>
                <w:bCs/>
                <w:color w:val="48BC97"/>
                <w:sz w:val="24"/>
                <w:szCs w:val="18"/>
              </w:rPr>
              <w:t xml:space="preserve">L’évaluation </w:t>
            </w:r>
            <w:r w:rsidRPr="002A544D">
              <w:rPr>
                <w:rFonts w:cs="Arial"/>
                <w:b/>
                <w:bCs/>
                <w:color w:val="48BC97"/>
                <w:sz w:val="24"/>
                <w:szCs w:val="18"/>
              </w:rPr>
              <w:t xml:space="preserve">prévoit d’apprécier le degré de </w:t>
            </w:r>
            <w:r w:rsidRPr="002A544D">
              <w:rPr>
                <w:rFonts w:cs="Arial"/>
                <w:b/>
                <w:bCs/>
                <w:sz w:val="24"/>
                <w:szCs w:val="18"/>
                <w:shd w:val="clear" w:color="auto" w:fill="85FFE8"/>
              </w:rPr>
              <w:t>participation</w:t>
            </w:r>
            <w:r w:rsidR="002A544D" w:rsidRPr="00036478">
              <w:t xml:space="preserve"> </w:t>
            </w:r>
            <w:r w:rsidRPr="002A544D">
              <w:rPr>
                <w:rFonts w:cs="Arial"/>
                <w:b/>
                <w:bCs/>
                <w:color w:val="48BC97"/>
                <w:sz w:val="24"/>
                <w:szCs w:val="18"/>
              </w:rPr>
              <w:t>d</w:t>
            </w:r>
            <w:r w:rsidRPr="00915B27">
              <w:rPr>
                <w:rFonts w:cs="Arial"/>
                <w:b/>
                <w:bCs/>
                <w:color w:val="48BC97"/>
                <w:sz w:val="24"/>
                <w:szCs w:val="18"/>
              </w:rPr>
              <w:t>u</w:t>
            </w:r>
            <w:r>
              <w:rPr>
                <w:rFonts w:cs="Arial"/>
                <w:b/>
                <w:bCs/>
                <w:color w:val="48BC97"/>
                <w:sz w:val="24"/>
                <w:szCs w:val="18"/>
              </w:rPr>
              <w:t xml:space="preserve"> ou des public</w:t>
            </w:r>
            <w:r w:rsidRPr="00915B27">
              <w:rPr>
                <w:rFonts w:cs="Arial"/>
                <w:b/>
                <w:bCs/>
                <w:color w:val="48BC97"/>
                <w:sz w:val="24"/>
                <w:szCs w:val="18"/>
              </w:rPr>
              <w:t>s tout au long du projet</w:t>
            </w:r>
            <w:r>
              <w:rPr>
                <w:rFonts w:cs="Arial"/>
                <w:b/>
                <w:bCs/>
                <w:color w:val="48BC97"/>
                <w:sz w:val="24"/>
                <w:szCs w:val="18"/>
              </w:rPr>
              <w:t>.</w:t>
            </w:r>
          </w:p>
          <w:p w14:paraId="6D766597" w14:textId="77777777" w:rsidR="0022421A" w:rsidRDefault="0022421A" w:rsidP="0022421A">
            <w:pPr>
              <w:autoSpaceDE w:val="0"/>
              <w:autoSpaceDN w:val="0"/>
              <w:adjustRightInd w:val="0"/>
              <w:rPr>
                <w:rFonts w:cs="Arial"/>
                <w:bCs/>
                <w:i/>
                <w:color w:val="404040" w:themeColor="text1" w:themeTint="BF"/>
                <w:szCs w:val="18"/>
              </w:rPr>
            </w:pPr>
            <w:r w:rsidRPr="00915B27">
              <w:rPr>
                <w:rFonts w:cs="Arial"/>
                <w:bCs/>
                <w:i/>
                <w:color w:val="404040" w:themeColor="text1" w:themeTint="BF"/>
                <w:szCs w:val="18"/>
              </w:rPr>
              <w:t>Exemples : repérage de temps de consultation, de co-construction et/ou de restitution à différentes phases du projet, appréciation du nombre de per</w:t>
            </w:r>
            <w:r>
              <w:rPr>
                <w:rFonts w:cs="Arial"/>
                <w:bCs/>
                <w:i/>
                <w:color w:val="404040" w:themeColor="text1" w:themeTint="BF"/>
                <w:szCs w:val="18"/>
              </w:rPr>
              <w:t xml:space="preserve">sonnes participant aux réunions et </w:t>
            </w:r>
            <w:r w:rsidRPr="00915B27">
              <w:rPr>
                <w:rFonts w:cs="Arial"/>
                <w:bCs/>
                <w:i/>
                <w:color w:val="404040" w:themeColor="text1" w:themeTint="BF"/>
                <w:szCs w:val="18"/>
              </w:rPr>
              <w:t>événements organisés, assiduité, diversité, satisfaction…</w:t>
            </w:r>
          </w:p>
          <w:p w14:paraId="72243E46" w14:textId="77777777" w:rsidR="0022421A" w:rsidRPr="00B153AA" w:rsidRDefault="0022421A" w:rsidP="0022421A">
            <w:pPr>
              <w:autoSpaceDE w:val="0"/>
              <w:autoSpaceDN w:val="0"/>
              <w:adjustRightInd w:val="0"/>
              <w:rPr>
                <w:rFonts w:cs="Arial"/>
                <w:bCs/>
                <w:i/>
                <w:color w:val="404040" w:themeColor="text1" w:themeTint="BF"/>
                <w:szCs w:val="18"/>
              </w:rPr>
            </w:pPr>
          </w:p>
        </w:tc>
        <w:tc>
          <w:tcPr>
            <w:tcW w:w="3049" w:type="dxa"/>
            <w:gridSpan w:val="4"/>
            <w:tcBorders>
              <w:top w:val="nil"/>
              <w:left w:val="nil"/>
              <w:bottom w:val="nil"/>
              <w:right w:val="nil"/>
            </w:tcBorders>
          </w:tcPr>
          <w:p w14:paraId="7375FD56" w14:textId="77777777" w:rsidR="0022421A" w:rsidRDefault="0022421A" w:rsidP="0022421A">
            <w:pPr>
              <w:autoSpaceDE w:val="0"/>
              <w:autoSpaceDN w:val="0"/>
              <w:adjustRightInd w:val="0"/>
              <w:jc w:val="center"/>
              <w:rPr>
                <w:rFonts w:cs="Arial"/>
                <w:b/>
                <w:bCs/>
                <w:sz w:val="24"/>
                <w:szCs w:val="18"/>
              </w:rPr>
            </w:pPr>
            <w:r>
              <w:rPr>
                <w:rFonts w:cs="Arial"/>
                <w:b/>
                <w:bCs/>
                <w:noProof/>
                <w:sz w:val="24"/>
                <w:szCs w:val="18"/>
              </w:rPr>
              <w:drawing>
                <wp:inline distT="0" distB="0" distL="0" distR="0" wp14:anchorId="16C34C18" wp14:editId="5D4AF9BA">
                  <wp:extent cx="1653225" cy="365547"/>
                  <wp:effectExtent l="0" t="0" r="4445"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arter.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717040" cy="379657"/>
                          </a:xfrm>
                          <a:prstGeom prst="rect">
                            <a:avLst/>
                          </a:prstGeom>
                        </pic:spPr>
                      </pic:pic>
                    </a:graphicData>
                  </a:graphic>
                </wp:inline>
              </w:drawing>
            </w:r>
          </w:p>
        </w:tc>
      </w:tr>
      <w:tr w:rsidR="0022421A" w14:paraId="2313BD38" w14:textId="77777777" w:rsidTr="002A544D">
        <w:tc>
          <w:tcPr>
            <w:tcW w:w="6021" w:type="dxa"/>
            <w:vMerge/>
            <w:tcBorders>
              <w:top w:val="nil"/>
              <w:left w:val="nil"/>
              <w:bottom w:val="nil"/>
              <w:right w:val="nil"/>
            </w:tcBorders>
            <w:shd w:val="clear" w:color="auto" w:fill="auto"/>
          </w:tcPr>
          <w:p w14:paraId="4EF22233" w14:textId="77777777" w:rsidR="0022421A" w:rsidRDefault="0022421A" w:rsidP="0022421A">
            <w:pPr>
              <w:autoSpaceDE w:val="0"/>
              <w:autoSpaceDN w:val="0"/>
              <w:adjustRightInd w:val="0"/>
              <w:rPr>
                <w:rFonts w:cs="Arial"/>
                <w:b/>
                <w:bCs/>
                <w:sz w:val="24"/>
                <w:szCs w:val="18"/>
              </w:rPr>
            </w:pPr>
          </w:p>
        </w:tc>
        <w:sdt>
          <w:sdtPr>
            <w:rPr>
              <w:rFonts w:cs="Arial"/>
              <w:b/>
              <w:bCs/>
              <w:color w:val="404040" w:themeColor="text1" w:themeTint="BF"/>
              <w:sz w:val="24"/>
              <w:szCs w:val="18"/>
            </w:rPr>
            <w:id w:val="-636879092"/>
            <w14:checkbox>
              <w14:checked w14:val="0"/>
              <w14:checkedState w14:val="2612" w14:font="MS Gothic"/>
              <w14:uncheckedState w14:val="2610" w14:font="MS Gothic"/>
            </w14:checkbox>
          </w:sdtPr>
          <w:sdtEndPr/>
          <w:sdtContent>
            <w:tc>
              <w:tcPr>
                <w:tcW w:w="709" w:type="dxa"/>
                <w:tcBorders>
                  <w:top w:val="nil"/>
                  <w:left w:val="nil"/>
                  <w:bottom w:val="nil"/>
                  <w:right w:val="nil"/>
                </w:tcBorders>
              </w:tcPr>
              <w:p w14:paraId="3A16D67E" w14:textId="77777777" w:rsidR="0022421A" w:rsidRPr="0099708B" w:rsidRDefault="0022421A" w:rsidP="0022421A">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427116642"/>
            <w14:checkbox>
              <w14:checked w14:val="0"/>
              <w14:checkedState w14:val="2612" w14:font="MS Gothic"/>
              <w14:uncheckedState w14:val="2610" w14:font="MS Gothic"/>
            </w14:checkbox>
          </w:sdtPr>
          <w:sdtEndPr/>
          <w:sdtContent>
            <w:tc>
              <w:tcPr>
                <w:tcW w:w="808" w:type="dxa"/>
                <w:tcBorders>
                  <w:top w:val="nil"/>
                  <w:left w:val="nil"/>
                  <w:bottom w:val="nil"/>
                  <w:right w:val="nil"/>
                </w:tcBorders>
              </w:tcPr>
              <w:p w14:paraId="192F830E" w14:textId="77777777" w:rsidR="0022421A" w:rsidRPr="0099708B" w:rsidRDefault="0022421A" w:rsidP="0022421A">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2051368503"/>
            <w14:checkbox>
              <w14:checked w14:val="0"/>
              <w14:checkedState w14:val="2612" w14:font="MS Gothic"/>
              <w14:uncheckedState w14:val="2610" w14:font="MS Gothic"/>
            </w14:checkbox>
          </w:sdtPr>
          <w:sdtEndPr/>
          <w:sdtContent>
            <w:tc>
              <w:tcPr>
                <w:tcW w:w="785" w:type="dxa"/>
                <w:tcBorders>
                  <w:top w:val="nil"/>
                  <w:left w:val="nil"/>
                  <w:bottom w:val="nil"/>
                  <w:right w:val="nil"/>
                </w:tcBorders>
              </w:tcPr>
              <w:p w14:paraId="4EC37D69" w14:textId="77777777" w:rsidR="0022421A" w:rsidRPr="0099708B" w:rsidRDefault="0022421A" w:rsidP="0022421A">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586115921"/>
            <w14:checkbox>
              <w14:checked w14:val="0"/>
              <w14:checkedState w14:val="2612" w14:font="MS Gothic"/>
              <w14:uncheckedState w14:val="2610" w14:font="MS Gothic"/>
            </w14:checkbox>
          </w:sdtPr>
          <w:sdtEndPr/>
          <w:sdtContent>
            <w:tc>
              <w:tcPr>
                <w:tcW w:w="747" w:type="dxa"/>
                <w:tcBorders>
                  <w:top w:val="nil"/>
                  <w:left w:val="nil"/>
                  <w:bottom w:val="nil"/>
                  <w:right w:val="nil"/>
                </w:tcBorders>
              </w:tcPr>
              <w:p w14:paraId="3CAF105E" w14:textId="77777777" w:rsidR="0022421A" w:rsidRPr="0099708B" w:rsidRDefault="0022421A" w:rsidP="0022421A">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tr>
      <w:tr w:rsidR="0022421A" w14:paraId="33A9C591" w14:textId="77777777" w:rsidTr="002A544D">
        <w:trPr>
          <w:gridAfter w:val="4"/>
          <w:wAfter w:w="3049" w:type="dxa"/>
          <w:trHeight w:val="276"/>
        </w:trPr>
        <w:tc>
          <w:tcPr>
            <w:tcW w:w="6021" w:type="dxa"/>
            <w:vMerge/>
            <w:tcBorders>
              <w:top w:val="nil"/>
              <w:left w:val="nil"/>
              <w:bottom w:val="nil"/>
              <w:right w:val="nil"/>
            </w:tcBorders>
            <w:shd w:val="clear" w:color="auto" w:fill="auto"/>
          </w:tcPr>
          <w:p w14:paraId="474EC35E" w14:textId="77777777" w:rsidR="0022421A" w:rsidRDefault="0022421A" w:rsidP="0022421A">
            <w:pPr>
              <w:autoSpaceDE w:val="0"/>
              <w:autoSpaceDN w:val="0"/>
              <w:adjustRightInd w:val="0"/>
              <w:rPr>
                <w:rFonts w:cs="Arial"/>
                <w:b/>
                <w:bCs/>
                <w:sz w:val="24"/>
                <w:szCs w:val="18"/>
              </w:rPr>
            </w:pPr>
          </w:p>
        </w:tc>
      </w:tr>
    </w:tbl>
    <w:p w14:paraId="0B9FAA06" w14:textId="77777777" w:rsidR="00016650" w:rsidRPr="0099708B" w:rsidRDefault="00016650" w:rsidP="00016650">
      <w:pPr>
        <w:autoSpaceDE w:val="0"/>
        <w:autoSpaceDN w:val="0"/>
        <w:adjustRightInd w:val="0"/>
        <w:rPr>
          <w:rFonts w:cs="Arial"/>
          <w:b/>
          <w:bCs/>
          <w:color w:val="404040" w:themeColor="text1" w:themeTint="BF"/>
          <w:szCs w:val="18"/>
        </w:rPr>
      </w:pPr>
      <w:r w:rsidRPr="0099708B">
        <w:rPr>
          <w:rFonts w:cs="Arial"/>
          <w:b/>
          <w:bCs/>
          <w:color w:val="404040" w:themeColor="text1" w:themeTint="BF"/>
          <w:szCs w:val="18"/>
        </w:rPr>
        <w:t>Commentaires</w:t>
      </w:r>
    </w:p>
    <w:sdt>
      <w:sdtPr>
        <w:rPr>
          <w:rFonts w:cs="Arial"/>
          <w:bCs/>
          <w:szCs w:val="18"/>
        </w:rPr>
        <w:id w:val="1530995797"/>
        <w:placeholder>
          <w:docPart w:val="5544835A798C41FC8AFA0EBA263A1BE3"/>
        </w:placeholder>
      </w:sdtPr>
      <w:sdtEndPr/>
      <w:sdtContent>
        <w:p w14:paraId="074A4EB2" w14:textId="77777777" w:rsidR="00016650" w:rsidRDefault="00016650" w:rsidP="00DF37D2">
          <w:pPr>
            <w:shd w:val="clear" w:color="auto" w:fill="D9D9D9" w:themeFill="background1" w:themeFillShade="D9"/>
            <w:autoSpaceDE w:val="0"/>
            <w:autoSpaceDN w:val="0"/>
            <w:adjustRightInd w:val="0"/>
            <w:rPr>
              <w:rFonts w:cs="Arial"/>
              <w:bCs/>
              <w:szCs w:val="18"/>
            </w:rPr>
          </w:pPr>
        </w:p>
        <w:p w14:paraId="48B9C414" w14:textId="4DE2B4AC" w:rsidR="00016650" w:rsidRDefault="00016650" w:rsidP="00DF37D2">
          <w:pPr>
            <w:shd w:val="clear" w:color="auto" w:fill="D9D9D9" w:themeFill="background1" w:themeFillShade="D9"/>
            <w:autoSpaceDE w:val="0"/>
            <w:autoSpaceDN w:val="0"/>
            <w:adjustRightInd w:val="0"/>
            <w:rPr>
              <w:rFonts w:cs="Arial"/>
              <w:bCs/>
              <w:szCs w:val="18"/>
            </w:rPr>
          </w:pPr>
        </w:p>
        <w:p w14:paraId="0D3A1530" w14:textId="0168EEF0" w:rsidR="00C15A33" w:rsidRDefault="00C15A33" w:rsidP="00DF37D2">
          <w:pPr>
            <w:shd w:val="clear" w:color="auto" w:fill="D9D9D9" w:themeFill="background1" w:themeFillShade="D9"/>
            <w:autoSpaceDE w:val="0"/>
            <w:autoSpaceDN w:val="0"/>
            <w:adjustRightInd w:val="0"/>
            <w:rPr>
              <w:rFonts w:cs="Arial"/>
              <w:bCs/>
              <w:szCs w:val="18"/>
            </w:rPr>
          </w:pPr>
        </w:p>
        <w:p w14:paraId="31A32C94" w14:textId="77777777" w:rsidR="00C15A33" w:rsidRDefault="00C15A33" w:rsidP="00DF37D2">
          <w:pPr>
            <w:shd w:val="clear" w:color="auto" w:fill="D9D9D9" w:themeFill="background1" w:themeFillShade="D9"/>
            <w:autoSpaceDE w:val="0"/>
            <w:autoSpaceDN w:val="0"/>
            <w:adjustRightInd w:val="0"/>
            <w:rPr>
              <w:rFonts w:cs="Arial"/>
              <w:bCs/>
              <w:szCs w:val="18"/>
            </w:rPr>
          </w:pPr>
        </w:p>
        <w:p w14:paraId="19A3FCB3" w14:textId="77777777" w:rsidR="00016650" w:rsidRDefault="00016650" w:rsidP="00DF37D2">
          <w:pPr>
            <w:shd w:val="clear" w:color="auto" w:fill="D9D9D9" w:themeFill="background1" w:themeFillShade="D9"/>
            <w:autoSpaceDE w:val="0"/>
            <w:autoSpaceDN w:val="0"/>
            <w:adjustRightInd w:val="0"/>
            <w:rPr>
              <w:rFonts w:cs="Arial"/>
              <w:bCs/>
              <w:szCs w:val="18"/>
            </w:rPr>
          </w:pPr>
        </w:p>
        <w:p w14:paraId="432212CE" w14:textId="77777777" w:rsidR="00016650" w:rsidRPr="006505CF" w:rsidRDefault="003428AF" w:rsidP="00DF37D2">
          <w:pPr>
            <w:shd w:val="clear" w:color="auto" w:fill="D9D9D9" w:themeFill="background1" w:themeFillShade="D9"/>
            <w:autoSpaceDE w:val="0"/>
            <w:autoSpaceDN w:val="0"/>
            <w:adjustRightInd w:val="0"/>
            <w:rPr>
              <w:rFonts w:cs="Arial"/>
              <w:bCs/>
              <w:szCs w:val="18"/>
            </w:rPr>
          </w:pPr>
        </w:p>
      </w:sdtContent>
    </w:sdt>
    <w:p w14:paraId="3A3ACE9C" w14:textId="77777777" w:rsidR="0022421A" w:rsidRDefault="0022421A" w:rsidP="0022421A"/>
    <w:tbl>
      <w:tblPr>
        <w:tblStyle w:val="Grilledutableau"/>
        <w:tblW w:w="9070" w:type="dxa"/>
        <w:tblLook w:val="04A0" w:firstRow="1" w:lastRow="0" w:firstColumn="1" w:lastColumn="0" w:noHBand="0" w:noVBand="1"/>
      </w:tblPr>
      <w:tblGrid>
        <w:gridCol w:w="6021"/>
        <w:gridCol w:w="709"/>
        <w:gridCol w:w="808"/>
        <w:gridCol w:w="785"/>
        <w:gridCol w:w="747"/>
      </w:tblGrid>
      <w:tr w:rsidR="0022421A" w14:paraId="2109A381" w14:textId="77777777" w:rsidTr="0022421A">
        <w:tc>
          <w:tcPr>
            <w:tcW w:w="6021" w:type="dxa"/>
            <w:vMerge w:val="restart"/>
            <w:tcBorders>
              <w:top w:val="nil"/>
              <w:left w:val="nil"/>
              <w:bottom w:val="nil"/>
              <w:right w:val="nil"/>
            </w:tcBorders>
          </w:tcPr>
          <w:p w14:paraId="7D150245" w14:textId="77777777" w:rsidR="0022421A" w:rsidRPr="0099708B" w:rsidRDefault="0022421A" w:rsidP="0022421A">
            <w:pPr>
              <w:autoSpaceDE w:val="0"/>
              <w:autoSpaceDN w:val="0"/>
              <w:adjustRightInd w:val="0"/>
              <w:rPr>
                <w:rFonts w:cs="Arial"/>
                <w:bCs/>
                <w:szCs w:val="18"/>
              </w:rPr>
            </w:pPr>
            <w:r>
              <w:rPr>
                <w:rFonts w:cs="Arial"/>
                <w:b/>
                <w:bCs/>
                <w:color w:val="48BC97"/>
                <w:sz w:val="24"/>
                <w:szCs w:val="18"/>
              </w:rPr>
              <w:t xml:space="preserve">5.4 </w:t>
            </w:r>
            <w:r w:rsidRPr="00915B27">
              <w:rPr>
                <w:rFonts w:cs="Arial"/>
                <w:b/>
                <w:bCs/>
                <w:color w:val="48BC97"/>
                <w:sz w:val="24"/>
                <w:szCs w:val="18"/>
              </w:rPr>
              <w:t>L’évaluation permet de mettre en avant des résultats au regard des objectifs du projet</w:t>
            </w:r>
            <w:r>
              <w:rPr>
                <w:rFonts w:cs="Arial"/>
                <w:b/>
                <w:bCs/>
                <w:color w:val="48BC97"/>
                <w:sz w:val="24"/>
                <w:szCs w:val="18"/>
              </w:rPr>
              <w:t>.</w:t>
            </w:r>
            <w:r w:rsidRPr="0099708B">
              <w:rPr>
                <w:rFonts w:cs="Arial"/>
                <w:bCs/>
                <w:szCs w:val="18"/>
              </w:rPr>
              <w:t xml:space="preserve"> </w:t>
            </w:r>
          </w:p>
        </w:tc>
        <w:tc>
          <w:tcPr>
            <w:tcW w:w="3049" w:type="dxa"/>
            <w:gridSpan w:val="4"/>
            <w:tcBorders>
              <w:top w:val="nil"/>
              <w:left w:val="nil"/>
              <w:bottom w:val="nil"/>
              <w:right w:val="nil"/>
            </w:tcBorders>
          </w:tcPr>
          <w:p w14:paraId="2A051BD6" w14:textId="77777777" w:rsidR="0022421A" w:rsidRDefault="0022421A" w:rsidP="0022421A">
            <w:pPr>
              <w:autoSpaceDE w:val="0"/>
              <w:autoSpaceDN w:val="0"/>
              <w:adjustRightInd w:val="0"/>
              <w:jc w:val="center"/>
              <w:rPr>
                <w:rFonts w:cs="Arial"/>
                <w:b/>
                <w:bCs/>
                <w:sz w:val="24"/>
                <w:szCs w:val="18"/>
              </w:rPr>
            </w:pPr>
            <w:r>
              <w:rPr>
                <w:rFonts w:cs="Arial"/>
                <w:b/>
                <w:bCs/>
                <w:noProof/>
                <w:sz w:val="24"/>
                <w:szCs w:val="18"/>
              </w:rPr>
              <w:drawing>
                <wp:inline distT="0" distB="0" distL="0" distR="0" wp14:anchorId="205B3993" wp14:editId="66BC908B">
                  <wp:extent cx="1653225" cy="365547"/>
                  <wp:effectExtent l="0" t="0" r="4445"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arter.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717040" cy="379657"/>
                          </a:xfrm>
                          <a:prstGeom prst="rect">
                            <a:avLst/>
                          </a:prstGeom>
                        </pic:spPr>
                      </pic:pic>
                    </a:graphicData>
                  </a:graphic>
                </wp:inline>
              </w:drawing>
            </w:r>
          </w:p>
        </w:tc>
      </w:tr>
      <w:tr w:rsidR="0022421A" w14:paraId="63D12139" w14:textId="77777777" w:rsidTr="0022421A">
        <w:tc>
          <w:tcPr>
            <w:tcW w:w="6021" w:type="dxa"/>
            <w:vMerge/>
            <w:tcBorders>
              <w:top w:val="nil"/>
              <w:left w:val="nil"/>
              <w:bottom w:val="nil"/>
              <w:right w:val="nil"/>
            </w:tcBorders>
          </w:tcPr>
          <w:p w14:paraId="09D25FA3" w14:textId="77777777" w:rsidR="0022421A" w:rsidRDefault="0022421A" w:rsidP="0022421A">
            <w:pPr>
              <w:autoSpaceDE w:val="0"/>
              <w:autoSpaceDN w:val="0"/>
              <w:adjustRightInd w:val="0"/>
              <w:rPr>
                <w:rFonts w:cs="Arial"/>
                <w:b/>
                <w:bCs/>
                <w:sz w:val="24"/>
                <w:szCs w:val="18"/>
              </w:rPr>
            </w:pPr>
          </w:p>
        </w:tc>
        <w:sdt>
          <w:sdtPr>
            <w:rPr>
              <w:rFonts w:cs="Arial"/>
              <w:b/>
              <w:bCs/>
              <w:color w:val="404040" w:themeColor="text1" w:themeTint="BF"/>
              <w:sz w:val="24"/>
              <w:szCs w:val="18"/>
            </w:rPr>
            <w:id w:val="1756713633"/>
            <w14:checkbox>
              <w14:checked w14:val="0"/>
              <w14:checkedState w14:val="2612" w14:font="MS Gothic"/>
              <w14:uncheckedState w14:val="2610" w14:font="MS Gothic"/>
            </w14:checkbox>
          </w:sdtPr>
          <w:sdtEndPr/>
          <w:sdtContent>
            <w:tc>
              <w:tcPr>
                <w:tcW w:w="709" w:type="dxa"/>
                <w:tcBorders>
                  <w:top w:val="nil"/>
                  <w:left w:val="nil"/>
                  <w:bottom w:val="nil"/>
                  <w:right w:val="nil"/>
                </w:tcBorders>
              </w:tcPr>
              <w:p w14:paraId="66ABA689" w14:textId="77777777" w:rsidR="0022421A" w:rsidRPr="0099708B" w:rsidRDefault="0022421A" w:rsidP="0022421A">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1348603346"/>
            <w14:checkbox>
              <w14:checked w14:val="0"/>
              <w14:checkedState w14:val="2612" w14:font="MS Gothic"/>
              <w14:uncheckedState w14:val="2610" w14:font="MS Gothic"/>
            </w14:checkbox>
          </w:sdtPr>
          <w:sdtEndPr/>
          <w:sdtContent>
            <w:tc>
              <w:tcPr>
                <w:tcW w:w="808" w:type="dxa"/>
                <w:tcBorders>
                  <w:top w:val="nil"/>
                  <w:left w:val="nil"/>
                  <w:bottom w:val="nil"/>
                  <w:right w:val="nil"/>
                </w:tcBorders>
              </w:tcPr>
              <w:p w14:paraId="6220CA0E" w14:textId="77777777" w:rsidR="0022421A" w:rsidRPr="0099708B" w:rsidRDefault="0022421A" w:rsidP="0022421A">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2113005920"/>
            <w14:checkbox>
              <w14:checked w14:val="0"/>
              <w14:checkedState w14:val="2612" w14:font="MS Gothic"/>
              <w14:uncheckedState w14:val="2610" w14:font="MS Gothic"/>
            </w14:checkbox>
          </w:sdtPr>
          <w:sdtEndPr/>
          <w:sdtContent>
            <w:tc>
              <w:tcPr>
                <w:tcW w:w="785" w:type="dxa"/>
                <w:tcBorders>
                  <w:top w:val="nil"/>
                  <w:left w:val="nil"/>
                  <w:bottom w:val="nil"/>
                  <w:right w:val="nil"/>
                </w:tcBorders>
              </w:tcPr>
              <w:p w14:paraId="1EF477B2" w14:textId="77777777" w:rsidR="0022421A" w:rsidRPr="0099708B" w:rsidRDefault="0022421A" w:rsidP="0022421A">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2032528380"/>
            <w14:checkbox>
              <w14:checked w14:val="0"/>
              <w14:checkedState w14:val="2612" w14:font="MS Gothic"/>
              <w14:uncheckedState w14:val="2610" w14:font="MS Gothic"/>
            </w14:checkbox>
          </w:sdtPr>
          <w:sdtEndPr/>
          <w:sdtContent>
            <w:tc>
              <w:tcPr>
                <w:tcW w:w="747" w:type="dxa"/>
                <w:tcBorders>
                  <w:top w:val="nil"/>
                  <w:left w:val="nil"/>
                  <w:bottom w:val="nil"/>
                  <w:right w:val="nil"/>
                </w:tcBorders>
              </w:tcPr>
              <w:p w14:paraId="23A09DC4" w14:textId="77777777" w:rsidR="0022421A" w:rsidRPr="0099708B" w:rsidRDefault="0022421A" w:rsidP="0022421A">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tr>
      <w:tr w:rsidR="0022421A" w14:paraId="039F5A67" w14:textId="77777777" w:rsidTr="0022421A">
        <w:trPr>
          <w:gridAfter w:val="4"/>
          <w:wAfter w:w="3049" w:type="dxa"/>
          <w:trHeight w:val="276"/>
        </w:trPr>
        <w:tc>
          <w:tcPr>
            <w:tcW w:w="6021" w:type="dxa"/>
            <w:vMerge/>
            <w:tcBorders>
              <w:top w:val="nil"/>
              <w:left w:val="nil"/>
              <w:bottom w:val="nil"/>
              <w:right w:val="nil"/>
            </w:tcBorders>
          </w:tcPr>
          <w:p w14:paraId="68F46A4F" w14:textId="77777777" w:rsidR="0022421A" w:rsidRDefault="0022421A" w:rsidP="0022421A">
            <w:pPr>
              <w:autoSpaceDE w:val="0"/>
              <w:autoSpaceDN w:val="0"/>
              <w:adjustRightInd w:val="0"/>
              <w:rPr>
                <w:rFonts w:cs="Arial"/>
                <w:b/>
                <w:bCs/>
                <w:sz w:val="24"/>
                <w:szCs w:val="18"/>
              </w:rPr>
            </w:pPr>
          </w:p>
        </w:tc>
      </w:tr>
    </w:tbl>
    <w:p w14:paraId="3994CE18" w14:textId="77777777" w:rsidR="00016650" w:rsidRPr="0099708B" w:rsidRDefault="00016650" w:rsidP="00016650">
      <w:pPr>
        <w:autoSpaceDE w:val="0"/>
        <w:autoSpaceDN w:val="0"/>
        <w:adjustRightInd w:val="0"/>
        <w:rPr>
          <w:rFonts w:cs="Arial"/>
          <w:b/>
          <w:bCs/>
          <w:color w:val="404040" w:themeColor="text1" w:themeTint="BF"/>
          <w:szCs w:val="18"/>
        </w:rPr>
      </w:pPr>
      <w:r w:rsidRPr="0099708B">
        <w:rPr>
          <w:rFonts w:cs="Arial"/>
          <w:b/>
          <w:bCs/>
          <w:color w:val="404040" w:themeColor="text1" w:themeTint="BF"/>
          <w:szCs w:val="18"/>
        </w:rPr>
        <w:t>Commentaires</w:t>
      </w:r>
    </w:p>
    <w:sdt>
      <w:sdtPr>
        <w:rPr>
          <w:rFonts w:cs="Arial"/>
          <w:bCs/>
          <w:szCs w:val="18"/>
        </w:rPr>
        <w:id w:val="155125261"/>
        <w:placeholder>
          <w:docPart w:val="51DE7AA422204FAA879FDEF32C5F65A7"/>
        </w:placeholder>
      </w:sdtPr>
      <w:sdtEndPr/>
      <w:sdtContent>
        <w:p w14:paraId="1CB346C4" w14:textId="77777777" w:rsidR="00016650" w:rsidRDefault="00016650" w:rsidP="00DF37D2">
          <w:pPr>
            <w:shd w:val="clear" w:color="auto" w:fill="D9D9D9" w:themeFill="background1" w:themeFillShade="D9"/>
            <w:autoSpaceDE w:val="0"/>
            <w:autoSpaceDN w:val="0"/>
            <w:adjustRightInd w:val="0"/>
            <w:rPr>
              <w:rFonts w:cs="Arial"/>
              <w:bCs/>
              <w:szCs w:val="18"/>
            </w:rPr>
          </w:pPr>
        </w:p>
        <w:p w14:paraId="24AE81BB" w14:textId="77777777" w:rsidR="00016650" w:rsidRDefault="00016650" w:rsidP="00DF37D2">
          <w:pPr>
            <w:shd w:val="clear" w:color="auto" w:fill="D9D9D9" w:themeFill="background1" w:themeFillShade="D9"/>
            <w:autoSpaceDE w:val="0"/>
            <w:autoSpaceDN w:val="0"/>
            <w:adjustRightInd w:val="0"/>
            <w:rPr>
              <w:rFonts w:cs="Arial"/>
              <w:bCs/>
              <w:szCs w:val="18"/>
            </w:rPr>
          </w:pPr>
        </w:p>
        <w:p w14:paraId="55B3A312" w14:textId="52E54AED" w:rsidR="00016650" w:rsidRDefault="00016650" w:rsidP="00DF37D2">
          <w:pPr>
            <w:shd w:val="clear" w:color="auto" w:fill="D9D9D9" w:themeFill="background1" w:themeFillShade="D9"/>
            <w:autoSpaceDE w:val="0"/>
            <w:autoSpaceDN w:val="0"/>
            <w:adjustRightInd w:val="0"/>
            <w:rPr>
              <w:rFonts w:cs="Arial"/>
              <w:bCs/>
              <w:szCs w:val="18"/>
            </w:rPr>
          </w:pPr>
        </w:p>
        <w:p w14:paraId="417856A4" w14:textId="6410F137" w:rsidR="00C15A33" w:rsidRDefault="00C15A33" w:rsidP="00DF37D2">
          <w:pPr>
            <w:shd w:val="clear" w:color="auto" w:fill="D9D9D9" w:themeFill="background1" w:themeFillShade="D9"/>
            <w:autoSpaceDE w:val="0"/>
            <w:autoSpaceDN w:val="0"/>
            <w:adjustRightInd w:val="0"/>
            <w:rPr>
              <w:rFonts w:cs="Arial"/>
              <w:bCs/>
              <w:szCs w:val="18"/>
            </w:rPr>
          </w:pPr>
        </w:p>
        <w:p w14:paraId="7902C915" w14:textId="77777777" w:rsidR="00C15A33" w:rsidRDefault="00C15A33" w:rsidP="00DF37D2">
          <w:pPr>
            <w:shd w:val="clear" w:color="auto" w:fill="D9D9D9" w:themeFill="background1" w:themeFillShade="D9"/>
            <w:autoSpaceDE w:val="0"/>
            <w:autoSpaceDN w:val="0"/>
            <w:adjustRightInd w:val="0"/>
            <w:rPr>
              <w:rFonts w:cs="Arial"/>
              <w:bCs/>
              <w:szCs w:val="18"/>
            </w:rPr>
          </w:pPr>
        </w:p>
        <w:p w14:paraId="6783D5F5" w14:textId="77777777" w:rsidR="00016650" w:rsidRPr="006505CF" w:rsidRDefault="003428AF" w:rsidP="00DF37D2">
          <w:pPr>
            <w:shd w:val="clear" w:color="auto" w:fill="D9D9D9" w:themeFill="background1" w:themeFillShade="D9"/>
            <w:autoSpaceDE w:val="0"/>
            <w:autoSpaceDN w:val="0"/>
            <w:adjustRightInd w:val="0"/>
            <w:rPr>
              <w:rFonts w:cs="Arial"/>
              <w:bCs/>
              <w:szCs w:val="18"/>
            </w:rPr>
          </w:pPr>
        </w:p>
      </w:sdtContent>
    </w:sdt>
    <w:p w14:paraId="251AF9A6" w14:textId="77777777" w:rsidR="0022421A" w:rsidRDefault="0022421A" w:rsidP="0022421A"/>
    <w:tbl>
      <w:tblPr>
        <w:tblStyle w:val="Grilledutableau"/>
        <w:tblW w:w="9070" w:type="dxa"/>
        <w:tblLook w:val="04A0" w:firstRow="1" w:lastRow="0" w:firstColumn="1" w:lastColumn="0" w:noHBand="0" w:noVBand="1"/>
      </w:tblPr>
      <w:tblGrid>
        <w:gridCol w:w="6021"/>
        <w:gridCol w:w="709"/>
        <w:gridCol w:w="808"/>
        <w:gridCol w:w="785"/>
        <w:gridCol w:w="747"/>
      </w:tblGrid>
      <w:tr w:rsidR="0022421A" w14:paraId="1E850729" w14:textId="77777777" w:rsidTr="0022421A">
        <w:tc>
          <w:tcPr>
            <w:tcW w:w="6021" w:type="dxa"/>
            <w:vMerge w:val="restart"/>
            <w:tcBorders>
              <w:top w:val="nil"/>
              <w:left w:val="nil"/>
              <w:bottom w:val="nil"/>
              <w:right w:val="nil"/>
            </w:tcBorders>
          </w:tcPr>
          <w:p w14:paraId="611E15E0" w14:textId="77F46734" w:rsidR="0022421A" w:rsidRDefault="0022421A" w:rsidP="0022421A">
            <w:pPr>
              <w:autoSpaceDE w:val="0"/>
              <w:autoSpaceDN w:val="0"/>
              <w:adjustRightInd w:val="0"/>
              <w:rPr>
                <w:rFonts w:cs="Arial"/>
                <w:b/>
                <w:bCs/>
                <w:color w:val="48BC97"/>
                <w:sz w:val="24"/>
                <w:szCs w:val="18"/>
              </w:rPr>
            </w:pPr>
            <w:r>
              <w:rPr>
                <w:rFonts w:cs="Arial"/>
                <w:b/>
                <w:bCs/>
                <w:color w:val="48BC97"/>
                <w:sz w:val="24"/>
                <w:szCs w:val="18"/>
              </w:rPr>
              <w:t xml:space="preserve">5.5 </w:t>
            </w:r>
            <w:r w:rsidRPr="00915B27">
              <w:rPr>
                <w:rFonts w:cs="Arial"/>
                <w:b/>
                <w:bCs/>
                <w:color w:val="48BC97"/>
                <w:sz w:val="24"/>
                <w:szCs w:val="18"/>
              </w:rPr>
              <w:t xml:space="preserve">L’évaluation comprend des indicateurs qui permettent d’apprécier les résultats de l’intervention sur différents </w:t>
            </w:r>
            <w:r w:rsidRPr="00E07CBC">
              <w:rPr>
                <w:rFonts w:cs="Arial"/>
                <w:b/>
                <w:bCs/>
                <w:sz w:val="24"/>
                <w:szCs w:val="18"/>
                <w:shd w:val="clear" w:color="auto" w:fill="85FFE8"/>
              </w:rPr>
              <w:t>sous-groupes</w:t>
            </w:r>
            <w:r w:rsidRPr="0022421A">
              <w:rPr>
                <w:rFonts w:cs="Arial"/>
                <w:b/>
                <w:bCs/>
                <w:color w:val="404040" w:themeColor="text1" w:themeTint="BF"/>
                <w:sz w:val="24"/>
                <w:szCs w:val="18"/>
              </w:rPr>
              <w:t xml:space="preserve"> </w:t>
            </w:r>
            <w:r w:rsidRPr="00915B27">
              <w:rPr>
                <w:rFonts w:cs="Arial"/>
                <w:b/>
                <w:bCs/>
                <w:color w:val="48BC97"/>
                <w:sz w:val="24"/>
                <w:szCs w:val="18"/>
              </w:rPr>
              <w:t xml:space="preserve">(si différents sous-groupes au sein de la </w:t>
            </w:r>
            <w:r w:rsidRPr="00E07CBC">
              <w:rPr>
                <w:rFonts w:cs="Arial"/>
                <w:b/>
                <w:bCs/>
                <w:sz w:val="24"/>
                <w:szCs w:val="18"/>
                <w:shd w:val="clear" w:color="auto" w:fill="85FFE8"/>
              </w:rPr>
              <w:t>population cible</w:t>
            </w:r>
            <w:r w:rsidRPr="0022421A">
              <w:rPr>
                <w:rFonts w:cs="Arial"/>
                <w:b/>
                <w:bCs/>
                <w:color w:val="404040" w:themeColor="text1" w:themeTint="BF"/>
                <w:sz w:val="24"/>
                <w:szCs w:val="18"/>
              </w:rPr>
              <w:t xml:space="preserve"> </w:t>
            </w:r>
            <w:r w:rsidRPr="00915B27">
              <w:rPr>
                <w:rFonts w:cs="Arial"/>
                <w:b/>
                <w:bCs/>
                <w:color w:val="48BC97"/>
                <w:sz w:val="24"/>
                <w:szCs w:val="18"/>
              </w:rPr>
              <w:t>ont été repérés).</w:t>
            </w:r>
          </w:p>
          <w:p w14:paraId="5A3A19DA" w14:textId="77777777" w:rsidR="0022421A" w:rsidRPr="00915B27" w:rsidRDefault="0022421A" w:rsidP="0022421A">
            <w:pPr>
              <w:autoSpaceDE w:val="0"/>
              <w:autoSpaceDN w:val="0"/>
              <w:adjustRightInd w:val="0"/>
              <w:rPr>
                <w:rFonts w:cs="Arial"/>
                <w:b/>
                <w:bCs/>
                <w:color w:val="48BC97"/>
                <w:sz w:val="24"/>
                <w:szCs w:val="18"/>
              </w:rPr>
            </w:pPr>
            <w:r w:rsidRPr="0099708B">
              <w:rPr>
                <w:rFonts w:cs="Arial"/>
                <w:bCs/>
                <w:szCs w:val="18"/>
              </w:rPr>
              <w:t xml:space="preserve"> </w:t>
            </w:r>
          </w:p>
        </w:tc>
        <w:tc>
          <w:tcPr>
            <w:tcW w:w="3049" w:type="dxa"/>
            <w:gridSpan w:val="4"/>
            <w:tcBorders>
              <w:top w:val="nil"/>
              <w:left w:val="nil"/>
              <w:bottom w:val="nil"/>
              <w:right w:val="nil"/>
            </w:tcBorders>
          </w:tcPr>
          <w:p w14:paraId="01FE941E" w14:textId="77777777" w:rsidR="0022421A" w:rsidRDefault="0022421A" w:rsidP="0022421A">
            <w:pPr>
              <w:autoSpaceDE w:val="0"/>
              <w:autoSpaceDN w:val="0"/>
              <w:adjustRightInd w:val="0"/>
              <w:jc w:val="center"/>
              <w:rPr>
                <w:rFonts w:cs="Arial"/>
                <w:b/>
                <w:bCs/>
                <w:sz w:val="24"/>
                <w:szCs w:val="18"/>
              </w:rPr>
            </w:pPr>
            <w:r>
              <w:rPr>
                <w:rFonts w:cs="Arial"/>
                <w:b/>
                <w:bCs/>
                <w:noProof/>
                <w:sz w:val="24"/>
                <w:szCs w:val="18"/>
              </w:rPr>
              <w:drawing>
                <wp:inline distT="0" distB="0" distL="0" distR="0" wp14:anchorId="6B022406" wp14:editId="4C2CD9DD">
                  <wp:extent cx="1653225" cy="365547"/>
                  <wp:effectExtent l="0" t="0" r="4445"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arter.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717040" cy="379657"/>
                          </a:xfrm>
                          <a:prstGeom prst="rect">
                            <a:avLst/>
                          </a:prstGeom>
                        </pic:spPr>
                      </pic:pic>
                    </a:graphicData>
                  </a:graphic>
                </wp:inline>
              </w:drawing>
            </w:r>
          </w:p>
        </w:tc>
      </w:tr>
      <w:tr w:rsidR="0022421A" w14:paraId="53E78080" w14:textId="77777777" w:rsidTr="0022421A">
        <w:tc>
          <w:tcPr>
            <w:tcW w:w="6021" w:type="dxa"/>
            <w:vMerge/>
            <w:tcBorders>
              <w:top w:val="nil"/>
              <w:left w:val="nil"/>
              <w:bottom w:val="nil"/>
              <w:right w:val="nil"/>
            </w:tcBorders>
          </w:tcPr>
          <w:p w14:paraId="70707594" w14:textId="77777777" w:rsidR="0022421A" w:rsidRDefault="0022421A" w:rsidP="0022421A">
            <w:pPr>
              <w:autoSpaceDE w:val="0"/>
              <w:autoSpaceDN w:val="0"/>
              <w:adjustRightInd w:val="0"/>
              <w:rPr>
                <w:rFonts w:cs="Arial"/>
                <w:b/>
                <w:bCs/>
                <w:sz w:val="24"/>
                <w:szCs w:val="18"/>
              </w:rPr>
            </w:pPr>
          </w:p>
        </w:tc>
        <w:sdt>
          <w:sdtPr>
            <w:rPr>
              <w:rFonts w:cs="Arial"/>
              <w:b/>
              <w:bCs/>
              <w:color w:val="404040" w:themeColor="text1" w:themeTint="BF"/>
              <w:sz w:val="24"/>
              <w:szCs w:val="18"/>
            </w:rPr>
            <w:id w:val="-1930887473"/>
            <w14:checkbox>
              <w14:checked w14:val="0"/>
              <w14:checkedState w14:val="2612" w14:font="MS Gothic"/>
              <w14:uncheckedState w14:val="2610" w14:font="MS Gothic"/>
            </w14:checkbox>
          </w:sdtPr>
          <w:sdtEndPr/>
          <w:sdtContent>
            <w:tc>
              <w:tcPr>
                <w:tcW w:w="709" w:type="dxa"/>
                <w:tcBorders>
                  <w:top w:val="nil"/>
                  <w:left w:val="nil"/>
                  <w:bottom w:val="nil"/>
                  <w:right w:val="nil"/>
                </w:tcBorders>
              </w:tcPr>
              <w:p w14:paraId="255B9CC3" w14:textId="77777777" w:rsidR="0022421A" w:rsidRPr="0099708B" w:rsidRDefault="0022421A" w:rsidP="0022421A">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1059398553"/>
            <w14:checkbox>
              <w14:checked w14:val="0"/>
              <w14:checkedState w14:val="2612" w14:font="MS Gothic"/>
              <w14:uncheckedState w14:val="2610" w14:font="MS Gothic"/>
            </w14:checkbox>
          </w:sdtPr>
          <w:sdtEndPr/>
          <w:sdtContent>
            <w:tc>
              <w:tcPr>
                <w:tcW w:w="808" w:type="dxa"/>
                <w:tcBorders>
                  <w:top w:val="nil"/>
                  <w:left w:val="nil"/>
                  <w:bottom w:val="nil"/>
                  <w:right w:val="nil"/>
                </w:tcBorders>
              </w:tcPr>
              <w:p w14:paraId="4699B131" w14:textId="77777777" w:rsidR="0022421A" w:rsidRPr="0099708B" w:rsidRDefault="0022421A" w:rsidP="0022421A">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1146508761"/>
            <w14:checkbox>
              <w14:checked w14:val="0"/>
              <w14:checkedState w14:val="2612" w14:font="MS Gothic"/>
              <w14:uncheckedState w14:val="2610" w14:font="MS Gothic"/>
            </w14:checkbox>
          </w:sdtPr>
          <w:sdtEndPr/>
          <w:sdtContent>
            <w:tc>
              <w:tcPr>
                <w:tcW w:w="785" w:type="dxa"/>
                <w:tcBorders>
                  <w:top w:val="nil"/>
                  <w:left w:val="nil"/>
                  <w:bottom w:val="nil"/>
                  <w:right w:val="nil"/>
                </w:tcBorders>
              </w:tcPr>
              <w:p w14:paraId="112F822A" w14:textId="77777777" w:rsidR="0022421A" w:rsidRPr="0099708B" w:rsidRDefault="0022421A" w:rsidP="0022421A">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sdt>
          <w:sdtPr>
            <w:rPr>
              <w:rFonts w:cs="Arial"/>
              <w:b/>
              <w:bCs/>
              <w:color w:val="404040" w:themeColor="text1" w:themeTint="BF"/>
              <w:sz w:val="24"/>
              <w:szCs w:val="18"/>
            </w:rPr>
            <w:id w:val="-25109451"/>
            <w14:checkbox>
              <w14:checked w14:val="0"/>
              <w14:checkedState w14:val="2612" w14:font="MS Gothic"/>
              <w14:uncheckedState w14:val="2610" w14:font="MS Gothic"/>
            </w14:checkbox>
          </w:sdtPr>
          <w:sdtEndPr/>
          <w:sdtContent>
            <w:tc>
              <w:tcPr>
                <w:tcW w:w="747" w:type="dxa"/>
                <w:tcBorders>
                  <w:top w:val="nil"/>
                  <w:left w:val="nil"/>
                  <w:bottom w:val="nil"/>
                  <w:right w:val="nil"/>
                </w:tcBorders>
              </w:tcPr>
              <w:p w14:paraId="66A1452B" w14:textId="77777777" w:rsidR="0022421A" w:rsidRPr="0099708B" w:rsidRDefault="0022421A" w:rsidP="0022421A">
                <w:pPr>
                  <w:autoSpaceDE w:val="0"/>
                  <w:autoSpaceDN w:val="0"/>
                  <w:adjustRightInd w:val="0"/>
                  <w:jc w:val="center"/>
                  <w:rPr>
                    <w:rFonts w:cs="Arial"/>
                    <w:b/>
                    <w:bCs/>
                    <w:color w:val="404040" w:themeColor="text1" w:themeTint="BF"/>
                    <w:sz w:val="24"/>
                    <w:szCs w:val="18"/>
                  </w:rPr>
                </w:pPr>
                <w:r w:rsidRPr="0099708B">
                  <w:rPr>
                    <w:rFonts w:ascii="MS Gothic" w:eastAsia="MS Gothic" w:hAnsi="MS Gothic" w:cs="Arial" w:hint="eastAsia"/>
                    <w:b/>
                    <w:bCs/>
                    <w:color w:val="404040" w:themeColor="text1" w:themeTint="BF"/>
                    <w:sz w:val="24"/>
                    <w:szCs w:val="18"/>
                  </w:rPr>
                  <w:t>☐</w:t>
                </w:r>
              </w:p>
            </w:tc>
          </w:sdtContent>
        </w:sdt>
      </w:tr>
      <w:tr w:rsidR="0022421A" w14:paraId="021638EF" w14:textId="77777777" w:rsidTr="0022421A">
        <w:trPr>
          <w:gridAfter w:val="4"/>
          <w:wAfter w:w="3049" w:type="dxa"/>
          <w:trHeight w:val="276"/>
        </w:trPr>
        <w:tc>
          <w:tcPr>
            <w:tcW w:w="6021" w:type="dxa"/>
            <w:vMerge/>
            <w:tcBorders>
              <w:top w:val="nil"/>
              <w:left w:val="nil"/>
              <w:bottom w:val="nil"/>
              <w:right w:val="nil"/>
            </w:tcBorders>
          </w:tcPr>
          <w:p w14:paraId="73398E55" w14:textId="77777777" w:rsidR="0022421A" w:rsidRDefault="0022421A" w:rsidP="0022421A">
            <w:pPr>
              <w:autoSpaceDE w:val="0"/>
              <w:autoSpaceDN w:val="0"/>
              <w:adjustRightInd w:val="0"/>
              <w:rPr>
                <w:rFonts w:cs="Arial"/>
                <w:b/>
                <w:bCs/>
                <w:sz w:val="24"/>
                <w:szCs w:val="18"/>
              </w:rPr>
            </w:pPr>
          </w:p>
        </w:tc>
      </w:tr>
    </w:tbl>
    <w:p w14:paraId="618621A4" w14:textId="77777777" w:rsidR="00016650" w:rsidRPr="0099708B" w:rsidRDefault="00016650" w:rsidP="00016650">
      <w:pPr>
        <w:autoSpaceDE w:val="0"/>
        <w:autoSpaceDN w:val="0"/>
        <w:adjustRightInd w:val="0"/>
        <w:rPr>
          <w:rFonts w:cs="Arial"/>
          <w:b/>
          <w:bCs/>
          <w:color w:val="404040" w:themeColor="text1" w:themeTint="BF"/>
          <w:szCs w:val="18"/>
        </w:rPr>
      </w:pPr>
      <w:r w:rsidRPr="0099708B">
        <w:rPr>
          <w:rFonts w:cs="Arial"/>
          <w:b/>
          <w:bCs/>
          <w:color w:val="404040" w:themeColor="text1" w:themeTint="BF"/>
          <w:szCs w:val="18"/>
        </w:rPr>
        <w:t>Commentaires</w:t>
      </w:r>
    </w:p>
    <w:sdt>
      <w:sdtPr>
        <w:rPr>
          <w:rFonts w:cs="Arial"/>
          <w:bCs/>
          <w:szCs w:val="18"/>
        </w:rPr>
        <w:id w:val="-92024166"/>
        <w:placeholder>
          <w:docPart w:val="E0289E9A9C4B4FCAB5CBFF6ECA399728"/>
        </w:placeholder>
      </w:sdtPr>
      <w:sdtEndPr/>
      <w:sdtContent>
        <w:p w14:paraId="71C58C5B" w14:textId="77777777" w:rsidR="00016650" w:rsidRDefault="00016650" w:rsidP="00DF37D2">
          <w:pPr>
            <w:shd w:val="clear" w:color="auto" w:fill="D9D9D9" w:themeFill="background1" w:themeFillShade="D9"/>
            <w:autoSpaceDE w:val="0"/>
            <w:autoSpaceDN w:val="0"/>
            <w:adjustRightInd w:val="0"/>
            <w:rPr>
              <w:rFonts w:cs="Arial"/>
              <w:bCs/>
              <w:szCs w:val="18"/>
            </w:rPr>
          </w:pPr>
        </w:p>
        <w:p w14:paraId="42A681F5" w14:textId="77777777" w:rsidR="00016650" w:rsidRDefault="00016650" w:rsidP="00DF37D2">
          <w:pPr>
            <w:shd w:val="clear" w:color="auto" w:fill="D9D9D9" w:themeFill="background1" w:themeFillShade="D9"/>
            <w:autoSpaceDE w:val="0"/>
            <w:autoSpaceDN w:val="0"/>
            <w:adjustRightInd w:val="0"/>
            <w:rPr>
              <w:rFonts w:cs="Arial"/>
              <w:bCs/>
              <w:szCs w:val="18"/>
            </w:rPr>
          </w:pPr>
        </w:p>
        <w:p w14:paraId="08D47A6F" w14:textId="6A6F5D01" w:rsidR="00016650" w:rsidRDefault="00016650" w:rsidP="00DF37D2">
          <w:pPr>
            <w:shd w:val="clear" w:color="auto" w:fill="D9D9D9" w:themeFill="background1" w:themeFillShade="D9"/>
            <w:autoSpaceDE w:val="0"/>
            <w:autoSpaceDN w:val="0"/>
            <w:adjustRightInd w:val="0"/>
            <w:rPr>
              <w:rFonts w:cs="Arial"/>
              <w:bCs/>
              <w:szCs w:val="18"/>
            </w:rPr>
          </w:pPr>
        </w:p>
        <w:p w14:paraId="4D4FCDB3" w14:textId="290B8007" w:rsidR="00C15A33" w:rsidRDefault="00C15A33" w:rsidP="00DF37D2">
          <w:pPr>
            <w:shd w:val="clear" w:color="auto" w:fill="D9D9D9" w:themeFill="background1" w:themeFillShade="D9"/>
            <w:autoSpaceDE w:val="0"/>
            <w:autoSpaceDN w:val="0"/>
            <w:adjustRightInd w:val="0"/>
            <w:rPr>
              <w:rFonts w:cs="Arial"/>
              <w:bCs/>
              <w:szCs w:val="18"/>
            </w:rPr>
          </w:pPr>
        </w:p>
        <w:p w14:paraId="393B5AFE" w14:textId="77777777" w:rsidR="00C15A33" w:rsidRDefault="00C15A33" w:rsidP="00DF37D2">
          <w:pPr>
            <w:shd w:val="clear" w:color="auto" w:fill="D9D9D9" w:themeFill="background1" w:themeFillShade="D9"/>
            <w:autoSpaceDE w:val="0"/>
            <w:autoSpaceDN w:val="0"/>
            <w:adjustRightInd w:val="0"/>
            <w:rPr>
              <w:rFonts w:cs="Arial"/>
              <w:bCs/>
              <w:szCs w:val="18"/>
            </w:rPr>
          </w:pPr>
        </w:p>
        <w:p w14:paraId="5A69B36A" w14:textId="77777777" w:rsidR="00016650" w:rsidRPr="006505CF" w:rsidRDefault="003428AF" w:rsidP="00DF37D2">
          <w:pPr>
            <w:shd w:val="clear" w:color="auto" w:fill="D9D9D9" w:themeFill="background1" w:themeFillShade="D9"/>
            <w:autoSpaceDE w:val="0"/>
            <w:autoSpaceDN w:val="0"/>
            <w:adjustRightInd w:val="0"/>
            <w:rPr>
              <w:rFonts w:cs="Arial"/>
              <w:bCs/>
              <w:szCs w:val="18"/>
            </w:rPr>
          </w:pPr>
        </w:p>
      </w:sdtContent>
    </w:sdt>
    <w:p w14:paraId="1AA3EEA7" w14:textId="41B43CC1" w:rsidR="0022421A" w:rsidRDefault="0022421A" w:rsidP="0022421A"/>
    <w:p w14:paraId="3A8B8571" w14:textId="3E09A5E1" w:rsidR="0022421A" w:rsidRDefault="0022421A"/>
    <w:p w14:paraId="132D76BE" w14:textId="77777777" w:rsidR="00225E79" w:rsidRDefault="00225E79"/>
    <w:p w14:paraId="7CB7CEB5" w14:textId="77777777" w:rsidR="00C15A33" w:rsidRDefault="00C15A33" w:rsidP="00C15A33"/>
    <w:tbl>
      <w:tblPr>
        <w:tblStyle w:val="Grilledutableau"/>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C15A33" w14:paraId="3B503195" w14:textId="77777777" w:rsidTr="00E76A87">
        <w:trPr>
          <w:trHeight w:val="337"/>
        </w:trPr>
        <w:tc>
          <w:tcPr>
            <w:tcW w:w="9070" w:type="dxa"/>
          </w:tcPr>
          <w:p w14:paraId="3281DEE1" w14:textId="77777777" w:rsidR="00C15A33" w:rsidRPr="00E32BED" w:rsidRDefault="00C15A33" w:rsidP="00E76A87">
            <w:pPr>
              <w:autoSpaceDE w:val="0"/>
              <w:autoSpaceDN w:val="0"/>
              <w:adjustRightInd w:val="0"/>
              <w:rPr>
                <w:rFonts w:cs="Arial"/>
                <w:b/>
                <w:bCs/>
                <w:color w:val="48BC97"/>
                <w:sz w:val="24"/>
                <w:szCs w:val="18"/>
              </w:rPr>
            </w:pPr>
            <w:r>
              <w:rPr>
                <w:rFonts w:cs="Arial"/>
                <w:b/>
                <w:bCs/>
                <w:color w:val="48BC97"/>
                <w:sz w:val="24"/>
                <w:szCs w:val="18"/>
              </w:rPr>
              <w:t>Points forts</w:t>
            </w:r>
          </w:p>
        </w:tc>
      </w:tr>
    </w:tbl>
    <w:sdt>
      <w:sdtPr>
        <w:rPr>
          <w:rFonts w:cs="Arial"/>
          <w:bCs/>
          <w:szCs w:val="18"/>
        </w:rPr>
        <w:id w:val="1266803351"/>
        <w:placeholder>
          <w:docPart w:val="6E645BE019C248139755ADA4C10AF34D"/>
        </w:placeholder>
      </w:sdtPr>
      <w:sdtEndPr/>
      <w:sdtContent>
        <w:p w14:paraId="0E8B04C9" w14:textId="77777777" w:rsidR="00C15A33" w:rsidRDefault="00C15A33" w:rsidP="00C15A33">
          <w:pPr>
            <w:shd w:val="clear" w:color="auto" w:fill="BFD4EF" w:themeFill="accent3" w:themeFillTint="33"/>
            <w:autoSpaceDE w:val="0"/>
            <w:autoSpaceDN w:val="0"/>
            <w:adjustRightInd w:val="0"/>
            <w:rPr>
              <w:rFonts w:cs="Arial"/>
              <w:bCs/>
              <w:szCs w:val="18"/>
            </w:rPr>
          </w:pPr>
        </w:p>
        <w:p w14:paraId="06435CD4" w14:textId="77777777" w:rsidR="00C15A33" w:rsidRDefault="00C15A33" w:rsidP="00C15A33">
          <w:pPr>
            <w:shd w:val="clear" w:color="auto" w:fill="BFD4EF" w:themeFill="accent3" w:themeFillTint="33"/>
            <w:autoSpaceDE w:val="0"/>
            <w:autoSpaceDN w:val="0"/>
            <w:adjustRightInd w:val="0"/>
            <w:rPr>
              <w:rFonts w:cs="Arial"/>
              <w:bCs/>
              <w:szCs w:val="18"/>
            </w:rPr>
          </w:pPr>
        </w:p>
        <w:p w14:paraId="614CE145" w14:textId="77777777" w:rsidR="00C15A33" w:rsidRDefault="00C15A33" w:rsidP="00C15A33">
          <w:pPr>
            <w:shd w:val="clear" w:color="auto" w:fill="BFD4EF" w:themeFill="accent3" w:themeFillTint="33"/>
            <w:autoSpaceDE w:val="0"/>
            <w:autoSpaceDN w:val="0"/>
            <w:adjustRightInd w:val="0"/>
            <w:rPr>
              <w:rFonts w:cs="Arial"/>
              <w:bCs/>
              <w:szCs w:val="18"/>
            </w:rPr>
          </w:pPr>
        </w:p>
        <w:p w14:paraId="5D6AED01" w14:textId="77777777" w:rsidR="00C15A33" w:rsidRDefault="00C15A33" w:rsidP="00C15A33">
          <w:pPr>
            <w:shd w:val="clear" w:color="auto" w:fill="BFD4EF" w:themeFill="accent3" w:themeFillTint="33"/>
            <w:autoSpaceDE w:val="0"/>
            <w:autoSpaceDN w:val="0"/>
            <w:adjustRightInd w:val="0"/>
            <w:rPr>
              <w:rFonts w:cs="Arial"/>
              <w:bCs/>
              <w:szCs w:val="18"/>
            </w:rPr>
          </w:pPr>
        </w:p>
        <w:p w14:paraId="6A133081" w14:textId="77777777" w:rsidR="00C15A33" w:rsidRDefault="00C15A33" w:rsidP="00C15A33">
          <w:pPr>
            <w:shd w:val="clear" w:color="auto" w:fill="BFD4EF" w:themeFill="accent3" w:themeFillTint="33"/>
            <w:autoSpaceDE w:val="0"/>
            <w:autoSpaceDN w:val="0"/>
            <w:adjustRightInd w:val="0"/>
            <w:rPr>
              <w:rFonts w:cs="Arial"/>
              <w:bCs/>
              <w:szCs w:val="18"/>
            </w:rPr>
          </w:pPr>
        </w:p>
        <w:p w14:paraId="7D38A957" w14:textId="77777777" w:rsidR="00C15A33" w:rsidRPr="006505CF" w:rsidRDefault="003428AF" w:rsidP="00C15A33">
          <w:pPr>
            <w:shd w:val="clear" w:color="auto" w:fill="BFD4EF" w:themeFill="accent3" w:themeFillTint="33"/>
            <w:autoSpaceDE w:val="0"/>
            <w:autoSpaceDN w:val="0"/>
            <w:adjustRightInd w:val="0"/>
            <w:rPr>
              <w:rFonts w:cs="Arial"/>
              <w:bCs/>
              <w:szCs w:val="18"/>
            </w:rPr>
          </w:pPr>
        </w:p>
      </w:sdtContent>
    </w:sdt>
    <w:p w14:paraId="01C55EB4" w14:textId="77777777" w:rsidR="00C15A33" w:rsidRDefault="00C15A33" w:rsidP="00C15A33"/>
    <w:tbl>
      <w:tblPr>
        <w:tblStyle w:val="Grilledutableau"/>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C15A33" w14:paraId="16F571EA" w14:textId="77777777" w:rsidTr="00E76A87">
        <w:trPr>
          <w:trHeight w:val="337"/>
        </w:trPr>
        <w:tc>
          <w:tcPr>
            <w:tcW w:w="9070" w:type="dxa"/>
          </w:tcPr>
          <w:p w14:paraId="0BCEC8AE" w14:textId="77777777" w:rsidR="00C15A33" w:rsidRPr="00E32BED" w:rsidRDefault="00C15A33" w:rsidP="00E76A87">
            <w:pPr>
              <w:autoSpaceDE w:val="0"/>
              <w:autoSpaceDN w:val="0"/>
              <w:adjustRightInd w:val="0"/>
              <w:rPr>
                <w:rFonts w:cs="Arial"/>
                <w:b/>
                <w:bCs/>
                <w:color w:val="48BC97"/>
                <w:sz w:val="24"/>
                <w:szCs w:val="18"/>
              </w:rPr>
            </w:pPr>
            <w:r>
              <w:rPr>
                <w:rFonts w:cs="Arial"/>
                <w:b/>
                <w:bCs/>
                <w:color w:val="48BC97"/>
                <w:sz w:val="24"/>
                <w:szCs w:val="18"/>
              </w:rPr>
              <w:t>Points à améliorer</w:t>
            </w:r>
          </w:p>
        </w:tc>
      </w:tr>
    </w:tbl>
    <w:sdt>
      <w:sdtPr>
        <w:rPr>
          <w:rFonts w:cs="Arial"/>
          <w:bCs/>
          <w:szCs w:val="18"/>
        </w:rPr>
        <w:id w:val="397324330"/>
        <w:placeholder>
          <w:docPart w:val="47B5E84926654F44A088CBBDBF9A7C50"/>
        </w:placeholder>
      </w:sdtPr>
      <w:sdtEndPr/>
      <w:sdtContent>
        <w:p w14:paraId="611FD90A" w14:textId="77777777" w:rsidR="00C15A33" w:rsidRDefault="00C15A33" w:rsidP="00C15A33">
          <w:pPr>
            <w:shd w:val="clear" w:color="auto" w:fill="BFD4EF" w:themeFill="accent3" w:themeFillTint="33"/>
            <w:autoSpaceDE w:val="0"/>
            <w:autoSpaceDN w:val="0"/>
            <w:adjustRightInd w:val="0"/>
            <w:rPr>
              <w:rFonts w:cs="Arial"/>
              <w:bCs/>
              <w:szCs w:val="18"/>
            </w:rPr>
          </w:pPr>
        </w:p>
        <w:p w14:paraId="1DD64AAF" w14:textId="77777777" w:rsidR="00C15A33" w:rsidRDefault="00C15A33" w:rsidP="00C15A33">
          <w:pPr>
            <w:shd w:val="clear" w:color="auto" w:fill="BFD4EF" w:themeFill="accent3" w:themeFillTint="33"/>
            <w:autoSpaceDE w:val="0"/>
            <w:autoSpaceDN w:val="0"/>
            <w:adjustRightInd w:val="0"/>
            <w:rPr>
              <w:rFonts w:cs="Arial"/>
              <w:bCs/>
              <w:szCs w:val="18"/>
            </w:rPr>
          </w:pPr>
        </w:p>
        <w:p w14:paraId="40FBE8E7" w14:textId="77777777" w:rsidR="00C15A33" w:rsidRDefault="00C15A33" w:rsidP="00C15A33">
          <w:pPr>
            <w:shd w:val="clear" w:color="auto" w:fill="BFD4EF" w:themeFill="accent3" w:themeFillTint="33"/>
            <w:autoSpaceDE w:val="0"/>
            <w:autoSpaceDN w:val="0"/>
            <w:adjustRightInd w:val="0"/>
            <w:rPr>
              <w:rFonts w:cs="Arial"/>
              <w:bCs/>
              <w:szCs w:val="18"/>
            </w:rPr>
          </w:pPr>
        </w:p>
        <w:p w14:paraId="1B22AAC8" w14:textId="77777777" w:rsidR="00C15A33" w:rsidRDefault="00C15A33" w:rsidP="00C15A33">
          <w:pPr>
            <w:shd w:val="clear" w:color="auto" w:fill="BFD4EF" w:themeFill="accent3" w:themeFillTint="33"/>
            <w:autoSpaceDE w:val="0"/>
            <w:autoSpaceDN w:val="0"/>
            <w:adjustRightInd w:val="0"/>
            <w:rPr>
              <w:rFonts w:cs="Arial"/>
              <w:bCs/>
              <w:szCs w:val="18"/>
            </w:rPr>
          </w:pPr>
        </w:p>
        <w:p w14:paraId="1BFE6B5D" w14:textId="77777777" w:rsidR="00C15A33" w:rsidRDefault="00C15A33" w:rsidP="00C15A33">
          <w:pPr>
            <w:shd w:val="clear" w:color="auto" w:fill="BFD4EF" w:themeFill="accent3" w:themeFillTint="33"/>
            <w:autoSpaceDE w:val="0"/>
            <w:autoSpaceDN w:val="0"/>
            <w:adjustRightInd w:val="0"/>
            <w:rPr>
              <w:rFonts w:cs="Arial"/>
              <w:bCs/>
              <w:szCs w:val="18"/>
            </w:rPr>
          </w:pPr>
        </w:p>
        <w:p w14:paraId="0A6984D0" w14:textId="77777777" w:rsidR="00C15A33" w:rsidRPr="006505CF" w:rsidRDefault="003428AF" w:rsidP="00C15A33">
          <w:pPr>
            <w:shd w:val="clear" w:color="auto" w:fill="BFD4EF" w:themeFill="accent3" w:themeFillTint="33"/>
            <w:autoSpaceDE w:val="0"/>
            <w:autoSpaceDN w:val="0"/>
            <w:adjustRightInd w:val="0"/>
            <w:rPr>
              <w:rFonts w:cs="Arial"/>
              <w:bCs/>
              <w:szCs w:val="18"/>
            </w:rPr>
          </w:pPr>
        </w:p>
      </w:sdtContent>
    </w:sdt>
    <w:p w14:paraId="0D18D19E" w14:textId="77777777" w:rsidR="00C15A33" w:rsidRDefault="00C15A33" w:rsidP="00C15A33"/>
    <w:tbl>
      <w:tblPr>
        <w:tblStyle w:val="Grilledutableau"/>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C15A33" w14:paraId="695CC5CD" w14:textId="77777777" w:rsidTr="00E76A87">
        <w:trPr>
          <w:trHeight w:val="337"/>
        </w:trPr>
        <w:tc>
          <w:tcPr>
            <w:tcW w:w="9070" w:type="dxa"/>
          </w:tcPr>
          <w:p w14:paraId="0C2E5AC4" w14:textId="77777777" w:rsidR="00C15A33" w:rsidRPr="00E32BED" w:rsidRDefault="00C15A33" w:rsidP="00E76A87">
            <w:pPr>
              <w:autoSpaceDE w:val="0"/>
              <w:autoSpaceDN w:val="0"/>
              <w:adjustRightInd w:val="0"/>
              <w:rPr>
                <w:rFonts w:cs="Arial"/>
                <w:b/>
                <w:bCs/>
                <w:color w:val="48BC97"/>
                <w:sz w:val="24"/>
                <w:szCs w:val="18"/>
              </w:rPr>
            </w:pPr>
            <w:r>
              <w:rPr>
                <w:rFonts w:cs="Arial"/>
                <w:b/>
                <w:bCs/>
                <w:color w:val="48BC97"/>
                <w:sz w:val="24"/>
                <w:szCs w:val="18"/>
              </w:rPr>
              <w:t>Priorités d’action</w:t>
            </w:r>
          </w:p>
        </w:tc>
      </w:tr>
    </w:tbl>
    <w:sdt>
      <w:sdtPr>
        <w:rPr>
          <w:rFonts w:cs="Arial"/>
          <w:bCs/>
          <w:szCs w:val="18"/>
        </w:rPr>
        <w:id w:val="-1330677046"/>
        <w:placeholder>
          <w:docPart w:val="D331109B1BB34720879A472030D6F331"/>
        </w:placeholder>
      </w:sdtPr>
      <w:sdtEndPr/>
      <w:sdtContent>
        <w:p w14:paraId="271D36F2" w14:textId="77777777" w:rsidR="00C15A33" w:rsidRDefault="00C15A33" w:rsidP="00C15A33">
          <w:pPr>
            <w:shd w:val="clear" w:color="auto" w:fill="BFD4EF" w:themeFill="accent3" w:themeFillTint="33"/>
            <w:autoSpaceDE w:val="0"/>
            <w:autoSpaceDN w:val="0"/>
            <w:adjustRightInd w:val="0"/>
            <w:rPr>
              <w:rFonts w:cs="Arial"/>
              <w:bCs/>
              <w:szCs w:val="18"/>
            </w:rPr>
          </w:pPr>
        </w:p>
        <w:p w14:paraId="26D1A3DA" w14:textId="77777777" w:rsidR="00C15A33" w:rsidRDefault="00C15A33" w:rsidP="00C15A33">
          <w:pPr>
            <w:shd w:val="clear" w:color="auto" w:fill="BFD4EF" w:themeFill="accent3" w:themeFillTint="33"/>
            <w:autoSpaceDE w:val="0"/>
            <w:autoSpaceDN w:val="0"/>
            <w:adjustRightInd w:val="0"/>
            <w:rPr>
              <w:rFonts w:cs="Arial"/>
              <w:bCs/>
              <w:szCs w:val="18"/>
            </w:rPr>
          </w:pPr>
        </w:p>
        <w:p w14:paraId="5387B60A" w14:textId="77777777" w:rsidR="00C15A33" w:rsidRDefault="00C15A33" w:rsidP="00C15A33">
          <w:pPr>
            <w:shd w:val="clear" w:color="auto" w:fill="BFD4EF" w:themeFill="accent3" w:themeFillTint="33"/>
            <w:autoSpaceDE w:val="0"/>
            <w:autoSpaceDN w:val="0"/>
            <w:adjustRightInd w:val="0"/>
            <w:rPr>
              <w:rFonts w:cs="Arial"/>
              <w:bCs/>
              <w:szCs w:val="18"/>
            </w:rPr>
          </w:pPr>
        </w:p>
        <w:p w14:paraId="185F814A" w14:textId="77777777" w:rsidR="00C15A33" w:rsidRDefault="00C15A33" w:rsidP="00C15A33">
          <w:pPr>
            <w:shd w:val="clear" w:color="auto" w:fill="BFD4EF" w:themeFill="accent3" w:themeFillTint="33"/>
            <w:autoSpaceDE w:val="0"/>
            <w:autoSpaceDN w:val="0"/>
            <w:adjustRightInd w:val="0"/>
            <w:rPr>
              <w:rFonts w:cs="Arial"/>
              <w:bCs/>
              <w:szCs w:val="18"/>
            </w:rPr>
          </w:pPr>
        </w:p>
        <w:p w14:paraId="22EFBDB0" w14:textId="77777777" w:rsidR="00C15A33" w:rsidRDefault="00C15A33" w:rsidP="00C15A33">
          <w:pPr>
            <w:shd w:val="clear" w:color="auto" w:fill="BFD4EF" w:themeFill="accent3" w:themeFillTint="33"/>
            <w:autoSpaceDE w:val="0"/>
            <w:autoSpaceDN w:val="0"/>
            <w:adjustRightInd w:val="0"/>
            <w:rPr>
              <w:rFonts w:cs="Arial"/>
              <w:bCs/>
              <w:szCs w:val="18"/>
            </w:rPr>
          </w:pPr>
        </w:p>
        <w:p w14:paraId="624CDF8E" w14:textId="77777777" w:rsidR="00C15A33" w:rsidRPr="006505CF" w:rsidRDefault="003428AF" w:rsidP="00C15A33">
          <w:pPr>
            <w:shd w:val="clear" w:color="auto" w:fill="BFD4EF" w:themeFill="accent3" w:themeFillTint="33"/>
            <w:autoSpaceDE w:val="0"/>
            <w:autoSpaceDN w:val="0"/>
            <w:adjustRightInd w:val="0"/>
            <w:rPr>
              <w:rFonts w:cs="Arial"/>
              <w:bCs/>
              <w:szCs w:val="18"/>
            </w:rPr>
          </w:pPr>
        </w:p>
      </w:sdtContent>
    </w:sdt>
    <w:p w14:paraId="3A292387" w14:textId="77777777" w:rsidR="00C15A33" w:rsidRDefault="00C15A33" w:rsidP="00C15A33">
      <w:pPr>
        <w:autoSpaceDE w:val="0"/>
        <w:autoSpaceDN w:val="0"/>
        <w:adjustRightInd w:val="0"/>
        <w:rPr>
          <w:b/>
          <w:color w:val="2142A7"/>
          <w:sz w:val="56"/>
          <w:szCs w:val="28"/>
        </w:rPr>
        <w:sectPr w:rsidR="00C15A33" w:rsidSect="0022421A">
          <w:headerReference w:type="default" r:id="rId34"/>
          <w:pgSz w:w="11906" w:h="16838"/>
          <w:pgMar w:top="1418" w:right="1418" w:bottom="1418" w:left="1418" w:header="709" w:footer="709" w:gutter="0"/>
          <w:cols w:space="720"/>
          <w:docGrid w:linePitch="272"/>
        </w:sectPr>
      </w:pPr>
    </w:p>
    <w:p w14:paraId="4BB9EAAC" w14:textId="4235A852" w:rsidR="003617CB" w:rsidRDefault="00225E79" w:rsidP="003617CB">
      <w:pPr>
        <w:pStyle w:val="titre10"/>
      </w:pPr>
      <w:bookmarkStart w:id="18" w:name="_Toc147152920"/>
      <w:r>
        <w:t>Synthèse des éléments à améliorer</w:t>
      </w:r>
      <w:bookmarkEnd w:id="18"/>
    </w:p>
    <w:p w14:paraId="11707413" w14:textId="175FCFED" w:rsidR="005F5759" w:rsidRPr="00E76A87" w:rsidRDefault="005F5759" w:rsidP="005F5759">
      <w:pPr>
        <w:jc w:val="center"/>
        <w:rPr>
          <w:rFonts w:cs="Arial"/>
          <w:b/>
          <w:bCs/>
          <w:color w:val="48BC97"/>
          <w:sz w:val="24"/>
          <w:szCs w:val="18"/>
        </w:rPr>
      </w:pPr>
      <w:r w:rsidRPr="00E76A87">
        <w:rPr>
          <w:rFonts w:cs="Arial"/>
          <w:b/>
          <w:bCs/>
          <w:color w:val="48BC97"/>
          <w:sz w:val="24"/>
          <w:szCs w:val="18"/>
        </w:rPr>
        <w:t>1</w:t>
      </w:r>
    </w:p>
    <w:sdt>
      <w:sdtPr>
        <w:rPr>
          <w:rFonts w:cs="Arial"/>
          <w:bCs/>
          <w:szCs w:val="18"/>
        </w:rPr>
        <w:id w:val="-428352329"/>
        <w:placeholder>
          <w:docPart w:val="C2D2A6B4745940978C37AD99D9B22FE3"/>
        </w:placeholder>
      </w:sdtPr>
      <w:sdtEndPr/>
      <w:sdtContent>
        <w:p w14:paraId="0409F009" w14:textId="77777777" w:rsidR="003617CB" w:rsidRDefault="003617CB" w:rsidP="003617CB">
          <w:pPr>
            <w:shd w:val="clear" w:color="auto" w:fill="BFD4EF" w:themeFill="accent3" w:themeFillTint="33"/>
            <w:autoSpaceDE w:val="0"/>
            <w:autoSpaceDN w:val="0"/>
            <w:adjustRightInd w:val="0"/>
            <w:rPr>
              <w:rFonts w:cs="Arial"/>
              <w:bCs/>
              <w:szCs w:val="18"/>
            </w:rPr>
          </w:pPr>
        </w:p>
        <w:p w14:paraId="0C4A2C57" w14:textId="77777777" w:rsidR="003617CB" w:rsidRDefault="003617CB" w:rsidP="003617CB">
          <w:pPr>
            <w:shd w:val="clear" w:color="auto" w:fill="BFD4EF" w:themeFill="accent3" w:themeFillTint="33"/>
            <w:autoSpaceDE w:val="0"/>
            <w:autoSpaceDN w:val="0"/>
            <w:adjustRightInd w:val="0"/>
            <w:rPr>
              <w:rFonts w:cs="Arial"/>
              <w:bCs/>
              <w:szCs w:val="18"/>
            </w:rPr>
          </w:pPr>
        </w:p>
        <w:p w14:paraId="1493B962" w14:textId="49A82CC0" w:rsidR="003617CB" w:rsidRDefault="003617CB" w:rsidP="003617CB">
          <w:pPr>
            <w:shd w:val="clear" w:color="auto" w:fill="BFD4EF" w:themeFill="accent3" w:themeFillTint="33"/>
            <w:autoSpaceDE w:val="0"/>
            <w:autoSpaceDN w:val="0"/>
            <w:adjustRightInd w:val="0"/>
            <w:rPr>
              <w:rFonts w:cs="Arial"/>
              <w:bCs/>
              <w:szCs w:val="18"/>
            </w:rPr>
          </w:pPr>
        </w:p>
        <w:p w14:paraId="53C991E3" w14:textId="77777777" w:rsidR="005F5759" w:rsidRDefault="005F5759" w:rsidP="003617CB">
          <w:pPr>
            <w:shd w:val="clear" w:color="auto" w:fill="BFD4EF" w:themeFill="accent3" w:themeFillTint="33"/>
            <w:autoSpaceDE w:val="0"/>
            <w:autoSpaceDN w:val="0"/>
            <w:adjustRightInd w:val="0"/>
            <w:rPr>
              <w:rFonts w:cs="Arial"/>
              <w:bCs/>
              <w:szCs w:val="18"/>
            </w:rPr>
          </w:pPr>
        </w:p>
        <w:p w14:paraId="6137B9AF" w14:textId="77777777" w:rsidR="005F5759" w:rsidRDefault="005F5759" w:rsidP="003617CB">
          <w:pPr>
            <w:shd w:val="clear" w:color="auto" w:fill="BFD4EF" w:themeFill="accent3" w:themeFillTint="33"/>
            <w:autoSpaceDE w:val="0"/>
            <w:autoSpaceDN w:val="0"/>
            <w:adjustRightInd w:val="0"/>
            <w:rPr>
              <w:rFonts w:cs="Arial"/>
              <w:bCs/>
              <w:szCs w:val="18"/>
            </w:rPr>
          </w:pPr>
        </w:p>
        <w:p w14:paraId="023BABCA" w14:textId="77777777" w:rsidR="003617CB" w:rsidRPr="006505CF" w:rsidRDefault="003428AF" w:rsidP="003617CB">
          <w:pPr>
            <w:shd w:val="clear" w:color="auto" w:fill="BFD4EF" w:themeFill="accent3" w:themeFillTint="33"/>
            <w:autoSpaceDE w:val="0"/>
            <w:autoSpaceDN w:val="0"/>
            <w:adjustRightInd w:val="0"/>
            <w:rPr>
              <w:rFonts w:cs="Arial"/>
              <w:bCs/>
              <w:szCs w:val="18"/>
            </w:rPr>
          </w:pPr>
        </w:p>
      </w:sdtContent>
    </w:sdt>
    <w:p w14:paraId="463A06ED" w14:textId="4FB53E18" w:rsidR="003617CB" w:rsidRPr="00E76A87" w:rsidRDefault="005F5759" w:rsidP="005F5759">
      <w:pPr>
        <w:jc w:val="center"/>
        <w:rPr>
          <w:rFonts w:cs="Arial"/>
          <w:b/>
          <w:bCs/>
          <w:color w:val="48BC97"/>
          <w:sz w:val="24"/>
          <w:szCs w:val="18"/>
        </w:rPr>
      </w:pPr>
      <w:r w:rsidRPr="00E76A87">
        <w:rPr>
          <w:rFonts w:cs="Arial"/>
          <w:b/>
          <w:bCs/>
          <w:color w:val="48BC97"/>
          <w:sz w:val="24"/>
          <w:szCs w:val="18"/>
        </w:rPr>
        <w:t>2</w:t>
      </w:r>
    </w:p>
    <w:sdt>
      <w:sdtPr>
        <w:rPr>
          <w:rFonts w:cs="Arial"/>
          <w:bCs/>
          <w:szCs w:val="18"/>
        </w:rPr>
        <w:id w:val="-1080137943"/>
        <w:placeholder>
          <w:docPart w:val="58A31269EC0D43819627A22915B2F772"/>
        </w:placeholder>
      </w:sdtPr>
      <w:sdtEndPr/>
      <w:sdtContent>
        <w:p w14:paraId="2C5B3D5F" w14:textId="77777777" w:rsidR="003617CB" w:rsidRDefault="003617CB" w:rsidP="003617CB">
          <w:pPr>
            <w:shd w:val="clear" w:color="auto" w:fill="BFD4EF" w:themeFill="accent3" w:themeFillTint="33"/>
            <w:autoSpaceDE w:val="0"/>
            <w:autoSpaceDN w:val="0"/>
            <w:adjustRightInd w:val="0"/>
            <w:rPr>
              <w:rFonts w:cs="Arial"/>
              <w:bCs/>
              <w:szCs w:val="18"/>
            </w:rPr>
          </w:pPr>
        </w:p>
        <w:p w14:paraId="434E2859" w14:textId="77777777" w:rsidR="003617CB" w:rsidRDefault="003617CB" w:rsidP="003617CB">
          <w:pPr>
            <w:shd w:val="clear" w:color="auto" w:fill="BFD4EF" w:themeFill="accent3" w:themeFillTint="33"/>
            <w:autoSpaceDE w:val="0"/>
            <w:autoSpaceDN w:val="0"/>
            <w:adjustRightInd w:val="0"/>
            <w:rPr>
              <w:rFonts w:cs="Arial"/>
              <w:bCs/>
              <w:szCs w:val="18"/>
            </w:rPr>
          </w:pPr>
        </w:p>
        <w:p w14:paraId="286EB912" w14:textId="601DCBF5" w:rsidR="003617CB" w:rsidRDefault="003617CB" w:rsidP="003617CB">
          <w:pPr>
            <w:shd w:val="clear" w:color="auto" w:fill="BFD4EF" w:themeFill="accent3" w:themeFillTint="33"/>
            <w:autoSpaceDE w:val="0"/>
            <w:autoSpaceDN w:val="0"/>
            <w:adjustRightInd w:val="0"/>
            <w:rPr>
              <w:rFonts w:cs="Arial"/>
              <w:bCs/>
              <w:szCs w:val="18"/>
            </w:rPr>
          </w:pPr>
        </w:p>
        <w:p w14:paraId="72266438" w14:textId="77777777" w:rsidR="005F5759" w:rsidRDefault="005F5759" w:rsidP="003617CB">
          <w:pPr>
            <w:shd w:val="clear" w:color="auto" w:fill="BFD4EF" w:themeFill="accent3" w:themeFillTint="33"/>
            <w:autoSpaceDE w:val="0"/>
            <w:autoSpaceDN w:val="0"/>
            <w:adjustRightInd w:val="0"/>
            <w:rPr>
              <w:rFonts w:cs="Arial"/>
              <w:bCs/>
              <w:szCs w:val="18"/>
            </w:rPr>
          </w:pPr>
        </w:p>
        <w:p w14:paraId="5B7D5D02" w14:textId="77777777" w:rsidR="005F5759" w:rsidRDefault="005F5759" w:rsidP="003617CB">
          <w:pPr>
            <w:shd w:val="clear" w:color="auto" w:fill="BFD4EF" w:themeFill="accent3" w:themeFillTint="33"/>
            <w:autoSpaceDE w:val="0"/>
            <w:autoSpaceDN w:val="0"/>
            <w:adjustRightInd w:val="0"/>
            <w:rPr>
              <w:rFonts w:cs="Arial"/>
              <w:bCs/>
              <w:szCs w:val="18"/>
            </w:rPr>
          </w:pPr>
        </w:p>
        <w:p w14:paraId="3ABEC01B" w14:textId="77777777" w:rsidR="003617CB" w:rsidRPr="006505CF" w:rsidRDefault="003428AF" w:rsidP="003617CB">
          <w:pPr>
            <w:shd w:val="clear" w:color="auto" w:fill="BFD4EF" w:themeFill="accent3" w:themeFillTint="33"/>
            <w:autoSpaceDE w:val="0"/>
            <w:autoSpaceDN w:val="0"/>
            <w:adjustRightInd w:val="0"/>
            <w:rPr>
              <w:rFonts w:cs="Arial"/>
              <w:bCs/>
              <w:szCs w:val="18"/>
            </w:rPr>
          </w:pPr>
        </w:p>
      </w:sdtContent>
    </w:sdt>
    <w:p w14:paraId="5ABE4239" w14:textId="752DA5BC" w:rsidR="003617CB" w:rsidRPr="00E76A87" w:rsidRDefault="005F5759" w:rsidP="005F5759">
      <w:pPr>
        <w:jc w:val="center"/>
        <w:rPr>
          <w:rFonts w:cs="Arial"/>
          <w:b/>
          <w:bCs/>
          <w:color w:val="48BC97"/>
          <w:sz w:val="24"/>
          <w:szCs w:val="18"/>
        </w:rPr>
      </w:pPr>
      <w:r w:rsidRPr="00E76A87">
        <w:rPr>
          <w:rFonts w:cs="Arial"/>
          <w:b/>
          <w:bCs/>
          <w:color w:val="48BC97"/>
          <w:sz w:val="24"/>
          <w:szCs w:val="18"/>
        </w:rPr>
        <w:t>3</w:t>
      </w:r>
    </w:p>
    <w:sdt>
      <w:sdtPr>
        <w:rPr>
          <w:rFonts w:cs="Arial"/>
          <w:bCs/>
          <w:szCs w:val="18"/>
        </w:rPr>
        <w:id w:val="1474410404"/>
        <w:placeholder>
          <w:docPart w:val="1903C0EB67794883957C69112E7A1F80"/>
        </w:placeholder>
      </w:sdtPr>
      <w:sdtEndPr/>
      <w:sdtContent>
        <w:p w14:paraId="4D4723D9" w14:textId="77777777" w:rsidR="003617CB" w:rsidRDefault="003617CB" w:rsidP="003617CB">
          <w:pPr>
            <w:shd w:val="clear" w:color="auto" w:fill="BFD4EF" w:themeFill="accent3" w:themeFillTint="33"/>
            <w:autoSpaceDE w:val="0"/>
            <w:autoSpaceDN w:val="0"/>
            <w:adjustRightInd w:val="0"/>
            <w:rPr>
              <w:rFonts w:cs="Arial"/>
              <w:bCs/>
              <w:szCs w:val="18"/>
            </w:rPr>
          </w:pPr>
        </w:p>
        <w:p w14:paraId="3D3718D2" w14:textId="77777777" w:rsidR="003617CB" w:rsidRDefault="003617CB" w:rsidP="003617CB">
          <w:pPr>
            <w:shd w:val="clear" w:color="auto" w:fill="BFD4EF" w:themeFill="accent3" w:themeFillTint="33"/>
            <w:autoSpaceDE w:val="0"/>
            <w:autoSpaceDN w:val="0"/>
            <w:adjustRightInd w:val="0"/>
            <w:rPr>
              <w:rFonts w:cs="Arial"/>
              <w:bCs/>
              <w:szCs w:val="18"/>
            </w:rPr>
          </w:pPr>
        </w:p>
        <w:p w14:paraId="05BFF3BA" w14:textId="7C69D612" w:rsidR="003617CB" w:rsidRDefault="003617CB" w:rsidP="003617CB">
          <w:pPr>
            <w:shd w:val="clear" w:color="auto" w:fill="BFD4EF" w:themeFill="accent3" w:themeFillTint="33"/>
            <w:autoSpaceDE w:val="0"/>
            <w:autoSpaceDN w:val="0"/>
            <w:adjustRightInd w:val="0"/>
            <w:rPr>
              <w:rFonts w:cs="Arial"/>
              <w:bCs/>
              <w:szCs w:val="18"/>
            </w:rPr>
          </w:pPr>
        </w:p>
        <w:p w14:paraId="03467611" w14:textId="77777777" w:rsidR="005F5759" w:rsidRDefault="005F5759" w:rsidP="003617CB">
          <w:pPr>
            <w:shd w:val="clear" w:color="auto" w:fill="BFD4EF" w:themeFill="accent3" w:themeFillTint="33"/>
            <w:autoSpaceDE w:val="0"/>
            <w:autoSpaceDN w:val="0"/>
            <w:adjustRightInd w:val="0"/>
            <w:rPr>
              <w:rFonts w:cs="Arial"/>
              <w:bCs/>
              <w:szCs w:val="18"/>
            </w:rPr>
          </w:pPr>
        </w:p>
        <w:p w14:paraId="1DD8C6D3" w14:textId="77777777" w:rsidR="005F5759" w:rsidRDefault="005F5759" w:rsidP="003617CB">
          <w:pPr>
            <w:shd w:val="clear" w:color="auto" w:fill="BFD4EF" w:themeFill="accent3" w:themeFillTint="33"/>
            <w:autoSpaceDE w:val="0"/>
            <w:autoSpaceDN w:val="0"/>
            <w:adjustRightInd w:val="0"/>
            <w:rPr>
              <w:rFonts w:cs="Arial"/>
              <w:bCs/>
              <w:szCs w:val="18"/>
            </w:rPr>
          </w:pPr>
        </w:p>
        <w:p w14:paraId="2FF5EC54" w14:textId="14E12F1A" w:rsidR="003617CB" w:rsidRPr="006505CF" w:rsidRDefault="003428AF" w:rsidP="003617CB">
          <w:pPr>
            <w:shd w:val="clear" w:color="auto" w:fill="BFD4EF" w:themeFill="accent3" w:themeFillTint="33"/>
            <w:autoSpaceDE w:val="0"/>
            <w:autoSpaceDN w:val="0"/>
            <w:adjustRightInd w:val="0"/>
            <w:rPr>
              <w:rFonts w:cs="Arial"/>
              <w:bCs/>
              <w:szCs w:val="18"/>
            </w:rPr>
          </w:pPr>
        </w:p>
      </w:sdtContent>
    </w:sdt>
    <w:p w14:paraId="4AA1A850" w14:textId="5D7603C7" w:rsidR="003617CB" w:rsidRPr="00E76A87" w:rsidRDefault="005F5759" w:rsidP="005F5759">
      <w:pPr>
        <w:jc w:val="center"/>
        <w:rPr>
          <w:rFonts w:cs="Arial"/>
          <w:b/>
          <w:bCs/>
          <w:color w:val="48BC97"/>
          <w:sz w:val="24"/>
          <w:szCs w:val="18"/>
        </w:rPr>
      </w:pPr>
      <w:r w:rsidRPr="00E76A87">
        <w:rPr>
          <w:rFonts w:cs="Arial"/>
          <w:b/>
          <w:bCs/>
          <w:color w:val="48BC97"/>
          <w:sz w:val="24"/>
          <w:szCs w:val="18"/>
        </w:rPr>
        <w:t>4</w:t>
      </w:r>
    </w:p>
    <w:sdt>
      <w:sdtPr>
        <w:rPr>
          <w:rFonts w:cs="Arial"/>
          <w:bCs/>
          <w:szCs w:val="18"/>
        </w:rPr>
        <w:id w:val="1994055345"/>
        <w:placeholder>
          <w:docPart w:val="A4B6081DF06A4BDDACE004393C410C14"/>
        </w:placeholder>
      </w:sdtPr>
      <w:sdtEndPr/>
      <w:sdtContent>
        <w:p w14:paraId="3FF71557" w14:textId="77777777" w:rsidR="003617CB" w:rsidRDefault="003617CB" w:rsidP="003617CB">
          <w:pPr>
            <w:shd w:val="clear" w:color="auto" w:fill="BFD4EF" w:themeFill="accent3" w:themeFillTint="33"/>
            <w:autoSpaceDE w:val="0"/>
            <w:autoSpaceDN w:val="0"/>
            <w:adjustRightInd w:val="0"/>
            <w:rPr>
              <w:rFonts w:cs="Arial"/>
              <w:bCs/>
              <w:szCs w:val="18"/>
            </w:rPr>
          </w:pPr>
        </w:p>
        <w:p w14:paraId="04FA7D55" w14:textId="12B2F155" w:rsidR="003617CB" w:rsidRDefault="003617CB" w:rsidP="003617CB">
          <w:pPr>
            <w:shd w:val="clear" w:color="auto" w:fill="BFD4EF" w:themeFill="accent3" w:themeFillTint="33"/>
            <w:autoSpaceDE w:val="0"/>
            <w:autoSpaceDN w:val="0"/>
            <w:adjustRightInd w:val="0"/>
            <w:rPr>
              <w:rFonts w:cs="Arial"/>
              <w:bCs/>
              <w:szCs w:val="18"/>
            </w:rPr>
          </w:pPr>
        </w:p>
        <w:p w14:paraId="75E114E1" w14:textId="77777777" w:rsidR="005F5759" w:rsidRDefault="005F5759" w:rsidP="003617CB">
          <w:pPr>
            <w:shd w:val="clear" w:color="auto" w:fill="BFD4EF" w:themeFill="accent3" w:themeFillTint="33"/>
            <w:autoSpaceDE w:val="0"/>
            <w:autoSpaceDN w:val="0"/>
            <w:adjustRightInd w:val="0"/>
            <w:rPr>
              <w:rFonts w:cs="Arial"/>
              <w:bCs/>
              <w:szCs w:val="18"/>
            </w:rPr>
          </w:pPr>
        </w:p>
        <w:p w14:paraId="18A6C760" w14:textId="6F65AC61" w:rsidR="003617CB" w:rsidRDefault="003617CB" w:rsidP="003617CB">
          <w:pPr>
            <w:shd w:val="clear" w:color="auto" w:fill="BFD4EF" w:themeFill="accent3" w:themeFillTint="33"/>
            <w:autoSpaceDE w:val="0"/>
            <w:autoSpaceDN w:val="0"/>
            <w:adjustRightInd w:val="0"/>
            <w:rPr>
              <w:rFonts w:cs="Arial"/>
              <w:bCs/>
              <w:szCs w:val="18"/>
            </w:rPr>
          </w:pPr>
        </w:p>
        <w:p w14:paraId="2A92FA0E" w14:textId="77777777" w:rsidR="005F5759" w:rsidRDefault="005F5759" w:rsidP="003617CB">
          <w:pPr>
            <w:shd w:val="clear" w:color="auto" w:fill="BFD4EF" w:themeFill="accent3" w:themeFillTint="33"/>
            <w:autoSpaceDE w:val="0"/>
            <w:autoSpaceDN w:val="0"/>
            <w:adjustRightInd w:val="0"/>
            <w:rPr>
              <w:rFonts w:cs="Arial"/>
              <w:bCs/>
              <w:szCs w:val="18"/>
            </w:rPr>
          </w:pPr>
        </w:p>
        <w:p w14:paraId="513B68C5" w14:textId="77777777" w:rsidR="003617CB" w:rsidRPr="006505CF" w:rsidRDefault="003428AF" w:rsidP="003617CB">
          <w:pPr>
            <w:shd w:val="clear" w:color="auto" w:fill="BFD4EF" w:themeFill="accent3" w:themeFillTint="33"/>
            <w:autoSpaceDE w:val="0"/>
            <w:autoSpaceDN w:val="0"/>
            <w:adjustRightInd w:val="0"/>
            <w:rPr>
              <w:rFonts w:cs="Arial"/>
              <w:bCs/>
              <w:szCs w:val="18"/>
            </w:rPr>
          </w:pPr>
        </w:p>
      </w:sdtContent>
    </w:sdt>
    <w:p w14:paraId="6AF90256" w14:textId="610B9FA7" w:rsidR="003617CB" w:rsidRPr="00E76A87" w:rsidRDefault="005F5759" w:rsidP="005F5759">
      <w:pPr>
        <w:jc w:val="center"/>
        <w:rPr>
          <w:rFonts w:cs="Arial"/>
          <w:b/>
          <w:bCs/>
          <w:color w:val="48BC97"/>
          <w:sz w:val="24"/>
          <w:szCs w:val="18"/>
        </w:rPr>
      </w:pPr>
      <w:r w:rsidRPr="00E76A87">
        <w:rPr>
          <w:rFonts w:cs="Arial"/>
          <w:b/>
          <w:bCs/>
          <w:color w:val="48BC97"/>
          <w:sz w:val="24"/>
          <w:szCs w:val="18"/>
        </w:rPr>
        <w:t>5</w:t>
      </w:r>
    </w:p>
    <w:sdt>
      <w:sdtPr>
        <w:rPr>
          <w:rFonts w:cs="Arial"/>
          <w:bCs/>
          <w:szCs w:val="18"/>
        </w:rPr>
        <w:id w:val="806979335"/>
        <w:placeholder>
          <w:docPart w:val="7A72245EA63D40C1ABBDA017C2DF4FFC"/>
        </w:placeholder>
      </w:sdtPr>
      <w:sdtEndPr/>
      <w:sdtContent>
        <w:p w14:paraId="309CE432" w14:textId="77777777" w:rsidR="003617CB" w:rsidRDefault="003617CB" w:rsidP="003617CB">
          <w:pPr>
            <w:shd w:val="clear" w:color="auto" w:fill="BFD4EF" w:themeFill="accent3" w:themeFillTint="33"/>
            <w:autoSpaceDE w:val="0"/>
            <w:autoSpaceDN w:val="0"/>
            <w:adjustRightInd w:val="0"/>
            <w:rPr>
              <w:rFonts w:cs="Arial"/>
              <w:bCs/>
              <w:szCs w:val="18"/>
            </w:rPr>
          </w:pPr>
        </w:p>
        <w:p w14:paraId="0DEB15E7" w14:textId="4127A1DD" w:rsidR="003617CB" w:rsidRDefault="003617CB" w:rsidP="003617CB">
          <w:pPr>
            <w:shd w:val="clear" w:color="auto" w:fill="BFD4EF" w:themeFill="accent3" w:themeFillTint="33"/>
            <w:autoSpaceDE w:val="0"/>
            <w:autoSpaceDN w:val="0"/>
            <w:adjustRightInd w:val="0"/>
            <w:rPr>
              <w:rFonts w:cs="Arial"/>
              <w:bCs/>
              <w:szCs w:val="18"/>
            </w:rPr>
          </w:pPr>
        </w:p>
        <w:p w14:paraId="2879810A" w14:textId="531D0A09" w:rsidR="005F5759" w:rsidRDefault="005F5759" w:rsidP="003617CB">
          <w:pPr>
            <w:shd w:val="clear" w:color="auto" w:fill="BFD4EF" w:themeFill="accent3" w:themeFillTint="33"/>
            <w:autoSpaceDE w:val="0"/>
            <w:autoSpaceDN w:val="0"/>
            <w:adjustRightInd w:val="0"/>
            <w:rPr>
              <w:rFonts w:cs="Arial"/>
              <w:bCs/>
              <w:szCs w:val="18"/>
            </w:rPr>
          </w:pPr>
        </w:p>
        <w:p w14:paraId="1C16DC4E" w14:textId="77777777" w:rsidR="005F5759" w:rsidRDefault="005F5759" w:rsidP="003617CB">
          <w:pPr>
            <w:shd w:val="clear" w:color="auto" w:fill="BFD4EF" w:themeFill="accent3" w:themeFillTint="33"/>
            <w:autoSpaceDE w:val="0"/>
            <w:autoSpaceDN w:val="0"/>
            <w:adjustRightInd w:val="0"/>
            <w:rPr>
              <w:rFonts w:cs="Arial"/>
              <w:bCs/>
              <w:szCs w:val="18"/>
            </w:rPr>
          </w:pPr>
        </w:p>
        <w:p w14:paraId="0EB3FA31" w14:textId="77777777" w:rsidR="003617CB" w:rsidRDefault="003617CB" w:rsidP="003617CB">
          <w:pPr>
            <w:shd w:val="clear" w:color="auto" w:fill="BFD4EF" w:themeFill="accent3" w:themeFillTint="33"/>
            <w:autoSpaceDE w:val="0"/>
            <w:autoSpaceDN w:val="0"/>
            <w:adjustRightInd w:val="0"/>
            <w:rPr>
              <w:rFonts w:cs="Arial"/>
              <w:bCs/>
              <w:szCs w:val="18"/>
            </w:rPr>
          </w:pPr>
        </w:p>
        <w:p w14:paraId="2991D0EA" w14:textId="77777777" w:rsidR="003617CB" w:rsidRPr="006505CF" w:rsidRDefault="003428AF" w:rsidP="003617CB">
          <w:pPr>
            <w:shd w:val="clear" w:color="auto" w:fill="BFD4EF" w:themeFill="accent3" w:themeFillTint="33"/>
            <w:autoSpaceDE w:val="0"/>
            <w:autoSpaceDN w:val="0"/>
            <w:adjustRightInd w:val="0"/>
            <w:rPr>
              <w:rFonts w:cs="Arial"/>
              <w:bCs/>
              <w:szCs w:val="18"/>
            </w:rPr>
          </w:pPr>
        </w:p>
      </w:sdtContent>
    </w:sdt>
    <w:p w14:paraId="5C30CF86" w14:textId="15E8FEB2" w:rsidR="00AE3668" w:rsidRPr="009C064F" w:rsidRDefault="00B44E29" w:rsidP="009C064F">
      <w:pPr>
        <w:pStyle w:val="titre10"/>
        <w:rPr>
          <w:sz w:val="22"/>
        </w:rPr>
      </w:pPr>
      <w:r>
        <w:rPr>
          <w:sz w:val="22"/>
        </w:rPr>
        <w:br w:type="page"/>
      </w:r>
      <w:bookmarkStart w:id="19" w:name="_Toc147152921"/>
      <w:r w:rsidR="0063539B">
        <w:t>Définitions</w:t>
      </w:r>
      <w:bookmarkEnd w:id="19"/>
    </w:p>
    <w:p w14:paraId="57961D52" w14:textId="77777777" w:rsidR="00AE3668" w:rsidRDefault="00AE3668" w:rsidP="002E42E9">
      <w:pPr>
        <w:spacing w:line="276" w:lineRule="auto"/>
        <w:rPr>
          <w:b/>
          <w:i/>
        </w:rPr>
      </w:pPr>
    </w:p>
    <w:p w14:paraId="34EFC43B" w14:textId="77777777" w:rsidR="00AE3668" w:rsidRPr="002E42E9" w:rsidRDefault="00AE3668" w:rsidP="00E07CBC">
      <w:pPr>
        <w:shd w:val="clear" w:color="auto" w:fill="85FFE8"/>
        <w:spacing w:line="276" w:lineRule="auto"/>
        <w:rPr>
          <w:b/>
          <w:sz w:val="24"/>
        </w:rPr>
      </w:pPr>
      <w:r w:rsidRPr="002E42E9">
        <w:rPr>
          <w:b/>
          <w:sz w:val="24"/>
        </w:rPr>
        <w:t>Approche positive et globale de la santé</w:t>
      </w:r>
    </w:p>
    <w:p w14:paraId="7A393FD7" w14:textId="77777777" w:rsidR="00AE3668" w:rsidRPr="009B39B4" w:rsidRDefault="00AE3668" w:rsidP="002E42E9">
      <w:pPr>
        <w:spacing w:line="276" w:lineRule="auto"/>
        <w:rPr>
          <w:rFonts w:cs="Arial"/>
          <w:szCs w:val="20"/>
        </w:rPr>
      </w:pPr>
      <w:r w:rsidRPr="00265CC4">
        <w:rPr>
          <w:rFonts w:cs="Arial"/>
          <w:szCs w:val="20"/>
        </w:rPr>
        <w:t xml:space="preserve">La littérature se rattachant aux fondamentaux de la promotion de la santé préconise </w:t>
      </w:r>
      <w:r w:rsidRPr="00667B02">
        <w:rPr>
          <w:rFonts w:cs="Arial"/>
          <w:szCs w:val="20"/>
        </w:rPr>
        <w:t>d’adopter une approche positive et globale de la santé.</w:t>
      </w:r>
      <w:r>
        <w:rPr>
          <w:rFonts w:cs="Arial"/>
          <w:b/>
          <w:szCs w:val="20"/>
        </w:rPr>
        <w:t xml:space="preserve"> </w:t>
      </w:r>
      <w:r w:rsidRPr="009B39B4">
        <w:rPr>
          <w:rFonts w:cs="Arial"/>
          <w:szCs w:val="20"/>
        </w:rPr>
        <w:t xml:space="preserve">Cette approche renvoie à la </w:t>
      </w:r>
      <w:r w:rsidRPr="00AE3668">
        <w:rPr>
          <w:rFonts w:cs="Arial"/>
          <w:szCs w:val="20"/>
        </w:rPr>
        <w:t>définition de la santé de l’OMS</w:t>
      </w:r>
      <w:r>
        <w:rPr>
          <w:rFonts w:cs="Arial"/>
          <w:szCs w:val="20"/>
        </w:rPr>
        <w:t xml:space="preserve">, selon laquelle la santé constitue la mesure dans laquelle un groupe ou un individu peut d’une part réaliser ses ambitions et satisfaire ses besoins et, d’autre part, évoluer avec le milieu et s’adapter à celui-ci. Dans cette définition, la santé est perçue comme un « concept positif » mettant en valeur les ressources sociales et individuelles, ainsi que les capacités physiques (OMS, 1986). </w:t>
      </w:r>
    </w:p>
    <w:p w14:paraId="6AFE0672" w14:textId="77777777" w:rsidR="00AE3668" w:rsidRDefault="00AE3668" w:rsidP="002E42E9">
      <w:pPr>
        <w:spacing w:line="276" w:lineRule="auto"/>
        <w:rPr>
          <w:rFonts w:cs="Arial"/>
          <w:szCs w:val="20"/>
        </w:rPr>
      </w:pPr>
      <w:r w:rsidRPr="00AE3668">
        <w:rPr>
          <w:rFonts w:cs="Arial"/>
          <w:szCs w:val="20"/>
        </w:rPr>
        <w:t>L’approche positive de la santé vise à inclure aux interventions les facteurs protecteurs, et non</w:t>
      </w:r>
      <w:r w:rsidRPr="002B294B">
        <w:rPr>
          <w:rFonts w:cs="Arial"/>
          <w:szCs w:val="20"/>
        </w:rPr>
        <w:t xml:space="preserve"> exclusivement les facteurs liés au risque ou à la maladie. Une partie de la littérature scientifique en santé publique montre que certaines stratégies d’interventions s’appuyant sur des notions de « groupes à risque » ou de « comportement à risque » contribuent à des pratiques coercitives et discriminatoires compromettant l’efficacité des interventions (voir par exemple Perreti-Watel, Spica, 2010). </w:t>
      </w:r>
      <w:bookmarkStart w:id="20" w:name="protecteurs"/>
      <w:r w:rsidRPr="00E07CBC">
        <w:rPr>
          <w:rFonts w:cs="Arial"/>
          <w:b/>
          <w:szCs w:val="20"/>
          <w:shd w:val="clear" w:color="auto" w:fill="85FFE8"/>
        </w:rPr>
        <w:t>Les facteurs protecteurs</w:t>
      </w:r>
      <w:r w:rsidRPr="002B294B">
        <w:rPr>
          <w:rFonts w:cs="Arial"/>
          <w:szCs w:val="20"/>
        </w:rPr>
        <w:t xml:space="preserve"> </w:t>
      </w:r>
      <w:bookmarkEnd w:id="20"/>
      <w:r w:rsidRPr="002B294B">
        <w:rPr>
          <w:rFonts w:cs="Arial"/>
          <w:szCs w:val="20"/>
        </w:rPr>
        <w:t>sont un ensemble des ressources internes et externes. Ils comportent des caractéristiques individuelles (estime de soi, sentiment d’appartenance, etc.), des comportements personnels (alimentation, activité physique) et des conditions socio-économiques (travail, air et eau non pollués, appui social, soins</w:t>
      </w:r>
      <w:r>
        <w:rPr>
          <w:rFonts w:cs="Arial"/>
          <w:szCs w:val="20"/>
        </w:rPr>
        <w:t>…</w:t>
      </w:r>
      <w:r w:rsidRPr="002B294B">
        <w:rPr>
          <w:rFonts w:cs="Arial"/>
          <w:szCs w:val="20"/>
        </w:rPr>
        <w:t>) (INPES, 2009).</w:t>
      </w:r>
    </w:p>
    <w:p w14:paraId="6FF19A0D" w14:textId="77777777" w:rsidR="00AE3668" w:rsidRDefault="00AE3668" w:rsidP="002E42E9">
      <w:pPr>
        <w:spacing w:line="276" w:lineRule="auto"/>
        <w:rPr>
          <w:rFonts w:cs="Arial"/>
          <w:szCs w:val="20"/>
        </w:rPr>
      </w:pPr>
      <w:r w:rsidRPr="00AE3668">
        <w:rPr>
          <w:rFonts w:cs="Arial"/>
          <w:szCs w:val="20"/>
        </w:rPr>
        <w:t>L’approche globale de la santé renvoie à la prise en compte de l’ensemble des déterminants de la</w:t>
      </w:r>
      <w:r>
        <w:rPr>
          <w:rFonts w:cs="Arial"/>
          <w:szCs w:val="20"/>
        </w:rPr>
        <w:t xml:space="preserve"> santé dans une perspective coordonnée. A l’échelle d’un projet, il s’agit principalement de repérer ces déterminants et de développer </w:t>
      </w:r>
      <w:r w:rsidRPr="00870ECB">
        <w:rPr>
          <w:rFonts w:cs="Arial"/>
          <w:szCs w:val="20"/>
        </w:rPr>
        <w:t xml:space="preserve">des niveaux complémentaires d’intervention. </w:t>
      </w:r>
      <w:hyperlink r:id="rId35" w:history="1">
        <w:r>
          <w:rPr>
            <w:rStyle w:val="Lienhypertexte"/>
            <w:rFonts w:cs="Arial"/>
            <w:szCs w:val="20"/>
          </w:rPr>
          <w:t>L'outil de catégorisation des résultats</w:t>
        </w:r>
      </w:hyperlink>
      <w:r>
        <w:rPr>
          <w:rFonts w:cs="Arial"/>
          <w:szCs w:val="20"/>
        </w:rPr>
        <w:t xml:space="preserve"> détaille différentes </w:t>
      </w:r>
      <w:bookmarkStart w:id="21" w:name="stratégies"/>
      <w:r w:rsidRPr="00E07CBC">
        <w:rPr>
          <w:rFonts w:cs="Arial"/>
          <w:b/>
          <w:szCs w:val="20"/>
          <w:shd w:val="clear" w:color="auto" w:fill="85FFE8"/>
        </w:rPr>
        <w:t>stratégies d’intervention</w:t>
      </w:r>
      <w:r w:rsidRPr="00DB1250">
        <w:rPr>
          <w:rFonts w:cs="Arial"/>
          <w:szCs w:val="20"/>
        </w:rPr>
        <w:t xml:space="preserve"> </w:t>
      </w:r>
      <w:bookmarkEnd w:id="21"/>
      <w:r w:rsidRPr="00DB1250">
        <w:rPr>
          <w:rFonts w:cs="Arial"/>
          <w:szCs w:val="20"/>
        </w:rPr>
        <w:t>(Spencer et al., 2008</w:t>
      </w:r>
      <w:r>
        <w:rPr>
          <w:rFonts w:cs="Arial"/>
          <w:szCs w:val="20"/>
        </w:rPr>
        <w:t> ; cf. schéma</w:t>
      </w:r>
      <w:r w:rsidRPr="00DB1250">
        <w:rPr>
          <w:rFonts w:cs="Arial"/>
          <w:szCs w:val="20"/>
        </w:rPr>
        <w:t>).</w:t>
      </w:r>
    </w:p>
    <w:p w14:paraId="22AFC8AE" w14:textId="1D802B90" w:rsidR="00AE3668" w:rsidRDefault="00E76A87" w:rsidP="002E42E9">
      <w:pPr>
        <w:spacing w:line="276" w:lineRule="auto"/>
        <w:rPr>
          <w:rFonts w:cs="Arial"/>
          <w:szCs w:val="20"/>
        </w:rPr>
      </w:pPr>
      <w:r w:rsidRPr="00E41A8F">
        <w:rPr>
          <w:noProof/>
        </w:rPr>
        <w:drawing>
          <wp:anchor distT="0" distB="0" distL="114300" distR="114300" simplePos="0" relativeHeight="251658240" behindDoc="0" locked="0" layoutInCell="1" allowOverlap="1" wp14:anchorId="7BF26961" wp14:editId="70D7BF3B">
            <wp:simplePos x="0" y="0"/>
            <wp:positionH relativeFrom="margin">
              <wp:align>center</wp:align>
            </wp:positionH>
            <wp:positionV relativeFrom="margin">
              <wp:posOffset>4376148</wp:posOffset>
            </wp:positionV>
            <wp:extent cx="4697095" cy="2855595"/>
            <wp:effectExtent l="0" t="0" r="8255" b="190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ace réservé du contenu 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697095" cy="28555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BB065C" w14:textId="3A34FAA4" w:rsidR="0022421A" w:rsidRDefault="0022421A" w:rsidP="002E42E9">
      <w:pPr>
        <w:spacing w:line="276" w:lineRule="auto"/>
        <w:rPr>
          <w:rFonts w:cs="Arial"/>
          <w:szCs w:val="20"/>
        </w:rPr>
      </w:pPr>
    </w:p>
    <w:p w14:paraId="15610F7C" w14:textId="6F68F75A" w:rsidR="0022421A" w:rsidRDefault="0022421A" w:rsidP="002E42E9">
      <w:pPr>
        <w:spacing w:line="276" w:lineRule="auto"/>
        <w:rPr>
          <w:rFonts w:cs="Arial"/>
          <w:szCs w:val="20"/>
        </w:rPr>
      </w:pPr>
    </w:p>
    <w:p w14:paraId="780929D1" w14:textId="77777777" w:rsidR="0022421A" w:rsidRDefault="0022421A" w:rsidP="002E42E9">
      <w:pPr>
        <w:spacing w:line="276" w:lineRule="auto"/>
        <w:rPr>
          <w:rFonts w:cs="Arial"/>
          <w:szCs w:val="20"/>
        </w:rPr>
      </w:pPr>
    </w:p>
    <w:p w14:paraId="7D211224" w14:textId="77777777" w:rsidR="0022421A" w:rsidRDefault="0022421A" w:rsidP="002E42E9">
      <w:pPr>
        <w:spacing w:line="276" w:lineRule="auto"/>
        <w:rPr>
          <w:rFonts w:cs="Arial"/>
          <w:szCs w:val="20"/>
        </w:rPr>
      </w:pPr>
    </w:p>
    <w:p w14:paraId="6402974F" w14:textId="77777777" w:rsidR="0022421A" w:rsidRDefault="0022421A" w:rsidP="002E42E9">
      <w:pPr>
        <w:spacing w:line="276" w:lineRule="auto"/>
        <w:rPr>
          <w:rFonts w:cs="Arial"/>
          <w:szCs w:val="20"/>
        </w:rPr>
      </w:pPr>
    </w:p>
    <w:p w14:paraId="6C63EE05" w14:textId="77777777" w:rsidR="0022421A" w:rsidRDefault="0022421A" w:rsidP="002E42E9">
      <w:pPr>
        <w:spacing w:line="276" w:lineRule="auto"/>
        <w:rPr>
          <w:rFonts w:cs="Arial"/>
          <w:szCs w:val="20"/>
        </w:rPr>
      </w:pPr>
    </w:p>
    <w:p w14:paraId="23B89345" w14:textId="77777777" w:rsidR="0022421A" w:rsidRDefault="0022421A" w:rsidP="002E42E9">
      <w:pPr>
        <w:spacing w:line="276" w:lineRule="auto"/>
        <w:rPr>
          <w:rFonts w:cs="Arial"/>
          <w:szCs w:val="20"/>
        </w:rPr>
      </w:pPr>
    </w:p>
    <w:p w14:paraId="210D5B30" w14:textId="77777777" w:rsidR="0022421A" w:rsidRDefault="0022421A" w:rsidP="002E42E9">
      <w:pPr>
        <w:spacing w:line="276" w:lineRule="auto"/>
        <w:rPr>
          <w:rFonts w:cs="Arial"/>
          <w:szCs w:val="20"/>
        </w:rPr>
      </w:pPr>
    </w:p>
    <w:p w14:paraId="3984D228" w14:textId="77777777" w:rsidR="0022421A" w:rsidRDefault="0022421A" w:rsidP="002E42E9">
      <w:pPr>
        <w:spacing w:line="276" w:lineRule="auto"/>
        <w:rPr>
          <w:rFonts w:cs="Arial"/>
          <w:szCs w:val="20"/>
        </w:rPr>
      </w:pPr>
    </w:p>
    <w:p w14:paraId="00400AE5" w14:textId="77777777" w:rsidR="0022421A" w:rsidRDefault="0022421A" w:rsidP="002E42E9">
      <w:pPr>
        <w:spacing w:line="276" w:lineRule="auto"/>
        <w:rPr>
          <w:rFonts w:cs="Arial"/>
          <w:szCs w:val="20"/>
        </w:rPr>
      </w:pPr>
    </w:p>
    <w:p w14:paraId="059A1F42" w14:textId="28CD82B8" w:rsidR="0022421A" w:rsidRDefault="0022421A" w:rsidP="002E42E9">
      <w:pPr>
        <w:spacing w:line="276" w:lineRule="auto"/>
        <w:rPr>
          <w:rFonts w:cs="Arial"/>
          <w:szCs w:val="20"/>
        </w:rPr>
      </w:pPr>
    </w:p>
    <w:p w14:paraId="6F1C8C4E" w14:textId="77777777" w:rsidR="008F146A" w:rsidRDefault="008F146A" w:rsidP="002E42E9">
      <w:pPr>
        <w:spacing w:line="276" w:lineRule="auto"/>
        <w:rPr>
          <w:rFonts w:cs="Arial"/>
          <w:szCs w:val="20"/>
        </w:rPr>
      </w:pPr>
    </w:p>
    <w:p w14:paraId="7A6D249F" w14:textId="77777777" w:rsidR="0022421A" w:rsidRDefault="0022421A" w:rsidP="002E42E9">
      <w:pPr>
        <w:spacing w:line="276" w:lineRule="auto"/>
        <w:rPr>
          <w:rFonts w:cs="Arial"/>
          <w:szCs w:val="20"/>
        </w:rPr>
      </w:pPr>
    </w:p>
    <w:p w14:paraId="4CB27AAD" w14:textId="4D8ECD77" w:rsidR="00AE3668" w:rsidRPr="00086639" w:rsidRDefault="00AE3668" w:rsidP="002E42E9">
      <w:pPr>
        <w:spacing w:line="276" w:lineRule="auto"/>
        <w:rPr>
          <w:rFonts w:cs="Arial"/>
          <w:szCs w:val="20"/>
        </w:rPr>
      </w:pPr>
      <w:r>
        <w:rPr>
          <w:rFonts w:cs="Arial"/>
          <w:szCs w:val="20"/>
        </w:rPr>
        <w:t xml:space="preserve">Plusieurs analyses montrent </w:t>
      </w:r>
      <w:r w:rsidRPr="00346155">
        <w:rPr>
          <w:rFonts w:cs="Arial"/>
          <w:szCs w:val="20"/>
        </w:rPr>
        <w:t>qu’une part importante des actio</w:t>
      </w:r>
      <w:r>
        <w:rPr>
          <w:rFonts w:cs="Arial"/>
          <w:szCs w:val="20"/>
        </w:rPr>
        <w:t>ns de prévention</w:t>
      </w:r>
      <w:r w:rsidRPr="00346155">
        <w:rPr>
          <w:rFonts w:cs="Arial"/>
          <w:szCs w:val="20"/>
        </w:rPr>
        <w:t xml:space="preserve"> visent </w:t>
      </w:r>
      <w:r>
        <w:rPr>
          <w:rFonts w:cs="Arial"/>
          <w:szCs w:val="20"/>
        </w:rPr>
        <w:t xml:space="preserve">uniquement </w:t>
      </w:r>
      <w:r w:rsidRPr="00346155">
        <w:rPr>
          <w:rFonts w:cs="Arial"/>
          <w:szCs w:val="20"/>
        </w:rPr>
        <w:t>des stratégies liées aux compétences individuelles et aux comportements favorables à la santé</w:t>
      </w:r>
      <w:r>
        <w:rPr>
          <w:rFonts w:cs="Arial"/>
          <w:szCs w:val="20"/>
        </w:rPr>
        <w:t xml:space="preserve"> (correspondant au bas du schéma)</w:t>
      </w:r>
      <w:r w:rsidRPr="00346155">
        <w:rPr>
          <w:rFonts w:cs="Arial"/>
          <w:szCs w:val="20"/>
        </w:rPr>
        <w:t>.</w:t>
      </w:r>
      <w:r>
        <w:rPr>
          <w:rFonts w:cs="Arial"/>
          <w:szCs w:val="20"/>
        </w:rPr>
        <w:t xml:space="preserve"> Or, les stratégies qui </w:t>
      </w:r>
      <w:r w:rsidRPr="00265CC4">
        <w:rPr>
          <w:rFonts w:cs="Arial"/>
          <w:szCs w:val="20"/>
        </w:rPr>
        <w:t>se centre</w:t>
      </w:r>
      <w:r>
        <w:rPr>
          <w:rFonts w:cs="Arial"/>
          <w:szCs w:val="20"/>
        </w:rPr>
        <w:t>nt</w:t>
      </w:r>
      <w:r w:rsidRPr="00265CC4">
        <w:rPr>
          <w:rFonts w:cs="Arial"/>
          <w:szCs w:val="20"/>
        </w:rPr>
        <w:t xml:space="preserve"> exclusivement sur le nive</w:t>
      </w:r>
      <w:r>
        <w:rPr>
          <w:rFonts w:cs="Arial"/>
          <w:szCs w:val="20"/>
        </w:rPr>
        <w:t>au des déterminants individuels contribuent à accroître les inégalités sociales de santé,</w:t>
      </w:r>
      <w:r w:rsidRPr="00265CC4">
        <w:rPr>
          <w:rFonts w:cs="Arial"/>
          <w:szCs w:val="20"/>
        </w:rPr>
        <w:t xml:space="preserve"> ce qui a notamment été observé dans les domaines du tabagisme, de l’obésité ou du cancer</w:t>
      </w:r>
      <w:r>
        <w:rPr>
          <w:rFonts w:cs="Arial"/>
          <w:szCs w:val="20"/>
        </w:rPr>
        <w:t xml:space="preserve"> (Peretti-Wattel, 2013). Elles peuvent par exemple conduire à stigmatiser certains comportements sans prendre en compte les conditions matérielles et d’existence qui y sont liées.</w:t>
      </w:r>
    </w:p>
    <w:p w14:paraId="1AA56579" w14:textId="77777777" w:rsidR="00E76A87" w:rsidRDefault="00E76A87" w:rsidP="002E42E9">
      <w:pPr>
        <w:autoSpaceDE w:val="0"/>
        <w:autoSpaceDN w:val="0"/>
        <w:adjustRightInd w:val="0"/>
        <w:spacing w:line="276" w:lineRule="auto"/>
        <w:rPr>
          <w:noProof/>
        </w:rPr>
        <w:sectPr w:rsidR="00E76A87" w:rsidSect="0022421A">
          <w:headerReference w:type="default" r:id="rId37"/>
          <w:pgSz w:w="11906" w:h="16838"/>
          <w:pgMar w:top="1417" w:right="1417" w:bottom="1417" w:left="1417" w:header="709" w:footer="709" w:gutter="0"/>
          <w:cols w:space="720"/>
          <w:docGrid w:linePitch="272"/>
        </w:sectPr>
      </w:pPr>
    </w:p>
    <w:p w14:paraId="761912EA" w14:textId="2EB96D5D" w:rsidR="00AE3668" w:rsidRDefault="00AE3668" w:rsidP="002E42E9">
      <w:pPr>
        <w:autoSpaceDE w:val="0"/>
        <w:autoSpaceDN w:val="0"/>
        <w:adjustRightInd w:val="0"/>
        <w:spacing w:line="276" w:lineRule="auto"/>
        <w:rPr>
          <w:noProof/>
        </w:rPr>
      </w:pPr>
    </w:p>
    <w:p w14:paraId="3AF79391" w14:textId="77777777" w:rsidR="00AE3668" w:rsidRPr="002E42E9" w:rsidRDefault="00AE3668" w:rsidP="00E07CBC">
      <w:pPr>
        <w:shd w:val="clear" w:color="auto" w:fill="85FFE8"/>
        <w:spacing w:line="276" w:lineRule="auto"/>
        <w:rPr>
          <w:b/>
          <w:sz w:val="24"/>
        </w:rPr>
      </w:pPr>
      <w:bookmarkStart w:id="22" w:name="cps"/>
      <w:r w:rsidRPr="002E42E9">
        <w:rPr>
          <w:b/>
          <w:sz w:val="24"/>
        </w:rPr>
        <w:t>Compétences psychosociales (CPS) </w:t>
      </w:r>
    </w:p>
    <w:bookmarkEnd w:id="22"/>
    <w:p w14:paraId="46E5058E" w14:textId="078C210D" w:rsidR="00AE3668" w:rsidRDefault="00AE3668" w:rsidP="002E42E9">
      <w:pPr>
        <w:spacing w:line="276" w:lineRule="auto"/>
        <w:rPr>
          <w:rFonts w:cs="Arial"/>
          <w:szCs w:val="20"/>
        </w:rPr>
      </w:pPr>
      <w:r>
        <w:rPr>
          <w:rFonts w:cs="Arial"/>
          <w:szCs w:val="20"/>
        </w:rPr>
        <w:t>Santé Publique France définit les CPS comme un « </w:t>
      </w:r>
      <w:r w:rsidRPr="00427615">
        <w:rPr>
          <w:rFonts w:cs="Arial"/>
          <w:i/>
          <w:szCs w:val="20"/>
        </w:rPr>
        <w:t>ensemble cohérent et inter-relié de capacités psychologiques (cognitives, émotionnelles et sociales), impliquant des connaissances, des processus intrapsychiques et des comportements spécifiques, qui permettent de renforcer le pouvoir d’agir (empowerment), de maintenir un état de bien-être psychique, de favoriser un fonctionnel optimal et de développer des interactions constructives</w:t>
      </w:r>
      <w:r>
        <w:rPr>
          <w:rFonts w:cs="Arial"/>
          <w:szCs w:val="20"/>
        </w:rPr>
        <w:t> » (Santé Publique France, 2022, p. 23). Les CPS sont déterminé</w:t>
      </w:r>
      <w:r w:rsidR="008D07FD">
        <w:rPr>
          <w:rFonts w:cs="Arial"/>
          <w:szCs w:val="20"/>
        </w:rPr>
        <w:t>e</w:t>
      </w:r>
      <w:r>
        <w:rPr>
          <w:rFonts w:cs="Arial"/>
          <w:szCs w:val="20"/>
        </w:rPr>
        <w:t xml:space="preserve">s par différents facteurs : individuels, sociaux et environnementaux. </w:t>
      </w:r>
    </w:p>
    <w:p w14:paraId="5B12F74B" w14:textId="77777777" w:rsidR="00AE3668" w:rsidRDefault="00AE3668" w:rsidP="002E42E9">
      <w:pPr>
        <w:spacing w:line="276" w:lineRule="auto"/>
        <w:rPr>
          <w:rFonts w:cs="Arial"/>
          <w:szCs w:val="20"/>
        </w:rPr>
      </w:pPr>
    </w:p>
    <w:p w14:paraId="01A5E8DE" w14:textId="77777777" w:rsidR="00AE3668" w:rsidRPr="002E42E9" w:rsidRDefault="00AE3668" w:rsidP="00E07CBC">
      <w:pPr>
        <w:shd w:val="clear" w:color="auto" w:fill="85FFE8"/>
        <w:spacing w:line="276" w:lineRule="auto"/>
        <w:rPr>
          <w:b/>
          <w:sz w:val="24"/>
        </w:rPr>
      </w:pPr>
      <w:bookmarkStart w:id="23" w:name="déterminant"/>
      <w:r w:rsidRPr="002E42E9">
        <w:rPr>
          <w:b/>
          <w:sz w:val="24"/>
        </w:rPr>
        <w:t>Déterminants de la santé</w:t>
      </w:r>
    </w:p>
    <w:bookmarkEnd w:id="23"/>
    <w:p w14:paraId="54E34059" w14:textId="77777777" w:rsidR="00AE3668" w:rsidRPr="00AE3668" w:rsidRDefault="00AE3668" w:rsidP="002E42E9">
      <w:pPr>
        <w:autoSpaceDE w:val="0"/>
        <w:autoSpaceDN w:val="0"/>
        <w:adjustRightInd w:val="0"/>
        <w:spacing w:line="276" w:lineRule="auto"/>
        <w:rPr>
          <w:rFonts w:cs="Arial"/>
          <w:bCs/>
          <w:iCs/>
          <w:szCs w:val="20"/>
        </w:rPr>
      </w:pPr>
      <w:r w:rsidRPr="009402EC">
        <w:rPr>
          <w:rFonts w:cs="Arial"/>
          <w:bCs/>
          <w:iCs/>
          <w:szCs w:val="20"/>
        </w:rPr>
        <w:t>Les iné</w:t>
      </w:r>
      <w:r>
        <w:rPr>
          <w:rFonts w:cs="Arial"/>
          <w:bCs/>
          <w:iCs/>
          <w:szCs w:val="20"/>
        </w:rPr>
        <w:t xml:space="preserve">galités sociales et territoriales de santé s’expliquent par une interaction complexe entre </w:t>
      </w:r>
      <w:r w:rsidRPr="00AE3668">
        <w:rPr>
          <w:rFonts w:cs="Arial"/>
          <w:bCs/>
          <w:iCs/>
          <w:szCs w:val="20"/>
        </w:rPr>
        <w:t>différents déterminants de santé (Dahlgren, Whitehead, 1991) :</w:t>
      </w:r>
    </w:p>
    <w:p w14:paraId="2D287CE9" w14:textId="77777777" w:rsidR="00AE3668" w:rsidRPr="0090235B" w:rsidRDefault="00AE3668" w:rsidP="00D062D6">
      <w:pPr>
        <w:numPr>
          <w:ilvl w:val="0"/>
          <w:numId w:val="39"/>
        </w:numPr>
        <w:autoSpaceDE w:val="0"/>
        <w:autoSpaceDN w:val="0"/>
        <w:adjustRightInd w:val="0"/>
        <w:spacing w:after="0" w:line="276" w:lineRule="auto"/>
        <w:rPr>
          <w:rFonts w:cs="Arial"/>
          <w:bCs/>
          <w:iCs/>
          <w:szCs w:val="20"/>
        </w:rPr>
      </w:pPr>
      <w:r>
        <w:rPr>
          <w:rFonts w:cs="Arial"/>
          <w:bCs/>
          <w:iCs/>
          <w:szCs w:val="20"/>
        </w:rPr>
        <w:t>L</w:t>
      </w:r>
      <w:r w:rsidRPr="0090235B">
        <w:rPr>
          <w:rFonts w:cs="Arial"/>
          <w:bCs/>
          <w:iCs/>
          <w:szCs w:val="20"/>
        </w:rPr>
        <w:t>es caractéristiques biologiques des individus</w:t>
      </w:r>
    </w:p>
    <w:p w14:paraId="054CCF24" w14:textId="77777777" w:rsidR="00AE3668" w:rsidRPr="0090235B" w:rsidRDefault="00AE3668" w:rsidP="00D062D6">
      <w:pPr>
        <w:numPr>
          <w:ilvl w:val="0"/>
          <w:numId w:val="39"/>
        </w:numPr>
        <w:autoSpaceDE w:val="0"/>
        <w:autoSpaceDN w:val="0"/>
        <w:adjustRightInd w:val="0"/>
        <w:spacing w:after="0" w:line="276" w:lineRule="auto"/>
        <w:rPr>
          <w:rFonts w:cs="Arial"/>
          <w:bCs/>
          <w:iCs/>
          <w:szCs w:val="20"/>
        </w:rPr>
      </w:pPr>
      <w:r>
        <w:rPr>
          <w:rFonts w:cs="Arial"/>
          <w:bCs/>
          <w:iCs/>
          <w:szCs w:val="20"/>
        </w:rPr>
        <w:t>L</w:t>
      </w:r>
      <w:r w:rsidRPr="0090235B">
        <w:rPr>
          <w:rFonts w:cs="Arial"/>
          <w:bCs/>
          <w:iCs/>
          <w:szCs w:val="20"/>
        </w:rPr>
        <w:t>es comportements et modes de vie personnels</w:t>
      </w:r>
    </w:p>
    <w:p w14:paraId="6EB3390B" w14:textId="77777777" w:rsidR="00AE3668" w:rsidRPr="0090235B" w:rsidRDefault="00AE3668" w:rsidP="00D062D6">
      <w:pPr>
        <w:numPr>
          <w:ilvl w:val="0"/>
          <w:numId w:val="39"/>
        </w:numPr>
        <w:autoSpaceDE w:val="0"/>
        <w:autoSpaceDN w:val="0"/>
        <w:adjustRightInd w:val="0"/>
        <w:spacing w:after="0" w:line="276" w:lineRule="auto"/>
        <w:rPr>
          <w:rFonts w:cs="Arial"/>
          <w:bCs/>
          <w:iCs/>
          <w:szCs w:val="20"/>
        </w:rPr>
      </w:pPr>
      <w:r>
        <w:rPr>
          <w:rFonts w:cs="Arial"/>
          <w:bCs/>
          <w:iCs/>
          <w:szCs w:val="20"/>
        </w:rPr>
        <w:t>L</w:t>
      </w:r>
      <w:r w:rsidRPr="0090235B">
        <w:rPr>
          <w:rFonts w:cs="Arial"/>
          <w:bCs/>
          <w:iCs/>
          <w:szCs w:val="20"/>
        </w:rPr>
        <w:t>es conditions économiques, culturelles et sociales</w:t>
      </w:r>
    </w:p>
    <w:p w14:paraId="6CA05833" w14:textId="77777777" w:rsidR="00AE3668" w:rsidRPr="0090235B" w:rsidRDefault="00AE3668" w:rsidP="00D062D6">
      <w:pPr>
        <w:numPr>
          <w:ilvl w:val="0"/>
          <w:numId w:val="39"/>
        </w:numPr>
        <w:autoSpaceDE w:val="0"/>
        <w:autoSpaceDN w:val="0"/>
        <w:adjustRightInd w:val="0"/>
        <w:spacing w:after="0" w:line="276" w:lineRule="auto"/>
        <w:rPr>
          <w:rFonts w:cs="Arial"/>
          <w:bCs/>
          <w:iCs/>
          <w:szCs w:val="20"/>
        </w:rPr>
      </w:pPr>
      <w:r>
        <w:rPr>
          <w:rFonts w:cs="Arial"/>
          <w:bCs/>
          <w:iCs/>
          <w:szCs w:val="20"/>
        </w:rPr>
        <w:t>L</w:t>
      </w:r>
      <w:r w:rsidRPr="0090235B">
        <w:rPr>
          <w:rFonts w:cs="Arial"/>
          <w:bCs/>
          <w:iCs/>
          <w:szCs w:val="20"/>
        </w:rPr>
        <w:t>'influence des grou</w:t>
      </w:r>
      <w:r>
        <w:rPr>
          <w:rFonts w:cs="Arial"/>
          <w:bCs/>
          <w:iCs/>
          <w:szCs w:val="20"/>
        </w:rPr>
        <w:t xml:space="preserve">pes sociaux et les communautés </w:t>
      </w:r>
      <w:r w:rsidRPr="0090235B">
        <w:rPr>
          <w:rFonts w:cs="Arial"/>
          <w:bCs/>
          <w:iCs/>
          <w:szCs w:val="20"/>
        </w:rPr>
        <w:t>dans lesquelles les individus s’inscrivent</w:t>
      </w:r>
    </w:p>
    <w:p w14:paraId="5E648A72" w14:textId="77777777" w:rsidR="00AE3668" w:rsidRPr="0090235B" w:rsidRDefault="00AE3668" w:rsidP="00D062D6">
      <w:pPr>
        <w:numPr>
          <w:ilvl w:val="0"/>
          <w:numId w:val="39"/>
        </w:numPr>
        <w:autoSpaceDE w:val="0"/>
        <w:autoSpaceDN w:val="0"/>
        <w:adjustRightInd w:val="0"/>
        <w:spacing w:after="0" w:line="276" w:lineRule="auto"/>
        <w:rPr>
          <w:rFonts w:cs="Arial"/>
          <w:bCs/>
          <w:iCs/>
          <w:szCs w:val="20"/>
        </w:rPr>
      </w:pPr>
      <w:r>
        <w:rPr>
          <w:rFonts w:cs="Arial"/>
          <w:bCs/>
          <w:iCs/>
          <w:szCs w:val="20"/>
        </w:rPr>
        <w:t>L</w:t>
      </w:r>
      <w:r w:rsidRPr="0090235B">
        <w:rPr>
          <w:rFonts w:cs="Arial"/>
          <w:bCs/>
          <w:iCs/>
          <w:szCs w:val="20"/>
        </w:rPr>
        <w:t>es facteurs liés aux conditions de vie et de travail, à l’accès aux services essentiels (offre alimentaire, éducation, lo</w:t>
      </w:r>
      <w:r>
        <w:rPr>
          <w:rFonts w:cs="Arial"/>
          <w:bCs/>
          <w:iCs/>
          <w:szCs w:val="20"/>
        </w:rPr>
        <w:t>gement, services de santé, ...)</w:t>
      </w:r>
    </w:p>
    <w:p w14:paraId="5220233C" w14:textId="77777777" w:rsidR="00AE3668" w:rsidRPr="00086639" w:rsidRDefault="00AE3668" w:rsidP="00D062D6">
      <w:pPr>
        <w:numPr>
          <w:ilvl w:val="0"/>
          <w:numId w:val="39"/>
        </w:numPr>
        <w:autoSpaceDE w:val="0"/>
        <w:autoSpaceDN w:val="0"/>
        <w:adjustRightInd w:val="0"/>
        <w:spacing w:after="0" w:line="276" w:lineRule="auto"/>
        <w:rPr>
          <w:rFonts w:cs="Arial"/>
          <w:bCs/>
          <w:iCs/>
          <w:szCs w:val="20"/>
        </w:rPr>
      </w:pPr>
      <w:r>
        <w:rPr>
          <w:rFonts w:cs="Arial"/>
          <w:bCs/>
          <w:iCs/>
          <w:szCs w:val="20"/>
        </w:rPr>
        <w:t>L</w:t>
      </w:r>
      <w:r w:rsidRPr="0090235B">
        <w:rPr>
          <w:rFonts w:cs="Arial"/>
          <w:bCs/>
          <w:iCs/>
          <w:szCs w:val="20"/>
        </w:rPr>
        <w:t xml:space="preserve">es conditions économiques, culturelles et environnementales qui prévalent dans l’ensemble de la société. </w:t>
      </w:r>
    </w:p>
    <w:p w14:paraId="35F49D3F" w14:textId="77777777" w:rsidR="00AE3668" w:rsidRDefault="00AE3668" w:rsidP="002E42E9">
      <w:pPr>
        <w:autoSpaceDE w:val="0"/>
        <w:autoSpaceDN w:val="0"/>
        <w:adjustRightInd w:val="0"/>
        <w:spacing w:line="276" w:lineRule="auto"/>
        <w:rPr>
          <w:rFonts w:cs="Arial"/>
          <w:bCs/>
          <w:iCs/>
          <w:szCs w:val="20"/>
        </w:rPr>
      </w:pPr>
      <w:r>
        <w:rPr>
          <w:rFonts w:cs="Arial"/>
          <w:bCs/>
          <w:iCs/>
          <w:szCs w:val="20"/>
        </w:rPr>
        <w:t xml:space="preserve">A l’intérieur de ces </w:t>
      </w:r>
      <w:r w:rsidRPr="00162468">
        <w:t>déterminants, les déterminants sociaux constituent</w:t>
      </w:r>
      <w:r w:rsidRPr="00AE3668">
        <w:rPr>
          <w:rFonts w:cs="Arial"/>
          <w:bCs/>
          <w:iCs/>
          <w:szCs w:val="20"/>
        </w:rPr>
        <w:t xml:space="preserve"> l’ensemble des conditions socialement produites qui influencent la santé des populations</w:t>
      </w:r>
      <w:r w:rsidRPr="00134036">
        <w:rPr>
          <w:rFonts w:cs="Arial"/>
          <w:bCs/>
          <w:iCs/>
          <w:szCs w:val="20"/>
        </w:rPr>
        <w:t>. Une liste non exhaustive inclurait : les politiques en matière d’emploi, le type d’emploi, l’éducation, les infrastructures de transport, le revenu, l’environnement bâti dont l’habitation et autres.</w:t>
      </w:r>
    </w:p>
    <w:p w14:paraId="04415BAC" w14:textId="77777777" w:rsidR="002E42E9" w:rsidRPr="00751984" w:rsidRDefault="002E42E9" w:rsidP="002E42E9">
      <w:pPr>
        <w:autoSpaceDE w:val="0"/>
        <w:autoSpaceDN w:val="0"/>
        <w:adjustRightInd w:val="0"/>
        <w:spacing w:line="276" w:lineRule="auto"/>
        <w:rPr>
          <w:rFonts w:cs="Arial"/>
          <w:bCs/>
          <w:iCs/>
          <w:color w:val="4D4D4D"/>
          <w:szCs w:val="20"/>
        </w:rPr>
      </w:pPr>
    </w:p>
    <w:p w14:paraId="5A668A88" w14:textId="77777777" w:rsidR="00AE3668" w:rsidRPr="002E42E9" w:rsidRDefault="00AE3668" w:rsidP="00E07CBC">
      <w:pPr>
        <w:shd w:val="clear" w:color="auto" w:fill="85FFE8"/>
        <w:spacing w:line="276" w:lineRule="auto"/>
        <w:rPr>
          <w:b/>
          <w:sz w:val="24"/>
        </w:rPr>
      </w:pPr>
      <w:bookmarkStart w:id="24" w:name="gradient"/>
      <w:r w:rsidRPr="002E42E9">
        <w:rPr>
          <w:b/>
          <w:sz w:val="24"/>
        </w:rPr>
        <w:t>Gradient social</w:t>
      </w:r>
    </w:p>
    <w:bookmarkEnd w:id="24"/>
    <w:p w14:paraId="2ADD7453" w14:textId="77777777" w:rsidR="00AE3668" w:rsidRDefault="00AE3668" w:rsidP="002E42E9">
      <w:pPr>
        <w:spacing w:line="276" w:lineRule="auto"/>
        <w:rPr>
          <w:szCs w:val="20"/>
        </w:rPr>
      </w:pPr>
      <w:r>
        <w:rPr>
          <w:szCs w:val="20"/>
        </w:rPr>
        <w:t>Les inégalités sociales et territoriales de santé</w:t>
      </w:r>
      <w:r w:rsidRPr="00006C85">
        <w:rPr>
          <w:szCs w:val="20"/>
        </w:rPr>
        <w:t xml:space="preserve"> se manifestent au travers de groupes sociaux hiérarchisés en suivant un </w:t>
      </w:r>
      <w:r w:rsidRPr="00AE3668">
        <w:rPr>
          <w:szCs w:val="20"/>
        </w:rPr>
        <w:t>« gradient social ». Le gradient social décrit la correspondance entre les différences observées et la position dans la hiérarchie</w:t>
      </w:r>
      <w:r w:rsidRPr="00006C85">
        <w:rPr>
          <w:szCs w:val="20"/>
        </w:rPr>
        <w:t xml:space="preserve"> sociale selon des indicateurs tels que les revenus, le niveau d’études ou encore la profession</w:t>
      </w:r>
      <w:r>
        <w:rPr>
          <w:szCs w:val="20"/>
        </w:rPr>
        <w:t>. Plus l’on descend dans l’échelle sociale, plus la probabilité d’être affecté par des problèmes de santé est élevée. Il existe ainsi plusieurs écarts de santé tout au long de l’échelle sociale, et non pas seulement un écart entre les catégories sociales situées aux extrêmes.</w:t>
      </w:r>
    </w:p>
    <w:p w14:paraId="0CC463BB" w14:textId="77777777" w:rsidR="00AE3668" w:rsidRDefault="00AE3668" w:rsidP="002E42E9">
      <w:pPr>
        <w:spacing w:line="276" w:lineRule="auto"/>
        <w:rPr>
          <w:rFonts w:cs="Arial"/>
          <w:szCs w:val="20"/>
        </w:rPr>
      </w:pPr>
      <w:r>
        <w:rPr>
          <w:rFonts w:cs="Arial"/>
          <w:szCs w:val="20"/>
        </w:rPr>
        <w:t>Les travaux scientifiques se réclamant d’une approche de promotion de la santé préconisent des politiques et des interventions visant à réduire l’ensemble de ces écarts et à « aplanir » la courbe du gradient social.</w:t>
      </w:r>
    </w:p>
    <w:p w14:paraId="6416C448" w14:textId="1FB1CECE" w:rsidR="00AE3668" w:rsidRPr="00F76492" w:rsidRDefault="00AE3668" w:rsidP="008D07FD">
      <w:pPr>
        <w:spacing w:line="276" w:lineRule="auto"/>
        <w:jc w:val="center"/>
        <w:rPr>
          <w:rFonts w:cs="Arial"/>
          <w:b/>
          <w:szCs w:val="20"/>
        </w:rPr>
      </w:pPr>
      <w:r w:rsidRPr="00F76492">
        <w:rPr>
          <w:rFonts w:cs="Arial"/>
          <w:b/>
          <w:szCs w:val="20"/>
        </w:rPr>
        <w:t>Représentation théorique des écarts de santé (Luttz et al., 2019)</w:t>
      </w:r>
      <w:r w:rsidR="0022421A" w:rsidRPr="0022421A">
        <w:rPr>
          <w:rFonts w:cs="Arial"/>
          <w:bCs/>
          <w:iCs/>
          <w:noProof/>
          <w:color w:val="984806"/>
          <w:szCs w:val="20"/>
        </w:rPr>
        <w:t xml:space="preserve"> </w:t>
      </w:r>
      <w:r w:rsidR="0022421A">
        <w:rPr>
          <w:rFonts w:cs="Arial"/>
          <w:bCs/>
          <w:iCs/>
          <w:noProof/>
          <w:color w:val="984806"/>
          <w:szCs w:val="20"/>
        </w:rPr>
        <w:drawing>
          <wp:inline distT="0" distB="0" distL="0" distR="0" wp14:anchorId="6CA3B8C0" wp14:editId="5FF39BED">
            <wp:extent cx="3467735" cy="1768475"/>
            <wp:effectExtent l="0" t="0" r="0" b="317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467735" cy="1768475"/>
                    </a:xfrm>
                    <a:prstGeom prst="rect">
                      <a:avLst/>
                    </a:prstGeom>
                    <a:noFill/>
                    <a:ln>
                      <a:noFill/>
                    </a:ln>
                  </pic:spPr>
                </pic:pic>
              </a:graphicData>
            </a:graphic>
          </wp:inline>
        </w:drawing>
      </w:r>
    </w:p>
    <w:p w14:paraId="5874E5C8" w14:textId="47EE00DD" w:rsidR="00AE3668" w:rsidRDefault="00AE3668" w:rsidP="008D07FD">
      <w:pPr>
        <w:autoSpaceDE w:val="0"/>
        <w:autoSpaceDN w:val="0"/>
        <w:adjustRightInd w:val="0"/>
        <w:spacing w:line="276" w:lineRule="auto"/>
        <w:jc w:val="center"/>
      </w:pPr>
    </w:p>
    <w:p w14:paraId="71E682F8" w14:textId="77777777" w:rsidR="00AE3668" w:rsidRPr="002E42E9" w:rsidRDefault="00AE3668" w:rsidP="00E07CBC">
      <w:pPr>
        <w:shd w:val="clear" w:color="auto" w:fill="85FFE8"/>
        <w:spacing w:line="276" w:lineRule="auto"/>
        <w:rPr>
          <w:b/>
          <w:sz w:val="24"/>
        </w:rPr>
      </w:pPr>
      <w:bookmarkStart w:id="25" w:name="ists"/>
      <w:r w:rsidRPr="002E42E9">
        <w:rPr>
          <w:b/>
          <w:sz w:val="24"/>
        </w:rPr>
        <w:t>Inégalités sociales et territoriales de santé</w:t>
      </w:r>
    </w:p>
    <w:bookmarkEnd w:id="25"/>
    <w:p w14:paraId="333B50E4" w14:textId="77777777" w:rsidR="00AE3668" w:rsidRDefault="00AE3668" w:rsidP="002E42E9">
      <w:pPr>
        <w:spacing w:line="276" w:lineRule="auto"/>
        <w:rPr>
          <w:szCs w:val="20"/>
        </w:rPr>
      </w:pPr>
      <w:r w:rsidRPr="00AE3668">
        <w:rPr>
          <w:rFonts w:cs="Arial"/>
          <w:szCs w:val="20"/>
        </w:rPr>
        <w:t>Les inégalités de santé incluent tout type de différences de l’état de santé observé entre groupes ou individus. Elles peuvent, à titre d’exemple, découler de facteurs génétiques ou physiologiques et sont dans ce cas considérées comme inévitables. Les inégalités sociales et territoriales de santé sont exclusivement liées à des facteurs sociaux extérieurs aux individus (Lambert, 2021). Elles sont</w:t>
      </w:r>
      <w:r w:rsidRPr="00DD1378">
        <w:rPr>
          <w:rFonts w:cs="Arial"/>
          <w:szCs w:val="20"/>
        </w:rPr>
        <w:t xml:space="preserve"> socialement construites</w:t>
      </w:r>
      <w:r>
        <w:rPr>
          <w:rFonts w:cs="Arial"/>
          <w:szCs w:val="20"/>
        </w:rPr>
        <w:t xml:space="preserve"> et demeurent la conséquence d’une inégalité dans la répartition des ressources et du pouvoir au sein de la société. Elles peuvent de ce fait</w:t>
      </w:r>
      <w:r w:rsidRPr="00DD1378">
        <w:rPr>
          <w:rFonts w:cs="Arial"/>
          <w:szCs w:val="20"/>
        </w:rPr>
        <w:t xml:space="preserve"> </w:t>
      </w:r>
      <w:r>
        <w:rPr>
          <w:rFonts w:cs="Arial"/>
          <w:szCs w:val="20"/>
        </w:rPr>
        <w:t xml:space="preserve">être considérées comme </w:t>
      </w:r>
      <w:r w:rsidRPr="00DD1378">
        <w:rPr>
          <w:rFonts w:cs="Arial"/>
          <w:szCs w:val="20"/>
        </w:rPr>
        <w:t xml:space="preserve">évitables (Potvin, Moquet, Jones, 2010). </w:t>
      </w:r>
      <w:r>
        <w:rPr>
          <w:rFonts w:cs="Arial"/>
          <w:szCs w:val="20"/>
        </w:rPr>
        <w:t xml:space="preserve">Ces </w:t>
      </w:r>
      <w:r w:rsidRPr="00DD1378">
        <w:rPr>
          <w:szCs w:val="20"/>
        </w:rPr>
        <w:t>inégalités</w:t>
      </w:r>
      <w:r>
        <w:rPr>
          <w:szCs w:val="20"/>
        </w:rPr>
        <w:t xml:space="preserve"> sont</w:t>
      </w:r>
      <w:r w:rsidRPr="00DD1378">
        <w:rPr>
          <w:szCs w:val="20"/>
        </w:rPr>
        <w:t xml:space="preserve"> liées </w:t>
      </w:r>
      <w:r>
        <w:rPr>
          <w:szCs w:val="20"/>
        </w:rPr>
        <w:t>à la position sociale à travers la catégorie socioprofessionnell</w:t>
      </w:r>
      <w:r w:rsidRPr="00DD1378">
        <w:rPr>
          <w:szCs w:val="20"/>
        </w:rPr>
        <w:t>e</w:t>
      </w:r>
      <w:r>
        <w:rPr>
          <w:szCs w:val="20"/>
        </w:rPr>
        <w:t>, mais elles peuvent également relever d’autres facteurs comme le genre ou le</w:t>
      </w:r>
      <w:r w:rsidRPr="00DD1378">
        <w:rPr>
          <w:szCs w:val="20"/>
        </w:rPr>
        <w:t xml:space="preserve"> territoire</w:t>
      </w:r>
      <w:r>
        <w:rPr>
          <w:szCs w:val="20"/>
        </w:rPr>
        <w:t xml:space="preserve"> (Whitehead, Dahlgren, 2006)</w:t>
      </w:r>
      <w:r w:rsidRPr="00DD1378">
        <w:rPr>
          <w:szCs w:val="20"/>
        </w:rPr>
        <w:t>.</w:t>
      </w:r>
    </w:p>
    <w:p w14:paraId="059B0AC8" w14:textId="77777777" w:rsidR="00AE3668" w:rsidRDefault="00AE3668" w:rsidP="002E42E9">
      <w:pPr>
        <w:autoSpaceDE w:val="0"/>
        <w:autoSpaceDN w:val="0"/>
        <w:adjustRightInd w:val="0"/>
        <w:spacing w:line="276" w:lineRule="auto"/>
        <w:rPr>
          <w:rFonts w:cs="Arial"/>
          <w:b/>
          <w:bCs/>
          <w:i/>
          <w:iCs/>
          <w:color w:val="2F5496"/>
          <w:szCs w:val="20"/>
        </w:rPr>
      </w:pPr>
    </w:p>
    <w:p w14:paraId="27F946DE" w14:textId="77777777" w:rsidR="00AE3668" w:rsidRPr="002E42E9" w:rsidRDefault="00AE3668" w:rsidP="00E07CBC">
      <w:pPr>
        <w:shd w:val="clear" w:color="auto" w:fill="85FFE8"/>
        <w:spacing w:line="276" w:lineRule="auto"/>
        <w:rPr>
          <w:b/>
          <w:sz w:val="24"/>
        </w:rPr>
      </w:pPr>
      <w:bookmarkStart w:id="26" w:name="intersectorialité"/>
      <w:r w:rsidRPr="002E42E9">
        <w:rPr>
          <w:b/>
          <w:sz w:val="24"/>
        </w:rPr>
        <w:t>Intersectorialité</w:t>
      </w:r>
    </w:p>
    <w:bookmarkEnd w:id="26"/>
    <w:p w14:paraId="21206C92" w14:textId="77777777" w:rsidR="00AE3668" w:rsidRPr="00482571" w:rsidRDefault="00AE3668" w:rsidP="002E42E9">
      <w:pPr>
        <w:autoSpaceDE w:val="0"/>
        <w:autoSpaceDN w:val="0"/>
        <w:adjustRightInd w:val="0"/>
        <w:spacing w:line="276" w:lineRule="auto"/>
        <w:rPr>
          <w:rFonts w:cs="Arial"/>
          <w:bCs/>
          <w:iCs/>
          <w:szCs w:val="20"/>
        </w:rPr>
      </w:pPr>
      <w:r w:rsidRPr="00004859">
        <w:rPr>
          <w:rFonts w:cs="Arial"/>
          <w:bCs/>
          <w:iCs/>
          <w:szCs w:val="20"/>
        </w:rPr>
        <w:t>L’intersectorialité renvoie aux</w:t>
      </w:r>
      <w:r>
        <w:rPr>
          <w:rFonts w:cs="Arial"/>
          <w:bCs/>
          <w:iCs/>
          <w:szCs w:val="20"/>
        </w:rPr>
        <w:t xml:space="preserve"> actions entreprises par d’autres secteurs que celui de la santé, en collaboration ou pas avec le secteur de la santé, qui visent des résultats de santé ou en termes de réduction des inégalités sociales et territoriales de santé (Jobin et al., 2017). L’action intersectorielle favorable à la santé est menée dans différents « secteurs » ou domaines d’activités, tels que la famille, l’éducation, l’emploi, le logement, l’aménagement urbain, la sécurité publique, les transports et l’environnement, et par différents types d’acteurs, notamment les ministères et les organismes gouvernementaux, les acteurs publics ou encore les collectivités territoriales. L’action intersectorielle peut prendre plusieurs formes selon les acteurs qui la conçoivent et la mettent en œuvre. </w:t>
      </w:r>
    </w:p>
    <w:p w14:paraId="73F1E02C" w14:textId="77777777" w:rsidR="00AE3668" w:rsidRPr="002E42E9" w:rsidRDefault="00AE3668" w:rsidP="002E42E9">
      <w:pPr>
        <w:spacing w:line="276" w:lineRule="auto"/>
      </w:pPr>
    </w:p>
    <w:p w14:paraId="2131EE99" w14:textId="77777777" w:rsidR="00AE3668" w:rsidRPr="002E42E9" w:rsidRDefault="00AE3668" w:rsidP="00E07CBC">
      <w:pPr>
        <w:shd w:val="clear" w:color="auto" w:fill="85FFE8"/>
        <w:spacing w:line="276" w:lineRule="auto"/>
        <w:rPr>
          <w:b/>
          <w:sz w:val="24"/>
        </w:rPr>
      </w:pPr>
      <w:bookmarkStart w:id="27" w:name="littératie"/>
      <w:r w:rsidRPr="002E42E9">
        <w:rPr>
          <w:b/>
          <w:sz w:val="24"/>
        </w:rPr>
        <w:t>Littératie en santé</w:t>
      </w:r>
    </w:p>
    <w:bookmarkEnd w:id="27"/>
    <w:p w14:paraId="139B2BBE" w14:textId="77777777" w:rsidR="00AE3668" w:rsidRDefault="00AE3668" w:rsidP="002E42E9">
      <w:pPr>
        <w:autoSpaceDE w:val="0"/>
        <w:autoSpaceDN w:val="0"/>
        <w:adjustRightInd w:val="0"/>
        <w:spacing w:line="276" w:lineRule="auto"/>
        <w:rPr>
          <w:rFonts w:cs="Arial"/>
          <w:bCs/>
          <w:iCs/>
          <w:szCs w:val="20"/>
        </w:rPr>
      </w:pPr>
      <w:r w:rsidRPr="00AE3668">
        <w:rPr>
          <w:rFonts w:cs="Arial"/>
          <w:bCs/>
          <w:iCs/>
          <w:szCs w:val="20"/>
        </w:rPr>
        <w:t>La notion de littératie renvoie à la capacité d’accéder à l’information, de la comprendre, de l’évaluer et</w:t>
      </w:r>
      <w:r w:rsidRPr="003E60F2">
        <w:rPr>
          <w:rFonts w:cs="Arial"/>
          <w:bCs/>
          <w:iCs/>
          <w:szCs w:val="20"/>
        </w:rPr>
        <w:t xml:space="preserve"> de la communiquer de manière à promouvoir, à maintenir et à améliorer sa santé dans divers milieux au cours de la vie. </w:t>
      </w:r>
      <w:r>
        <w:rPr>
          <w:rFonts w:cs="Arial"/>
          <w:bCs/>
          <w:iCs/>
          <w:szCs w:val="20"/>
        </w:rPr>
        <w:t>La littératie est considérée par certains auteurs comme un marqueur des inégalités sociales et territoriales de santé (Ferron, 2017). A l’échelle d’un projet ou d’une action, il s’agit de</w:t>
      </w:r>
      <w:r w:rsidRPr="00A30236">
        <w:rPr>
          <w:rFonts w:cs="Arial"/>
          <w:b/>
          <w:bCs/>
          <w:i/>
          <w:iCs/>
          <w:color w:val="2F5496"/>
          <w:szCs w:val="20"/>
        </w:rPr>
        <w:t xml:space="preserve"> </w:t>
      </w:r>
      <w:r w:rsidRPr="00282C3C">
        <w:rPr>
          <w:rFonts w:cs="Arial"/>
          <w:bCs/>
          <w:iCs/>
          <w:szCs w:val="20"/>
        </w:rPr>
        <w:t xml:space="preserve">rendre l’information accessible et compréhensible, mais </w:t>
      </w:r>
      <w:r>
        <w:rPr>
          <w:rFonts w:cs="Arial"/>
          <w:bCs/>
          <w:iCs/>
          <w:szCs w:val="20"/>
        </w:rPr>
        <w:t xml:space="preserve">également </w:t>
      </w:r>
      <w:r w:rsidRPr="00282C3C">
        <w:rPr>
          <w:rFonts w:cs="Arial"/>
          <w:bCs/>
          <w:iCs/>
          <w:szCs w:val="20"/>
        </w:rPr>
        <w:t xml:space="preserve">de développer des environnements qui soutiennent le développement et la mise en application des capacités de littératie en santé </w:t>
      </w:r>
      <w:r>
        <w:rPr>
          <w:rFonts w:cs="Arial"/>
          <w:bCs/>
          <w:iCs/>
          <w:szCs w:val="20"/>
        </w:rPr>
        <w:t>à travers des outils pratiques (rendre la compréhension de documents accessibles par exemple) et la posture des professionnels.</w:t>
      </w:r>
    </w:p>
    <w:p w14:paraId="42E9C86D" w14:textId="77777777" w:rsidR="00AE3668" w:rsidRDefault="00AE3668" w:rsidP="002E42E9">
      <w:pPr>
        <w:autoSpaceDE w:val="0"/>
        <w:autoSpaceDN w:val="0"/>
        <w:adjustRightInd w:val="0"/>
        <w:spacing w:line="276" w:lineRule="auto"/>
        <w:rPr>
          <w:rFonts w:cs="Arial"/>
          <w:bCs/>
          <w:iCs/>
          <w:szCs w:val="20"/>
        </w:rPr>
      </w:pPr>
    </w:p>
    <w:p w14:paraId="1DBAE47A" w14:textId="77777777" w:rsidR="00AE3668" w:rsidRPr="002E42E9" w:rsidRDefault="00AE3668" w:rsidP="00E07CBC">
      <w:pPr>
        <w:shd w:val="clear" w:color="auto" w:fill="85FFE8"/>
        <w:spacing w:line="276" w:lineRule="auto"/>
        <w:rPr>
          <w:b/>
          <w:sz w:val="24"/>
        </w:rPr>
      </w:pPr>
      <w:r w:rsidRPr="002E42E9">
        <w:rPr>
          <w:b/>
          <w:sz w:val="24"/>
        </w:rPr>
        <w:t>Participation </w:t>
      </w:r>
    </w:p>
    <w:p w14:paraId="25DBDEDC" w14:textId="73269C42" w:rsidR="00AE3668" w:rsidRDefault="00AE3668" w:rsidP="002E42E9">
      <w:pPr>
        <w:spacing w:line="276" w:lineRule="auto"/>
        <w:rPr>
          <w:rFonts w:cs="Arial"/>
          <w:szCs w:val="20"/>
        </w:rPr>
      </w:pPr>
      <w:r w:rsidRPr="00AE3668">
        <w:rPr>
          <w:rFonts w:cs="Arial"/>
          <w:szCs w:val="20"/>
        </w:rPr>
        <w:t xml:space="preserve">L’OMS définit la participation comme un « </w:t>
      </w:r>
      <w:r w:rsidRPr="00AE3668">
        <w:rPr>
          <w:rFonts w:cs="Arial"/>
          <w:i/>
          <w:szCs w:val="20"/>
        </w:rPr>
        <w:t>processus selon lequel les personnes sont en mesure d’être</w:t>
      </w:r>
      <w:r w:rsidRPr="0022247F">
        <w:rPr>
          <w:rFonts w:cs="Arial"/>
          <w:i/>
          <w:szCs w:val="20"/>
        </w:rPr>
        <w:t xml:space="preserve"> impliquées </w:t>
      </w:r>
      <w:r w:rsidRPr="004B58E5">
        <w:rPr>
          <w:rFonts w:cs="Arial"/>
          <w:i/>
          <w:szCs w:val="20"/>
        </w:rPr>
        <w:t>de manière active et véritable dans la définition de points les concernant, dans la prise de décisions sur des facteurs affectant leur vie, dans la formulation et la mise en œuvre de politique</w:t>
      </w:r>
      <w:r w:rsidRPr="0022247F">
        <w:rPr>
          <w:rFonts w:cs="Arial"/>
          <w:i/>
          <w:szCs w:val="20"/>
        </w:rPr>
        <w:t>s, dans la planification et la prestation de services ainsi que dans le processus d’action visant à un changement</w:t>
      </w:r>
      <w:r w:rsidRPr="0022247F">
        <w:rPr>
          <w:rFonts w:cs="Arial"/>
          <w:szCs w:val="20"/>
        </w:rPr>
        <w:t> » (OMS, 2020, p.15).</w:t>
      </w:r>
      <w:r w:rsidRPr="0022247F">
        <w:t xml:space="preserve"> </w:t>
      </w:r>
      <w:r w:rsidRPr="0022247F">
        <w:rPr>
          <w:rFonts w:cs="Arial"/>
          <w:szCs w:val="20"/>
        </w:rPr>
        <w:t>Cette définition met en lumière l’importance d’un rééquilibrage des pouvoirs entre les différentes parties prenantes</w:t>
      </w:r>
      <w:r>
        <w:rPr>
          <w:rFonts w:cs="Arial"/>
          <w:szCs w:val="20"/>
        </w:rPr>
        <w:t xml:space="preserve">, permettant de réduire les inégalités sociales </w:t>
      </w:r>
      <w:r w:rsidR="0009193C">
        <w:rPr>
          <w:rFonts w:cs="Arial"/>
          <w:szCs w:val="20"/>
        </w:rPr>
        <w:t xml:space="preserve">et territoriales </w:t>
      </w:r>
      <w:r>
        <w:rPr>
          <w:rFonts w:cs="Arial"/>
          <w:szCs w:val="20"/>
        </w:rPr>
        <w:t>de santé (Wallerstein, 2006</w:t>
      </w:r>
      <w:r w:rsidRPr="00A30236">
        <w:rPr>
          <w:rFonts w:cs="Arial"/>
          <w:szCs w:val="20"/>
        </w:rPr>
        <w:t xml:space="preserve">). La plupart des auteurs </w:t>
      </w:r>
      <w:r>
        <w:rPr>
          <w:rFonts w:cs="Arial"/>
          <w:szCs w:val="20"/>
        </w:rPr>
        <w:t xml:space="preserve">distinguent différents niveaux de participation allant de la simple consultation à la co-décision, voir à la délégation de pouvoir. </w:t>
      </w:r>
      <w:r w:rsidRPr="00A30236">
        <w:rPr>
          <w:rFonts w:cs="Arial"/>
          <w:szCs w:val="20"/>
        </w:rPr>
        <w:t xml:space="preserve">Les travaux dans le champ de la promotion de la santé préconisent </w:t>
      </w:r>
      <w:r>
        <w:rPr>
          <w:rFonts w:cs="Arial"/>
          <w:szCs w:val="20"/>
        </w:rPr>
        <w:t xml:space="preserve">de développer </w:t>
      </w:r>
      <w:r w:rsidRPr="00A30236">
        <w:rPr>
          <w:rFonts w:cs="Arial"/>
          <w:szCs w:val="20"/>
        </w:rPr>
        <w:t xml:space="preserve">la participation dans toutes </w:t>
      </w:r>
      <w:r>
        <w:rPr>
          <w:rFonts w:cs="Arial"/>
          <w:szCs w:val="20"/>
        </w:rPr>
        <w:t xml:space="preserve">les étapes d’un projet de santé : </w:t>
      </w:r>
    </w:p>
    <w:p w14:paraId="7F015CC8" w14:textId="2C6DD77C" w:rsidR="00AE3668" w:rsidRPr="00A30236" w:rsidRDefault="00AE3668" w:rsidP="00D062D6">
      <w:pPr>
        <w:numPr>
          <w:ilvl w:val="0"/>
          <w:numId w:val="40"/>
        </w:numPr>
        <w:spacing w:after="0" w:line="276" w:lineRule="auto"/>
        <w:rPr>
          <w:rFonts w:cs="Arial"/>
          <w:szCs w:val="20"/>
        </w:rPr>
      </w:pPr>
      <w:r w:rsidRPr="00A30236">
        <w:rPr>
          <w:rFonts w:cs="Arial"/>
          <w:szCs w:val="20"/>
        </w:rPr>
        <w:t>Intégrer la population dès le départ du projet et organiser</w:t>
      </w:r>
      <w:r w:rsidR="0022421A">
        <w:rPr>
          <w:rFonts w:cs="Arial"/>
          <w:szCs w:val="20"/>
        </w:rPr>
        <w:t xml:space="preserve"> des processus d’accompagnement et/ou de </w:t>
      </w:r>
      <w:r w:rsidRPr="00A30236">
        <w:rPr>
          <w:rFonts w:cs="Arial"/>
          <w:szCs w:val="20"/>
        </w:rPr>
        <w:t>formation</w:t>
      </w:r>
    </w:p>
    <w:p w14:paraId="72517411" w14:textId="77777777" w:rsidR="00AE3668" w:rsidRPr="00A30236" w:rsidRDefault="00AE3668" w:rsidP="00D062D6">
      <w:pPr>
        <w:numPr>
          <w:ilvl w:val="0"/>
          <w:numId w:val="40"/>
        </w:numPr>
        <w:spacing w:after="0" w:line="276" w:lineRule="auto"/>
        <w:rPr>
          <w:rFonts w:cs="Arial"/>
          <w:szCs w:val="20"/>
        </w:rPr>
      </w:pPr>
      <w:r w:rsidRPr="00A30236">
        <w:rPr>
          <w:rFonts w:cs="Arial"/>
          <w:szCs w:val="20"/>
        </w:rPr>
        <w:t>Intégrer la population aux démarches de recueil des besoins dans une logique de co-construction</w:t>
      </w:r>
    </w:p>
    <w:p w14:paraId="39DEA37E" w14:textId="77777777" w:rsidR="00AE3668" w:rsidRPr="00A30236" w:rsidRDefault="00AE3668" w:rsidP="00D062D6">
      <w:pPr>
        <w:numPr>
          <w:ilvl w:val="0"/>
          <w:numId w:val="40"/>
        </w:numPr>
        <w:spacing w:after="0" w:line="276" w:lineRule="auto"/>
        <w:rPr>
          <w:rFonts w:cs="Arial"/>
          <w:szCs w:val="20"/>
        </w:rPr>
      </w:pPr>
      <w:r w:rsidRPr="00A30236">
        <w:rPr>
          <w:rFonts w:cs="Arial"/>
          <w:szCs w:val="20"/>
        </w:rPr>
        <w:t>Organiser une restitution publique des résultats d’états des lieux/de diagnostics</w:t>
      </w:r>
    </w:p>
    <w:p w14:paraId="2D32E13B" w14:textId="77777777" w:rsidR="00AE3668" w:rsidRPr="00A30236" w:rsidRDefault="00AE3668" w:rsidP="00D062D6">
      <w:pPr>
        <w:numPr>
          <w:ilvl w:val="0"/>
          <w:numId w:val="41"/>
        </w:numPr>
        <w:spacing w:after="0" w:line="276" w:lineRule="auto"/>
        <w:rPr>
          <w:rFonts w:cs="Arial"/>
          <w:szCs w:val="20"/>
        </w:rPr>
      </w:pPr>
      <w:r w:rsidRPr="00A30236">
        <w:rPr>
          <w:rFonts w:cs="Arial"/>
          <w:szCs w:val="20"/>
        </w:rPr>
        <w:t>Intégrer la population à la phase de priorisation des résult</w:t>
      </w:r>
      <w:r>
        <w:rPr>
          <w:rFonts w:cs="Arial"/>
          <w:szCs w:val="20"/>
        </w:rPr>
        <w:t>ats</w:t>
      </w:r>
    </w:p>
    <w:p w14:paraId="13F760B7" w14:textId="77777777" w:rsidR="00AE3668" w:rsidRPr="00A30236" w:rsidRDefault="00AE3668" w:rsidP="00D062D6">
      <w:pPr>
        <w:numPr>
          <w:ilvl w:val="0"/>
          <w:numId w:val="41"/>
        </w:numPr>
        <w:spacing w:after="0" w:line="276" w:lineRule="auto"/>
        <w:rPr>
          <w:rFonts w:cs="Arial"/>
          <w:szCs w:val="20"/>
        </w:rPr>
      </w:pPr>
      <w:r w:rsidRPr="00A30236">
        <w:rPr>
          <w:rFonts w:cs="Arial"/>
          <w:szCs w:val="20"/>
        </w:rPr>
        <w:t>Evaluer les dimensions participatives des projets ; intégrer les populations aux processus d’évaluation</w:t>
      </w:r>
    </w:p>
    <w:p w14:paraId="5BF4F1A0" w14:textId="7D35C1B7" w:rsidR="00AE3668" w:rsidRDefault="00C60FAF" w:rsidP="002E42E9">
      <w:pPr>
        <w:spacing w:line="276" w:lineRule="auto"/>
        <w:rPr>
          <w:rFonts w:cs="Arial"/>
          <w:szCs w:val="20"/>
        </w:rPr>
      </w:pPr>
      <w:r w:rsidRPr="0090100D">
        <w:rPr>
          <w:rFonts w:cs="Arial"/>
          <w:szCs w:val="20"/>
        </w:rPr>
        <w:t>Certains auteurs en sciences sociales suggèrent que le sentiment de légitimité à participer est lié à des mécanismes de sélection sociale, et que les dispositifs de participation contribuent à reproduire des inégalités sociales existantes. Les classes moyennes et dotées d’un fort bagage apparaissent ainsi surreprésentées dans les instances représentatives (Blondiaux, 2008). Ces constats amènent à préconiser de s’assurer que l’ensemble des sous-groupes identifiés au sein de la population cible du projet puisse</w:t>
      </w:r>
      <w:r>
        <w:rPr>
          <w:rFonts w:cs="Arial"/>
          <w:szCs w:val="20"/>
        </w:rPr>
        <w:t>nt</w:t>
      </w:r>
      <w:r w:rsidRPr="0090100D">
        <w:rPr>
          <w:rFonts w:cs="Arial"/>
          <w:szCs w:val="20"/>
        </w:rPr>
        <w:t xml:space="preserve"> avoir accès </w:t>
      </w:r>
      <w:r>
        <w:rPr>
          <w:rFonts w:cs="Arial"/>
          <w:szCs w:val="20"/>
        </w:rPr>
        <w:t>à ses instances participatives.</w:t>
      </w:r>
    </w:p>
    <w:p w14:paraId="5EE65E44" w14:textId="77777777" w:rsidR="00AE3668" w:rsidRPr="002E42E9" w:rsidRDefault="00AE3668" w:rsidP="002E42E9"/>
    <w:p w14:paraId="46BB3A0F" w14:textId="77777777" w:rsidR="00AE3668" w:rsidRPr="002E42E9" w:rsidRDefault="00AE3668" w:rsidP="00E07CBC">
      <w:pPr>
        <w:shd w:val="clear" w:color="auto" w:fill="85FFE8"/>
        <w:spacing w:line="276" w:lineRule="auto"/>
        <w:rPr>
          <w:b/>
          <w:sz w:val="24"/>
        </w:rPr>
      </w:pPr>
      <w:bookmarkStart w:id="28" w:name="pouvoiragir"/>
      <w:r w:rsidRPr="002E42E9">
        <w:rPr>
          <w:b/>
          <w:sz w:val="24"/>
        </w:rPr>
        <w:t xml:space="preserve">Pouvoir d’agir (ou empowerment) </w:t>
      </w:r>
    </w:p>
    <w:bookmarkEnd w:id="28"/>
    <w:p w14:paraId="17AF25BF" w14:textId="77777777" w:rsidR="00AE3668" w:rsidRDefault="00AE3668" w:rsidP="002E42E9">
      <w:pPr>
        <w:spacing w:line="276" w:lineRule="auto"/>
        <w:rPr>
          <w:rFonts w:cs="Arial"/>
          <w:szCs w:val="20"/>
        </w:rPr>
      </w:pPr>
      <w:r>
        <w:rPr>
          <w:rFonts w:cs="Arial"/>
          <w:szCs w:val="20"/>
        </w:rPr>
        <w:t>Le pouvoir d’agir est un concept large qui recouvre différentes significations dans la littérature. Dans les références du champ de la promotion de la santé, il tradui</w:t>
      </w:r>
      <w:r w:rsidRPr="00F44AE4">
        <w:rPr>
          <w:rFonts w:cs="Arial"/>
          <w:szCs w:val="20"/>
        </w:rPr>
        <w:t>t des approches visant à permettre aux individus, aux communautés ou aux organisations de disposer d’un plus grand pouvoir d’action et de décision, ainsi qu’une plus grande influence sur leur environnement de vie</w:t>
      </w:r>
      <w:r>
        <w:rPr>
          <w:rFonts w:cs="Arial"/>
          <w:szCs w:val="20"/>
        </w:rPr>
        <w:t xml:space="preserve"> (Ridde, Queuille, 2006)</w:t>
      </w:r>
      <w:r w:rsidRPr="00F44AE4">
        <w:rPr>
          <w:rFonts w:cs="Arial"/>
          <w:szCs w:val="20"/>
        </w:rPr>
        <w:t>.</w:t>
      </w:r>
      <w:r>
        <w:rPr>
          <w:rFonts w:cs="Arial"/>
          <w:szCs w:val="20"/>
        </w:rPr>
        <w:t xml:space="preserve"> La participation, les compétences psycho-sociales sont considérées dans ces sources comme des leviers du pouvoir d’agir.</w:t>
      </w:r>
    </w:p>
    <w:p w14:paraId="3547D120" w14:textId="77777777" w:rsidR="002E42E9" w:rsidRDefault="002E42E9" w:rsidP="002E42E9">
      <w:pPr>
        <w:spacing w:line="276" w:lineRule="auto"/>
        <w:rPr>
          <w:rFonts w:cs="Arial"/>
          <w:szCs w:val="20"/>
        </w:rPr>
      </w:pPr>
    </w:p>
    <w:p w14:paraId="1F2E9012" w14:textId="77777777" w:rsidR="00AE3668" w:rsidRPr="002E42E9" w:rsidRDefault="00AE3668" w:rsidP="00E07CBC">
      <w:pPr>
        <w:shd w:val="clear" w:color="auto" w:fill="85FFE8"/>
        <w:spacing w:line="276" w:lineRule="auto"/>
        <w:rPr>
          <w:b/>
          <w:sz w:val="24"/>
        </w:rPr>
      </w:pPr>
      <w:bookmarkStart w:id="29" w:name="universalisme"/>
      <w:r w:rsidRPr="002E42E9">
        <w:rPr>
          <w:b/>
          <w:sz w:val="24"/>
        </w:rPr>
        <w:t>Universalisme proportionné</w:t>
      </w:r>
    </w:p>
    <w:bookmarkEnd w:id="29"/>
    <w:p w14:paraId="5859B50A" w14:textId="77777777" w:rsidR="008D07FD" w:rsidRDefault="00AE3668" w:rsidP="002E42E9">
      <w:pPr>
        <w:autoSpaceDE w:val="0"/>
        <w:autoSpaceDN w:val="0"/>
        <w:adjustRightInd w:val="0"/>
        <w:spacing w:line="276" w:lineRule="auto"/>
        <w:rPr>
          <w:rFonts w:cs="Arial"/>
          <w:bCs/>
          <w:iCs/>
          <w:szCs w:val="20"/>
        </w:rPr>
      </w:pPr>
      <w:r w:rsidRPr="00CF2609">
        <w:rPr>
          <w:rFonts w:cs="Arial"/>
          <w:bCs/>
          <w:iCs/>
          <w:szCs w:val="20"/>
        </w:rPr>
        <w:t xml:space="preserve">Sur le plan conceptuel, les approches pour lutter contre les inégalités sociales </w:t>
      </w:r>
      <w:r>
        <w:rPr>
          <w:rFonts w:cs="Arial"/>
          <w:bCs/>
          <w:iCs/>
          <w:szCs w:val="20"/>
        </w:rPr>
        <w:t xml:space="preserve">et territoriales </w:t>
      </w:r>
      <w:r w:rsidRPr="00CF2609">
        <w:rPr>
          <w:rFonts w:cs="Arial"/>
          <w:bCs/>
          <w:iCs/>
          <w:szCs w:val="20"/>
        </w:rPr>
        <w:t>de santé peuvent être réparties en trois groupes (</w:t>
      </w:r>
      <w:r w:rsidRPr="00CF2609">
        <w:rPr>
          <w:rFonts w:cs="Arial"/>
          <w:szCs w:val="20"/>
        </w:rPr>
        <w:t xml:space="preserve">Lutz </w:t>
      </w:r>
      <w:r>
        <w:rPr>
          <w:rFonts w:cs="Arial"/>
          <w:szCs w:val="20"/>
        </w:rPr>
        <w:t xml:space="preserve">et al., 2019 ; </w:t>
      </w:r>
      <w:r w:rsidRPr="00CF2609">
        <w:rPr>
          <w:rFonts w:cs="Arial"/>
          <w:szCs w:val="20"/>
        </w:rPr>
        <w:t xml:space="preserve">Porcherie </w:t>
      </w:r>
      <w:r>
        <w:rPr>
          <w:rFonts w:cs="Arial"/>
          <w:szCs w:val="20"/>
        </w:rPr>
        <w:t xml:space="preserve">et al., </w:t>
      </w:r>
      <w:r w:rsidRPr="00CF2609">
        <w:rPr>
          <w:rFonts w:cs="Arial"/>
          <w:szCs w:val="20"/>
        </w:rPr>
        <w:t>2018)</w:t>
      </w:r>
      <w:r w:rsidRPr="00CF2609">
        <w:rPr>
          <w:rFonts w:cs="Arial"/>
          <w:bCs/>
          <w:iCs/>
          <w:szCs w:val="20"/>
        </w:rPr>
        <w:t xml:space="preserve">. </w:t>
      </w:r>
    </w:p>
    <w:p w14:paraId="04832ACF" w14:textId="77777777" w:rsidR="008D07FD" w:rsidRDefault="00AE3668" w:rsidP="00D062D6">
      <w:pPr>
        <w:pStyle w:val="Paragraphedeliste"/>
        <w:numPr>
          <w:ilvl w:val="0"/>
          <w:numId w:val="42"/>
        </w:numPr>
        <w:autoSpaceDE w:val="0"/>
        <w:autoSpaceDN w:val="0"/>
        <w:adjustRightInd w:val="0"/>
        <w:spacing w:line="276" w:lineRule="auto"/>
        <w:rPr>
          <w:rFonts w:cs="Arial"/>
          <w:bCs/>
          <w:iCs/>
          <w:szCs w:val="20"/>
        </w:rPr>
      </w:pPr>
      <w:r w:rsidRPr="008D07FD">
        <w:rPr>
          <w:rFonts w:cs="Arial"/>
          <w:b/>
          <w:bCs/>
          <w:iCs/>
          <w:szCs w:val="20"/>
        </w:rPr>
        <w:t>Les approches universelles</w:t>
      </w:r>
      <w:r w:rsidRPr="008D07FD">
        <w:rPr>
          <w:rFonts w:cs="Arial"/>
          <w:bCs/>
          <w:iCs/>
          <w:szCs w:val="20"/>
        </w:rPr>
        <w:t xml:space="preserve"> font référence aux interventions qui s’adressent à l’ensemble de la population. Il a été montré que ces interventions parviennent rarement à atteindre la totalité des groupes sociaux. Les groupes les plus défavorisés ont souvent plus de difficulté à accéder à ce type d’intervention. </w:t>
      </w:r>
    </w:p>
    <w:p w14:paraId="370E0970" w14:textId="77777777" w:rsidR="008D07FD" w:rsidRDefault="00AE3668" w:rsidP="00D062D6">
      <w:pPr>
        <w:pStyle w:val="Paragraphedeliste"/>
        <w:numPr>
          <w:ilvl w:val="0"/>
          <w:numId w:val="42"/>
        </w:numPr>
        <w:autoSpaceDE w:val="0"/>
        <w:autoSpaceDN w:val="0"/>
        <w:adjustRightInd w:val="0"/>
        <w:spacing w:line="276" w:lineRule="auto"/>
        <w:rPr>
          <w:rFonts w:cs="Arial"/>
          <w:bCs/>
          <w:iCs/>
          <w:szCs w:val="20"/>
        </w:rPr>
      </w:pPr>
      <w:r w:rsidRPr="008D07FD">
        <w:rPr>
          <w:rFonts w:cs="Arial"/>
          <w:b/>
          <w:bCs/>
          <w:iCs/>
          <w:szCs w:val="20"/>
        </w:rPr>
        <w:t>Les approches ciblées</w:t>
      </w:r>
      <w:r w:rsidRPr="008D07FD">
        <w:rPr>
          <w:rFonts w:cs="Arial"/>
          <w:bCs/>
          <w:iCs/>
          <w:szCs w:val="20"/>
        </w:rPr>
        <w:t xml:space="preserve"> visent des groupes spécifiques de la population, souvent identifiés à partir d’études épidémiologiques comme étant plus à risque. La focalisation sur ces groupes peut amener à négliger les besoins d’autres groupes intermédiaires et entraîner des effets de stigmatisation. </w:t>
      </w:r>
    </w:p>
    <w:p w14:paraId="308CD70B" w14:textId="040D4DCD" w:rsidR="00AE3668" w:rsidRPr="008D07FD" w:rsidRDefault="00AE3668" w:rsidP="00D062D6">
      <w:pPr>
        <w:pStyle w:val="Paragraphedeliste"/>
        <w:numPr>
          <w:ilvl w:val="0"/>
          <w:numId w:val="42"/>
        </w:numPr>
        <w:autoSpaceDE w:val="0"/>
        <w:autoSpaceDN w:val="0"/>
        <w:adjustRightInd w:val="0"/>
        <w:spacing w:line="276" w:lineRule="auto"/>
        <w:rPr>
          <w:rFonts w:cs="Arial"/>
          <w:bCs/>
          <w:iCs/>
          <w:szCs w:val="20"/>
        </w:rPr>
      </w:pPr>
      <w:r w:rsidRPr="008D07FD">
        <w:rPr>
          <w:rFonts w:cs="Arial"/>
          <w:b/>
          <w:bCs/>
          <w:iCs/>
          <w:szCs w:val="20"/>
        </w:rPr>
        <w:t>L’universalisme proportionné</w:t>
      </w:r>
      <w:r w:rsidRPr="008D07FD">
        <w:rPr>
          <w:rFonts w:cs="Arial"/>
          <w:bCs/>
          <w:iCs/>
          <w:szCs w:val="20"/>
        </w:rPr>
        <w:t xml:space="preserve"> constitue une approche mixte visant à pallier les faiblesses respectives de ces approches (Marmot, 2010), en mettant en œuvre des mesures universelles (s’adressant à l’ensemble de la population) combinées à des mesures proportionnelles ciblées (adaptées aux besoins spécifiques de certaines populations). Il s’agit donc d’offrir une intervention universelle concernant l’ensemble de la population, mais avec une intensité et des modalités qui varient en fonction des différents sous-groupes et de leurs besoins. </w:t>
      </w:r>
    </w:p>
    <w:p w14:paraId="307F4CA1" w14:textId="61DB50B4" w:rsidR="009840AB" w:rsidRDefault="00AE3668" w:rsidP="008F146A">
      <w:pPr>
        <w:autoSpaceDE w:val="0"/>
        <w:autoSpaceDN w:val="0"/>
        <w:adjustRightInd w:val="0"/>
        <w:spacing w:line="276" w:lineRule="auto"/>
        <w:rPr>
          <w:rFonts w:cs="Arial"/>
          <w:szCs w:val="20"/>
        </w:rPr>
      </w:pPr>
      <w:r w:rsidRPr="00F74006">
        <w:rPr>
          <w:rFonts w:cs="Arial"/>
          <w:bCs/>
          <w:iCs/>
          <w:szCs w:val="20"/>
        </w:rPr>
        <w:t>B</w:t>
      </w:r>
      <w:r w:rsidRPr="00F74006">
        <w:rPr>
          <w:rFonts w:cs="Arial"/>
          <w:szCs w:val="20"/>
        </w:rPr>
        <w:t>ien que ce concept ait connu un succès important au sein du champ de la santé publique, il n’existe pas à ce jour un véritable consensus sur la manière dont celui-ci doit être mis en pratique sur le terrain à l’échelle d’un projet. Toutefois, les outils existants sur les inégalités sociales</w:t>
      </w:r>
      <w:r>
        <w:rPr>
          <w:rFonts w:cs="Arial"/>
          <w:szCs w:val="20"/>
        </w:rPr>
        <w:t xml:space="preserve"> et territoriales</w:t>
      </w:r>
      <w:r w:rsidRPr="00F74006">
        <w:rPr>
          <w:rFonts w:cs="Arial"/>
          <w:szCs w:val="20"/>
        </w:rPr>
        <w:t xml:space="preserve"> de santé invitent les porteurs de projet à ne pas viser les populations exclusivement les plus défavorisées afin d’agir sur le gradient social (Guichard, Ridde, 2010 ; Lentille ISS). Ils préconisent d’identifier la </w:t>
      </w:r>
      <w:bookmarkStart w:id="30" w:name="population"/>
      <w:r w:rsidRPr="00E07CBC">
        <w:rPr>
          <w:rFonts w:cs="Arial"/>
          <w:b/>
          <w:szCs w:val="20"/>
          <w:shd w:val="clear" w:color="auto" w:fill="85FFE8"/>
        </w:rPr>
        <w:t>population cible</w:t>
      </w:r>
      <w:r w:rsidRPr="00F74006">
        <w:rPr>
          <w:rFonts w:cs="Arial"/>
          <w:b/>
          <w:szCs w:val="20"/>
        </w:rPr>
        <w:t xml:space="preserve"> </w:t>
      </w:r>
      <w:bookmarkEnd w:id="30"/>
      <w:r w:rsidRPr="00162468">
        <w:rPr>
          <w:rFonts w:cs="Arial"/>
          <w:szCs w:val="20"/>
        </w:rPr>
        <w:t>du projet</w:t>
      </w:r>
      <w:r w:rsidRPr="00F74006">
        <w:rPr>
          <w:rFonts w:cs="Arial"/>
          <w:szCs w:val="20"/>
        </w:rPr>
        <w:t xml:space="preserve"> (par exemple : les enfants d’un quartier)</w:t>
      </w:r>
      <w:r w:rsidRPr="00F74006">
        <w:rPr>
          <w:rFonts w:cs="Arial"/>
          <w:b/>
          <w:szCs w:val="20"/>
        </w:rPr>
        <w:t xml:space="preserve">, </w:t>
      </w:r>
      <w:r w:rsidRPr="00F74006">
        <w:rPr>
          <w:rFonts w:cs="Arial"/>
          <w:szCs w:val="20"/>
        </w:rPr>
        <w:t xml:space="preserve">et de </w:t>
      </w:r>
      <w:r w:rsidRPr="00162468">
        <w:rPr>
          <w:rFonts w:cs="Arial"/>
          <w:szCs w:val="20"/>
        </w:rPr>
        <w:t>distinguer des</w:t>
      </w:r>
      <w:r w:rsidRPr="00F74006">
        <w:rPr>
          <w:rFonts w:cs="Arial"/>
          <w:b/>
          <w:szCs w:val="20"/>
        </w:rPr>
        <w:t xml:space="preserve"> </w:t>
      </w:r>
      <w:bookmarkStart w:id="31" w:name="sousgroupes"/>
      <w:r w:rsidRPr="00E07CBC">
        <w:rPr>
          <w:rFonts w:cs="Arial"/>
          <w:b/>
          <w:szCs w:val="20"/>
          <w:shd w:val="clear" w:color="auto" w:fill="85FFE8"/>
        </w:rPr>
        <w:t xml:space="preserve">sous-groupes </w:t>
      </w:r>
      <w:bookmarkEnd w:id="31"/>
      <w:r w:rsidRPr="00F74006">
        <w:rPr>
          <w:rFonts w:cs="Arial"/>
          <w:szCs w:val="20"/>
        </w:rPr>
        <w:t xml:space="preserve">au sein de cette population (par exemple : les enfants de familles migrantes, les enfants de familles monoparentales, les enfants des familles de groupes socioéconomiques moyens…) en fonction des caractéristiques qui peuvent les différencier (catégories d’âge, genre, niveau socio-économique, niveau d’études, conditions de vie…) et expliquer des besoins ou attentes différents. D’un point de vue opérationnel, il est à noter que de telles mesures sont complexes et leur mise en pratique semble faire l’objet d’un </w:t>
      </w:r>
      <w:r w:rsidR="0009193C">
        <w:rPr>
          <w:rFonts w:cs="Arial"/>
          <w:szCs w:val="20"/>
        </w:rPr>
        <w:t>débat</w:t>
      </w:r>
      <w:r w:rsidRPr="00F74006">
        <w:rPr>
          <w:rFonts w:cs="Arial"/>
          <w:szCs w:val="20"/>
        </w:rPr>
        <w:t xml:space="preserve"> dans les travaux scientifiques. C’est pourquoi il est conseillé de se reposer sur une appréciation collective au sein du projet afin d’adapter les actions déployées en fonction de différents groupes de population éventuellement identifiés.</w:t>
      </w:r>
      <w:r w:rsidR="009840AB">
        <w:rPr>
          <w:rFonts w:cs="Arial"/>
          <w:szCs w:val="20"/>
        </w:rPr>
        <w:br w:type="page"/>
      </w:r>
    </w:p>
    <w:p w14:paraId="1EAB8FBC" w14:textId="058F6287" w:rsidR="009840AB" w:rsidRPr="00603A90" w:rsidRDefault="009840AB" w:rsidP="00553B70">
      <w:pPr>
        <w:pStyle w:val="T2bbleuIGE"/>
      </w:pPr>
      <w:bookmarkStart w:id="32" w:name="_Toc147152922"/>
      <w:r w:rsidRPr="00134036">
        <w:t>Bibliographie</w:t>
      </w:r>
      <w:bookmarkEnd w:id="32"/>
    </w:p>
    <w:p w14:paraId="36B5F192" w14:textId="77777777" w:rsidR="009840AB" w:rsidRPr="00553B70" w:rsidRDefault="009840AB" w:rsidP="00553B70"/>
    <w:p w14:paraId="7D013272" w14:textId="77777777" w:rsidR="009840AB" w:rsidRPr="00603A90" w:rsidRDefault="009840AB" w:rsidP="0022421A">
      <w:pPr>
        <w:spacing w:before="40" w:line="276" w:lineRule="auto"/>
        <w:rPr>
          <w:szCs w:val="20"/>
        </w:rPr>
      </w:pPr>
      <w:r w:rsidRPr="00603A90">
        <w:rPr>
          <w:szCs w:val="20"/>
        </w:rPr>
        <w:t xml:space="preserve">Affeltranger B., Potvin L., Ferron C. et al. (2018), « Universalisme proportionné : vers une « égalité réelle » de la prévention en France ? », </w:t>
      </w:r>
      <w:r w:rsidRPr="00603A90">
        <w:rPr>
          <w:i/>
          <w:szCs w:val="20"/>
        </w:rPr>
        <w:t>Santé Publique</w:t>
      </w:r>
      <w:r w:rsidRPr="00603A90">
        <w:rPr>
          <w:szCs w:val="20"/>
        </w:rPr>
        <w:t>, 2018/HS1, pp. 13-24.</w:t>
      </w:r>
    </w:p>
    <w:p w14:paraId="31F93966" w14:textId="77777777" w:rsidR="009840AB" w:rsidRPr="00D1544F" w:rsidRDefault="009840AB" w:rsidP="0022421A">
      <w:pPr>
        <w:spacing w:before="40" w:line="276" w:lineRule="auto"/>
        <w:rPr>
          <w:rFonts w:cs="Arial"/>
          <w:szCs w:val="20"/>
        </w:rPr>
      </w:pPr>
      <w:r w:rsidRPr="00603A90">
        <w:rPr>
          <w:rFonts w:cs="Arial"/>
          <w:szCs w:val="20"/>
        </w:rPr>
        <w:t xml:space="preserve">Blondiaux L. (2008), </w:t>
      </w:r>
      <w:r w:rsidRPr="00603A90">
        <w:rPr>
          <w:rFonts w:cs="Arial"/>
          <w:i/>
          <w:szCs w:val="20"/>
        </w:rPr>
        <w:t>Le nouvel esprit de la démocratie. Actualité de la démocratie participative</w:t>
      </w:r>
      <w:r w:rsidRPr="00603A90">
        <w:rPr>
          <w:rFonts w:cs="Arial"/>
          <w:szCs w:val="20"/>
        </w:rPr>
        <w:t>, Seuil.</w:t>
      </w:r>
    </w:p>
    <w:p w14:paraId="411BCCCE" w14:textId="77777777" w:rsidR="009840AB" w:rsidRPr="00603A90" w:rsidRDefault="009840AB" w:rsidP="0022421A">
      <w:pPr>
        <w:autoSpaceDE w:val="0"/>
        <w:autoSpaceDN w:val="0"/>
        <w:adjustRightInd w:val="0"/>
        <w:spacing w:before="40" w:line="276" w:lineRule="auto"/>
        <w:rPr>
          <w:rFonts w:cs="Arial"/>
          <w:bCs/>
          <w:szCs w:val="20"/>
        </w:rPr>
      </w:pPr>
      <w:r w:rsidRPr="00603A90">
        <w:rPr>
          <w:rFonts w:cs="Arial"/>
          <w:bCs/>
          <w:szCs w:val="20"/>
        </w:rPr>
        <w:t xml:space="preserve">Commission des Déterminants Sociaux de la Santé de l’OMS (2009), </w:t>
      </w:r>
      <w:r w:rsidRPr="00603A90">
        <w:rPr>
          <w:rFonts w:cs="Arial"/>
          <w:bCs/>
          <w:i/>
          <w:szCs w:val="20"/>
        </w:rPr>
        <w:t>Combler le fossé en une génération : instaurer l’équité en santé en agissant sur les déterminants sociaux de la santé</w:t>
      </w:r>
      <w:r w:rsidRPr="00603A90">
        <w:rPr>
          <w:rFonts w:cs="Arial"/>
          <w:bCs/>
          <w:szCs w:val="20"/>
        </w:rPr>
        <w:t>, Rapport final, Organisation Mondiale de la santé.</w:t>
      </w:r>
    </w:p>
    <w:p w14:paraId="628CD100" w14:textId="77777777" w:rsidR="009840AB" w:rsidRDefault="009840AB" w:rsidP="0022421A">
      <w:pPr>
        <w:autoSpaceDE w:val="0"/>
        <w:autoSpaceDN w:val="0"/>
        <w:adjustRightInd w:val="0"/>
        <w:spacing w:before="40" w:line="276" w:lineRule="auto"/>
        <w:rPr>
          <w:rFonts w:cs="Arial"/>
          <w:bCs/>
          <w:iCs/>
          <w:szCs w:val="20"/>
        </w:rPr>
      </w:pPr>
      <w:r w:rsidRPr="00603A90">
        <w:rPr>
          <w:rFonts w:cs="Arial"/>
          <w:bCs/>
          <w:iCs/>
          <w:szCs w:val="20"/>
        </w:rPr>
        <w:t xml:space="preserve">Dalgren G., Whitehead M. (1991), « What can we do about inequalities in health », 338, pp. 1059-1063. </w:t>
      </w:r>
    </w:p>
    <w:p w14:paraId="4F3AE8DB" w14:textId="77777777" w:rsidR="009840AB" w:rsidRPr="00603A90" w:rsidRDefault="009840AB" w:rsidP="0022421A">
      <w:pPr>
        <w:spacing w:before="40" w:line="276" w:lineRule="auto"/>
        <w:rPr>
          <w:rFonts w:cs="Arial"/>
          <w:szCs w:val="20"/>
        </w:rPr>
      </w:pPr>
      <w:r w:rsidRPr="00603A90">
        <w:rPr>
          <w:rFonts w:cs="Arial"/>
          <w:szCs w:val="20"/>
        </w:rPr>
        <w:t xml:space="preserve">Ferron C. (2017), </w:t>
      </w:r>
      <w:r w:rsidRPr="00603A90">
        <w:rPr>
          <w:rFonts w:cs="Arial"/>
          <w:i/>
          <w:szCs w:val="20"/>
        </w:rPr>
        <w:t>La littératie en santé. Synthèse bibliographique</w:t>
      </w:r>
      <w:r w:rsidRPr="00603A90">
        <w:rPr>
          <w:rFonts w:cs="Arial"/>
          <w:szCs w:val="20"/>
        </w:rPr>
        <w:t>, F</w:t>
      </w:r>
      <w:r>
        <w:rPr>
          <w:rFonts w:cs="Arial"/>
          <w:szCs w:val="20"/>
        </w:rPr>
        <w:t>nes</w:t>
      </w:r>
      <w:r w:rsidRPr="00603A90">
        <w:rPr>
          <w:rFonts w:cs="Arial"/>
          <w:szCs w:val="20"/>
        </w:rPr>
        <w:t>, 39 p.</w:t>
      </w:r>
    </w:p>
    <w:p w14:paraId="2203FD11" w14:textId="77777777" w:rsidR="009840AB" w:rsidRPr="00603A90" w:rsidRDefault="009840AB" w:rsidP="0022421A">
      <w:pPr>
        <w:spacing w:before="40" w:line="276" w:lineRule="auto"/>
        <w:rPr>
          <w:szCs w:val="20"/>
        </w:rPr>
      </w:pPr>
      <w:r w:rsidRPr="00603A90">
        <w:rPr>
          <w:szCs w:val="20"/>
        </w:rPr>
        <w:t xml:space="preserve">Gaudefroy M., Osbery A., Christophe E. (2018), « Réduire les inégalités de santé : Lor’IS, une grille d’accompagnement pour les acteurs de terrain en promotion de la santé, </w:t>
      </w:r>
      <w:r w:rsidRPr="00603A90">
        <w:rPr>
          <w:i/>
          <w:szCs w:val="20"/>
        </w:rPr>
        <w:t>Santé Publique</w:t>
      </w:r>
      <w:r w:rsidRPr="00603A90">
        <w:rPr>
          <w:szCs w:val="20"/>
        </w:rPr>
        <w:t>, HS1(S1), pp. 111-119.</w:t>
      </w:r>
    </w:p>
    <w:p w14:paraId="0E10310C" w14:textId="6BA31F9B" w:rsidR="009840AB" w:rsidRPr="00603A90" w:rsidRDefault="009840AB" w:rsidP="0022421A">
      <w:pPr>
        <w:autoSpaceDE w:val="0"/>
        <w:autoSpaceDN w:val="0"/>
        <w:adjustRightInd w:val="0"/>
        <w:spacing w:before="40" w:line="276" w:lineRule="auto"/>
        <w:rPr>
          <w:rFonts w:cs="Arial"/>
          <w:bCs/>
          <w:iCs/>
          <w:szCs w:val="20"/>
        </w:rPr>
      </w:pPr>
      <w:r w:rsidRPr="00603A90">
        <w:rPr>
          <w:rFonts w:cs="Arial"/>
          <w:bCs/>
          <w:iCs/>
          <w:szCs w:val="20"/>
        </w:rPr>
        <w:t>Guichard A</w:t>
      </w:r>
      <w:r w:rsidR="00E845A3">
        <w:rPr>
          <w:rFonts w:cs="Arial"/>
          <w:bCs/>
          <w:iCs/>
          <w:szCs w:val="20"/>
        </w:rPr>
        <w:t>.</w:t>
      </w:r>
      <w:r w:rsidRPr="00603A90">
        <w:rPr>
          <w:rFonts w:cs="Arial"/>
          <w:bCs/>
          <w:iCs/>
          <w:szCs w:val="20"/>
        </w:rPr>
        <w:t>, Ridde V.</w:t>
      </w:r>
      <w:r w:rsidR="00E845A3">
        <w:rPr>
          <w:rFonts w:cs="Arial"/>
          <w:bCs/>
          <w:iCs/>
          <w:szCs w:val="20"/>
        </w:rPr>
        <w:t xml:space="preserve"> (2010),</w:t>
      </w:r>
      <w:r w:rsidRPr="00603A90">
        <w:rPr>
          <w:rFonts w:cs="Arial"/>
          <w:bCs/>
          <w:iCs/>
          <w:szCs w:val="20"/>
        </w:rPr>
        <w:t xml:space="preserve"> </w:t>
      </w:r>
      <w:r w:rsidR="00E845A3">
        <w:rPr>
          <w:rFonts w:cs="Arial"/>
          <w:bCs/>
          <w:iCs/>
          <w:szCs w:val="20"/>
        </w:rPr>
        <w:t>« </w:t>
      </w:r>
      <w:r w:rsidRPr="00603A90">
        <w:rPr>
          <w:rFonts w:cs="Arial"/>
          <w:bCs/>
          <w:iCs/>
          <w:szCs w:val="20"/>
        </w:rPr>
        <w:t>Une grille d’analyse des actions pour lutter contre les inégalités sociales de santé</w:t>
      </w:r>
      <w:r w:rsidR="00E845A3">
        <w:rPr>
          <w:rFonts w:cs="Arial"/>
          <w:bCs/>
          <w:iCs/>
          <w:szCs w:val="20"/>
        </w:rPr>
        <w:t> »</w:t>
      </w:r>
      <w:r w:rsidRPr="00603A90">
        <w:rPr>
          <w:rFonts w:cs="Arial"/>
          <w:bCs/>
          <w:iCs/>
          <w:szCs w:val="20"/>
        </w:rPr>
        <w:t xml:space="preserve">. In : Potvin L, Moquet M-J, Jones C (sous la dir) </w:t>
      </w:r>
      <w:r w:rsidRPr="00603A90">
        <w:rPr>
          <w:rFonts w:cs="Arial"/>
          <w:bCs/>
          <w:i/>
          <w:iCs/>
          <w:szCs w:val="20"/>
        </w:rPr>
        <w:t>Réduire les inégalités sociales en santé</w:t>
      </w:r>
      <w:r w:rsidRPr="00603A90">
        <w:rPr>
          <w:rFonts w:cs="Arial"/>
          <w:bCs/>
          <w:iCs/>
          <w:szCs w:val="20"/>
        </w:rPr>
        <w:t>. Saint-Denis : I</w:t>
      </w:r>
      <w:r>
        <w:rPr>
          <w:rFonts w:cs="Arial"/>
          <w:bCs/>
          <w:iCs/>
          <w:szCs w:val="20"/>
        </w:rPr>
        <w:t>npes</w:t>
      </w:r>
      <w:r w:rsidRPr="00603A90">
        <w:rPr>
          <w:rFonts w:cs="Arial"/>
          <w:bCs/>
          <w:iCs/>
          <w:szCs w:val="20"/>
        </w:rPr>
        <w:t>, coll. Santé en action, p. 297-312.</w:t>
      </w:r>
    </w:p>
    <w:p w14:paraId="1E3651DC" w14:textId="77777777" w:rsidR="009840AB" w:rsidRPr="00D1544F" w:rsidRDefault="009840AB" w:rsidP="0022421A">
      <w:pPr>
        <w:spacing w:before="40" w:line="276" w:lineRule="auto"/>
        <w:rPr>
          <w:szCs w:val="20"/>
        </w:rPr>
      </w:pPr>
      <w:r w:rsidRPr="00603A90">
        <w:rPr>
          <w:szCs w:val="20"/>
        </w:rPr>
        <w:t xml:space="preserve">Guichard A., Hébert C., Nour K. et al. (2018), « Adaptation et condition d’utilisation d’un outil d’analyse des interventions au regard des inégalités sociales de santé », </w:t>
      </w:r>
      <w:r w:rsidRPr="00603A90">
        <w:rPr>
          <w:i/>
          <w:szCs w:val="20"/>
        </w:rPr>
        <w:t>Santé publique</w:t>
      </w:r>
      <w:r w:rsidRPr="00603A90">
        <w:rPr>
          <w:szCs w:val="20"/>
        </w:rPr>
        <w:t>, 2018/HS1, pp. 121-130.</w:t>
      </w:r>
    </w:p>
    <w:p w14:paraId="24EF16C0" w14:textId="66C0100C" w:rsidR="009840AB" w:rsidRPr="00603A90" w:rsidRDefault="009840AB" w:rsidP="0022421A">
      <w:pPr>
        <w:autoSpaceDE w:val="0"/>
        <w:autoSpaceDN w:val="0"/>
        <w:adjustRightInd w:val="0"/>
        <w:spacing w:before="40" w:line="276" w:lineRule="auto"/>
        <w:rPr>
          <w:rFonts w:cs="Arial"/>
          <w:bCs/>
          <w:iCs/>
          <w:szCs w:val="20"/>
        </w:rPr>
      </w:pPr>
      <w:r w:rsidRPr="00603A90">
        <w:rPr>
          <w:rFonts w:cs="Arial"/>
          <w:bCs/>
          <w:iCs/>
          <w:szCs w:val="20"/>
        </w:rPr>
        <w:t>I</w:t>
      </w:r>
      <w:r>
        <w:rPr>
          <w:rFonts w:cs="Arial"/>
          <w:bCs/>
          <w:iCs/>
          <w:szCs w:val="20"/>
        </w:rPr>
        <w:t>npes</w:t>
      </w:r>
      <w:r w:rsidR="00E845A3">
        <w:rPr>
          <w:rFonts w:cs="Arial"/>
          <w:bCs/>
          <w:iCs/>
          <w:szCs w:val="20"/>
        </w:rPr>
        <w:t xml:space="preserve"> (2009),</w:t>
      </w:r>
      <w:r w:rsidRPr="00603A90">
        <w:rPr>
          <w:rFonts w:cs="Arial"/>
          <w:bCs/>
          <w:iCs/>
          <w:szCs w:val="20"/>
        </w:rPr>
        <w:t xml:space="preserve"> </w:t>
      </w:r>
      <w:r w:rsidRPr="00603A90">
        <w:rPr>
          <w:rFonts w:cs="Arial"/>
          <w:bCs/>
          <w:i/>
          <w:iCs/>
          <w:szCs w:val="20"/>
        </w:rPr>
        <w:t>Guide d’autoévaluation construit par et pour des associations – Comment améliorer la qualité de vos actions en promotion de la santé</w:t>
      </w:r>
      <w:r w:rsidR="00E845A3">
        <w:rPr>
          <w:rFonts w:cs="Arial"/>
          <w:bCs/>
          <w:iCs/>
          <w:szCs w:val="20"/>
        </w:rPr>
        <w:t>,</w:t>
      </w:r>
      <w:r w:rsidRPr="00603A90">
        <w:rPr>
          <w:rFonts w:cs="Arial"/>
          <w:bCs/>
          <w:iCs/>
          <w:szCs w:val="20"/>
        </w:rPr>
        <w:t xml:space="preserve"> </w:t>
      </w:r>
      <w:r w:rsidR="00E845A3">
        <w:rPr>
          <w:rFonts w:cs="Arial"/>
          <w:bCs/>
          <w:iCs/>
          <w:szCs w:val="20"/>
        </w:rPr>
        <w:t xml:space="preserve">Saint-Denis : </w:t>
      </w:r>
      <w:r w:rsidRPr="00603A90">
        <w:rPr>
          <w:rFonts w:cs="Arial"/>
          <w:bCs/>
          <w:iCs/>
          <w:szCs w:val="20"/>
        </w:rPr>
        <w:t>I</w:t>
      </w:r>
      <w:r>
        <w:rPr>
          <w:rFonts w:cs="Arial"/>
          <w:bCs/>
          <w:iCs/>
          <w:szCs w:val="20"/>
        </w:rPr>
        <w:t>npes</w:t>
      </w:r>
      <w:r w:rsidRPr="00603A90">
        <w:rPr>
          <w:rFonts w:cs="Arial"/>
          <w:bCs/>
          <w:iCs/>
          <w:szCs w:val="20"/>
        </w:rPr>
        <w:t xml:space="preserve">, 40 p. </w:t>
      </w:r>
    </w:p>
    <w:p w14:paraId="03489593" w14:textId="7A4CDF2B" w:rsidR="009840AB" w:rsidRPr="00603A90" w:rsidRDefault="00E845A3" w:rsidP="0022421A">
      <w:pPr>
        <w:autoSpaceDE w:val="0"/>
        <w:autoSpaceDN w:val="0"/>
        <w:adjustRightInd w:val="0"/>
        <w:spacing w:before="40" w:line="276" w:lineRule="auto"/>
        <w:rPr>
          <w:rFonts w:cs="Arial"/>
          <w:bCs/>
          <w:iCs/>
          <w:szCs w:val="20"/>
        </w:rPr>
      </w:pPr>
      <w:r>
        <w:rPr>
          <w:rFonts w:cs="Arial"/>
          <w:bCs/>
          <w:iCs/>
          <w:szCs w:val="20"/>
        </w:rPr>
        <w:t>Ireps</w:t>
      </w:r>
      <w:r w:rsidR="009840AB" w:rsidRPr="00603A90">
        <w:rPr>
          <w:rFonts w:cs="Arial"/>
          <w:bCs/>
          <w:iCs/>
          <w:szCs w:val="20"/>
        </w:rPr>
        <w:t xml:space="preserve"> Lorraine</w:t>
      </w:r>
      <w:r>
        <w:rPr>
          <w:rFonts w:cs="Arial"/>
          <w:bCs/>
          <w:iCs/>
          <w:szCs w:val="20"/>
        </w:rPr>
        <w:t xml:space="preserve"> (2011)</w:t>
      </w:r>
      <w:r w:rsidR="009840AB" w:rsidRPr="00603A90">
        <w:rPr>
          <w:rFonts w:cs="Arial"/>
          <w:bCs/>
          <w:iCs/>
          <w:szCs w:val="20"/>
        </w:rPr>
        <w:t xml:space="preserve">. </w:t>
      </w:r>
      <w:r w:rsidR="009840AB" w:rsidRPr="00603A90">
        <w:rPr>
          <w:rFonts w:cs="Arial"/>
          <w:bCs/>
          <w:i/>
          <w:iCs/>
          <w:szCs w:val="20"/>
        </w:rPr>
        <w:t>Evaluez vos actions en éducation et promotion de la santé. Guide d’accompagnement à l’évaluation de vos projets</w:t>
      </w:r>
      <w:r>
        <w:rPr>
          <w:rFonts w:cs="Arial"/>
          <w:bCs/>
          <w:i/>
          <w:iCs/>
          <w:szCs w:val="20"/>
        </w:rPr>
        <w:t>,</w:t>
      </w:r>
      <w:r w:rsidR="009840AB" w:rsidRPr="00603A90">
        <w:rPr>
          <w:rFonts w:cs="Arial"/>
          <w:bCs/>
          <w:iCs/>
          <w:szCs w:val="20"/>
        </w:rPr>
        <w:t xml:space="preserve"> </w:t>
      </w:r>
      <w:r>
        <w:rPr>
          <w:rFonts w:cs="Arial"/>
          <w:bCs/>
          <w:iCs/>
          <w:szCs w:val="20"/>
        </w:rPr>
        <w:t xml:space="preserve">Laxou : </w:t>
      </w:r>
      <w:r w:rsidR="009840AB" w:rsidRPr="00603A90">
        <w:rPr>
          <w:rFonts w:cs="Arial"/>
          <w:bCs/>
          <w:iCs/>
          <w:szCs w:val="20"/>
        </w:rPr>
        <w:t>I</w:t>
      </w:r>
      <w:r w:rsidR="009840AB">
        <w:rPr>
          <w:rFonts w:cs="Arial"/>
          <w:bCs/>
          <w:iCs/>
          <w:szCs w:val="20"/>
        </w:rPr>
        <w:t>reps</w:t>
      </w:r>
      <w:r w:rsidR="009840AB" w:rsidRPr="00603A90">
        <w:rPr>
          <w:rFonts w:cs="Arial"/>
          <w:bCs/>
          <w:iCs/>
          <w:szCs w:val="20"/>
        </w:rPr>
        <w:t xml:space="preserve"> Lorraine, 58 p.</w:t>
      </w:r>
    </w:p>
    <w:p w14:paraId="129EE95E" w14:textId="2CEC559B" w:rsidR="009840AB" w:rsidRPr="00603A90" w:rsidRDefault="009840AB" w:rsidP="0022421A">
      <w:pPr>
        <w:spacing w:before="40" w:line="276" w:lineRule="auto"/>
      </w:pPr>
      <w:r w:rsidRPr="00603A90">
        <w:t xml:space="preserve">Ireps Lorraine (2012), </w:t>
      </w:r>
      <w:r w:rsidRPr="00603A90">
        <w:rPr>
          <w:i/>
        </w:rPr>
        <w:t>La démarche de projet et ses critères de qualité</w:t>
      </w:r>
      <w:r w:rsidRPr="00603A90">
        <w:t xml:space="preserve">, </w:t>
      </w:r>
      <w:r w:rsidR="00E845A3">
        <w:rPr>
          <w:rFonts w:cs="Arial"/>
          <w:bCs/>
          <w:iCs/>
          <w:szCs w:val="20"/>
        </w:rPr>
        <w:t xml:space="preserve">Laxou : </w:t>
      </w:r>
      <w:r w:rsidRPr="00603A90">
        <w:t>Ireps Lorraine.</w:t>
      </w:r>
    </w:p>
    <w:p w14:paraId="5D78F41B" w14:textId="2801D9D0" w:rsidR="002B6E9E" w:rsidRDefault="009840AB" w:rsidP="002B6E9E">
      <w:pPr>
        <w:autoSpaceDE w:val="0"/>
        <w:autoSpaceDN w:val="0"/>
        <w:adjustRightInd w:val="0"/>
        <w:spacing w:before="40" w:line="276" w:lineRule="auto"/>
        <w:rPr>
          <w:rFonts w:cs="Arial"/>
          <w:bCs/>
          <w:iCs/>
          <w:szCs w:val="20"/>
        </w:rPr>
      </w:pPr>
      <w:r w:rsidRPr="00603A90">
        <w:rPr>
          <w:rFonts w:cs="Arial"/>
          <w:bCs/>
          <w:iCs/>
          <w:szCs w:val="20"/>
        </w:rPr>
        <w:t xml:space="preserve">Ireps Lorraine (2013), </w:t>
      </w:r>
      <w:r w:rsidRPr="00603A90">
        <w:rPr>
          <w:rFonts w:cs="Arial"/>
          <w:bCs/>
          <w:i/>
          <w:iCs/>
          <w:szCs w:val="20"/>
        </w:rPr>
        <w:t>Synthèse des réflexions lorraines sur les inégalités sociales et territoriales de santé entre 2011 et 2013</w:t>
      </w:r>
      <w:r w:rsidRPr="00603A90">
        <w:rPr>
          <w:rFonts w:cs="Arial"/>
          <w:bCs/>
          <w:iCs/>
          <w:szCs w:val="20"/>
        </w:rPr>
        <w:t xml:space="preserve">, </w:t>
      </w:r>
      <w:r w:rsidR="00E845A3">
        <w:rPr>
          <w:rFonts w:cs="Arial"/>
          <w:bCs/>
          <w:iCs/>
          <w:szCs w:val="20"/>
        </w:rPr>
        <w:t xml:space="preserve">Laxou : </w:t>
      </w:r>
      <w:r w:rsidRPr="00603A90">
        <w:rPr>
          <w:rFonts w:cs="Arial"/>
          <w:bCs/>
          <w:iCs/>
          <w:szCs w:val="20"/>
        </w:rPr>
        <w:t>Ireps Lorraine.</w:t>
      </w:r>
      <w:r w:rsidR="002B6E9E">
        <w:rPr>
          <w:rFonts w:cs="Arial"/>
          <w:bCs/>
          <w:iCs/>
          <w:szCs w:val="20"/>
        </w:rPr>
        <w:t xml:space="preserve"> </w:t>
      </w:r>
    </w:p>
    <w:p w14:paraId="3845D8DB" w14:textId="41EA883A" w:rsidR="009840AB" w:rsidRPr="00603A90" w:rsidRDefault="009840AB" w:rsidP="0022421A">
      <w:pPr>
        <w:autoSpaceDE w:val="0"/>
        <w:autoSpaceDN w:val="0"/>
        <w:adjustRightInd w:val="0"/>
        <w:spacing w:before="40" w:line="276" w:lineRule="auto"/>
        <w:rPr>
          <w:rFonts w:cs="Arial"/>
          <w:bCs/>
          <w:iCs/>
          <w:szCs w:val="20"/>
        </w:rPr>
      </w:pPr>
      <w:r>
        <w:rPr>
          <w:rFonts w:cs="Arial"/>
          <w:bCs/>
          <w:iCs/>
          <w:szCs w:val="20"/>
        </w:rPr>
        <w:t xml:space="preserve">Jobin L., Simard J., Pigeon M. (2017), </w:t>
      </w:r>
      <w:r w:rsidRPr="00482571">
        <w:rPr>
          <w:rFonts w:cs="Arial"/>
          <w:bCs/>
          <w:i/>
          <w:iCs/>
          <w:szCs w:val="20"/>
        </w:rPr>
        <w:t>Action intersectorielle : le soutien à l’action intersectorielle favorable à la santé</w:t>
      </w:r>
      <w:r>
        <w:rPr>
          <w:rFonts w:cs="Arial"/>
          <w:bCs/>
          <w:iCs/>
          <w:szCs w:val="20"/>
        </w:rPr>
        <w:t>, Québec, Ministère de la santé et des services sociaux, 40 p.</w:t>
      </w:r>
    </w:p>
    <w:p w14:paraId="6A9D2BCA" w14:textId="57016BDC" w:rsidR="009840AB" w:rsidRPr="00603A90" w:rsidRDefault="009840AB" w:rsidP="0022421A">
      <w:pPr>
        <w:spacing w:before="40" w:line="276" w:lineRule="auto"/>
      </w:pPr>
      <w:r w:rsidRPr="00603A90">
        <w:t xml:space="preserve">Lambert H. (coord.) (2021), </w:t>
      </w:r>
      <w:r w:rsidRPr="00603A90">
        <w:rPr>
          <w:i/>
        </w:rPr>
        <w:t>Les onze fondamentaux en promotion de la santé : des synthèses théoriques</w:t>
      </w:r>
      <w:r w:rsidRPr="00603A90">
        <w:t>, Bruxelles : UCLouvain / IRSS-R</w:t>
      </w:r>
      <w:r>
        <w:t>eso</w:t>
      </w:r>
      <w:r w:rsidR="00E845A3">
        <w:t>, Promotion Santé Normandie, Fnes</w:t>
      </w:r>
      <w:r w:rsidRPr="00603A90">
        <w:t>, 64 p.</w:t>
      </w:r>
    </w:p>
    <w:p w14:paraId="2AA5C33E" w14:textId="77777777" w:rsidR="009840AB" w:rsidRPr="00603A90" w:rsidRDefault="009840AB" w:rsidP="0022421A">
      <w:pPr>
        <w:pStyle w:val="Notedebasdepage"/>
        <w:spacing w:before="40" w:line="276" w:lineRule="auto"/>
      </w:pPr>
      <w:r w:rsidRPr="00603A90">
        <w:t xml:space="preserve">Marmot M. (2010), « Fair society, healthy lives », </w:t>
      </w:r>
      <w:r w:rsidRPr="00603A90">
        <w:rPr>
          <w:i/>
        </w:rPr>
        <w:t>Strategic review of health inequalities in England post-2010. The Marmot Review</w:t>
      </w:r>
      <w:r w:rsidRPr="00603A90">
        <w:t xml:space="preserve">, February 2010. </w:t>
      </w:r>
    </w:p>
    <w:p w14:paraId="343FF9B7" w14:textId="77777777" w:rsidR="009840AB" w:rsidRPr="00D1544F" w:rsidRDefault="009840AB" w:rsidP="0022421A">
      <w:pPr>
        <w:spacing w:before="40" w:line="276" w:lineRule="auto"/>
        <w:rPr>
          <w:rFonts w:cs="Arial"/>
          <w:szCs w:val="20"/>
        </w:rPr>
      </w:pPr>
      <w:r w:rsidRPr="00603A90">
        <w:rPr>
          <w:rFonts w:cs="Arial"/>
          <w:szCs w:val="20"/>
        </w:rPr>
        <w:t xml:space="preserve">Organisation Mondiale de la Santé (1986), </w:t>
      </w:r>
      <w:r w:rsidRPr="00603A90">
        <w:rPr>
          <w:rFonts w:cs="Arial"/>
          <w:i/>
          <w:szCs w:val="20"/>
        </w:rPr>
        <w:t>Charte d’Ottawa pour la promotion de la santé</w:t>
      </w:r>
      <w:r w:rsidRPr="00603A90">
        <w:rPr>
          <w:rFonts w:cs="Arial"/>
          <w:szCs w:val="20"/>
        </w:rPr>
        <w:t>, Conférence internationale pour la promotion de la santé « Vers une nouvelle santé publique », 17-21 novembre 1986.</w:t>
      </w:r>
    </w:p>
    <w:p w14:paraId="155BB34E" w14:textId="77777777" w:rsidR="009840AB" w:rsidRPr="00603A90" w:rsidRDefault="009840AB" w:rsidP="0022421A">
      <w:pPr>
        <w:spacing w:before="40" w:line="276" w:lineRule="auto"/>
        <w:rPr>
          <w:rFonts w:cs="Arial"/>
          <w:szCs w:val="20"/>
        </w:rPr>
      </w:pPr>
      <w:r w:rsidRPr="00603A90">
        <w:rPr>
          <w:rFonts w:cs="Arial"/>
          <w:szCs w:val="20"/>
        </w:rPr>
        <w:t xml:space="preserve">Organisation Mondiale de la Santé. Bureau régional de l’Europe, (2020), </w:t>
      </w:r>
      <w:r w:rsidRPr="00603A90">
        <w:rPr>
          <w:rFonts w:cs="Arial"/>
          <w:i/>
          <w:szCs w:val="20"/>
        </w:rPr>
        <w:t>Participation de la population à la santé locale et au développement durable : approches et techniques</w:t>
      </w:r>
      <w:r w:rsidRPr="00603A90">
        <w:rPr>
          <w:rFonts w:cs="Arial"/>
          <w:szCs w:val="20"/>
        </w:rPr>
        <w:t>, Organisation Mondiale de la Santé. Bureau régional de l’Europe.</w:t>
      </w:r>
    </w:p>
    <w:p w14:paraId="79FA784C" w14:textId="57F70305" w:rsidR="009840AB" w:rsidRPr="00603A90" w:rsidRDefault="009840AB" w:rsidP="0022421A">
      <w:pPr>
        <w:autoSpaceDE w:val="0"/>
        <w:autoSpaceDN w:val="0"/>
        <w:adjustRightInd w:val="0"/>
        <w:spacing w:before="40" w:line="276" w:lineRule="auto"/>
        <w:rPr>
          <w:rFonts w:cs="Arial"/>
          <w:bCs/>
          <w:iCs/>
          <w:szCs w:val="20"/>
        </w:rPr>
      </w:pPr>
      <w:r w:rsidRPr="00603A90">
        <w:rPr>
          <w:rFonts w:cs="Arial"/>
          <w:bCs/>
          <w:iCs/>
          <w:szCs w:val="20"/>
        </w:rPr>
        <w:t xml:space="preserve">Outil Lentille ISS : </w:t>
      </w:r>
      <w:r w:rsidRPr="00603A90">
        <w:rPr>
          <w:rFonts w:cs="Arial"/>
          <w:bCs/>
          <w:i/>
          <w:iCs/>
          <w:szCs w:val="20"/>
        </w:rPr>
        <w:t>Le questionnaire inégalités sociales de santé</w:t>
      </w:r>
      <w:r w:rsidRPr="00603A90">
        <w:rPr>
          <w:rFonts w:cs="Arial"/>
          <w:bCs/>
          <w:iCs/>
          <w:szCs w:val="20"/>
        </w:rPr>
        <w:t xml:space="preserve">. En ligne : </w:t>
      </w:r>
      <w:hyperlink r:id="rId39" w:history="1">
        <w:r w:rsidRPr="00E845A3">
          <w:rPr>
            <w:rStyle w:val="Lienhypertexte"/>
          </w:rPr>
          <w:t>http://www.inegalitesdesante.be</w:t>
        </w:r>
      </w:hyperlink>
      <w:r w:rsidRPr="00603A90">
        <w:rPr>
          <w:rFonts w:cs="Arial"/>
          <w:bCs/>
          <w:iCs/>
          <w:szCs w:val="20"/>
        </w:rPr>
        <w:t xml:space="preserve"> (page consultée le </w:t>
      </w:r>
      <w:r w:rsidR="00E845A3">
        <w:rPr>
          <w:rFonts w:cs="Arial"/>
          <w:bCs/>
          <w:iCs/>
          <w:szCs w:val="20"/>
        </w:rPr>
        <w:t>3 mars 2023</w:t>
      </w:r>
      <w:r w:rsidRPr="00603A90">
        <w:rPr>
          <w:rFonts w:cs="Arial"/>
          <w:bCs/>
          <w:iCs/>
          <w:szCs w:val="20"/>
        </w:rPr>
        <w:t>).</w:t>
      </w:r>
    </w:p>
    <w:p w14:paraId="4F028330" w14:textId="6D696F8C" w:rsidR="00E845A3" w:rsidRDefault="00E845A3" w:rsidP="00E845A3">
      <w:pPr>
        <w:autoSpaceDE w:val="0"/>
        <w:autoSpaceDN w:val="0"/>
        <w:adjustRightInd w:val="0"/>
        <w:spacing w:after="0" w:line="276" w:lineRule="auto"/>
        <w:rPr>
          <w:rFonts w:cs="Arial"/>
          <w:bCs/>
          <w:iCs/>
          <w:szCs w:val="20"/>
        </w:rPr>
      </w:pPr>
      <w:r>
        <w:rPr>
          <w:rFonts w:cs="Arial"/>
          <w:bCs/>
          <w:iCs/>
          <w:szCs w:val="20"/>
        </w:rPr>
        <w:t>Outil Reflex-ISS. En ligne :</w:t>
      </w:r>
    </w:p>
    <w:p w14:paraId="6178D0E2" w14:textId="7B8C2BAA" w:rsidR="00E845A3" w:rsidRDefault="003428AF" w:rsidP="0022421A">
      <w:pPr>
        <w:spacing w:before="40" w:line="276" w:lineRule="auto"/>
        <w:rPr>
          <w:rFonts w:cs="Arial"/>
          <w:bCs/>
          <w:iCs/>
          <w:szCs w:val="20"/>
        </w:rPr>
      </w:pPr>
      <w:hyperlink r:id="rId40" w:history="1">
        <w:r w:rsidR="00E845A3" w:rsidRPr="00E22626">
          <w:rPr>
            <w:rStyle w:val="Lienhypertexte"/>
            <w:rFonts w:cs="Arial"/>
            <w:bCs/>
            <w:iCs/>
            <w:szCs w:val="20"/>
          </w:rPr>
          <w:t>http://www.equitesante.org/reflex-iss/</w:t>
        </w:r>
      </w:hyperlink>
      <w:r w:rsidR="00E845A3">
        <w:rPr>
          <w:rFonts w:cs="Arial"/>
          <w:bCs/>
          <w:iCs/>
          <w:szCs w:val="20"/>
        </w:rPr>
        <w:t xml:space="preserve"> </w:t>
      </w:r>
      <w:r w:rsidR="00E845A3" w:rsidRPr="00603A90">
        <w:rPr>
          <w:rFonts w:cs="Arial"/>
          <w:bCs/>
          <w:iCs/>
          <w:szCs w:val="20"/>
        </w:rPr>
        <w:t xml:space="preserve">(page consultée le </w:t>
      </w:r>
      <w:r w:rsidR="00E845A3">
        <w:rPr>
          <w:rFonts w:cs="Arial"/>
          <w:bCs/>
          <w:iCs/>
          <w:szCs w:val="20"/>
        </w:rPr>
        <w:t>3 mars 2023</w:t>
      </w:r>
      <w:r w:rsidR="00E845A3" w:rsidRPr="00603A90">
        <w:rPr>
          <w:rFonts w:cs="Arial"/>
          <w:bCs/>
          <w:iCs/>
          <w:szCs w:val="20"/>
        </w:rPr>
        <w:t>).</w:t>
      </w:r>
    </w:p>
    <w:p w14:paraId="18E5E7F5" w14:textId="0D110851" w:rsidR="009840AB" w:rsidRPr="00D1544F" w:rsidRDefault="009840AB" w:rsidP="0022421A">
      <w:pPr>
        <w:spacing w:before="40" w:line="276" w:lineRule="auto"/>
        <w:rPr>
          <w:rFonts w:cs="Arial"/>
          <w:szCs w:val="20"/>
        </w:rPr>
      </w:pPr>
      <w:r w:rsidRPr="00603A90">
        <w:rPr>
          <w:rFonts w:cs="Arial"/>
          <w:szCs w:val="20"/>
        </w:rPr>
        <w:t xml:space="preserve">Peretti-Watel P, Spica L. (2010), « Le stigmate, une arme préventive contre les conduites à risque ? », </w:t>
      </w:r>
      <w:r w:rsidRPr="00603A90">
        <w:rPr>
          <w:rFonts w:cs="Arial"/>
          <w:i/>
          <w:szCs w:val="20"/>
        </w:rPr>
        <w:t>Questions de santé publique</w:t>
      </w:r>
      <w:r w:rsidRPr="00603A90">
        <w:rPr>
          <w:rFonts w:cs="Arial"/>
          <w:szCs w:val="20"/>
        </w:rPr>
        <w:t>, 2010;(8), pp. 1-4.</w:t>
      </w:r>
    </w:p>
    <w:p w14:paraId="47006EA8" w14:textId="4D21CB3A" w:rsidR="009840AB" w:rsidRPr="00603A90" w:rsidRDefault="009840AB" w:rsidP="0022421A">
      <w:pPr>
        <w:autoSpaceDE w:val="0"/>
        <w:autoSpaceDN w:val="0"/>
        <w:adjustRightInd w:val="0"/>
        <w:spacing w:before="40" w:line="276" w:lineRule="auto"/>
        <w:rPr>
          <w:rFonts w:cs="Arial"/>
          <w:bCs/>
          <w:iCs/>
          <w:szCs w:val="20"/>
        </w:rPr>
      </w:pPr>
      <w:r w:rsidRPr="00603A90">
        <w:rPr>
          <w:rFonts w:cs="Arial"/>
          <w:szCs w:val="20"/>
        </w:rPr>
        <w:t xml:space="preserve">Peretti-Watel P. (2013), « La prévention primaire contribue-t-elle à accroitre les inégalités sociales de santé ? », </w:t>
      </w:r>
      <w:r w:rsidRPr="00603A90">
        <w:rPr>
          <w:rFonts w:cs="Arial"/>
          <w:i/>
          <w:szCs w:val="20"/>
        </w:rPr>
        <w:t>Revue d’épidémiologie et de santé publique</w:t>
      </w:r>
      <w:r w:rsidRPr="00603A90">
        <w:rPr>
          <w:rFonts w:cs="Arial"/>
          <w:szCs w:val="20"/>
        </w:rPr>
        <w:t>, 61 S3, p. 158-162.</w:t>
      </w:r>
    </w:p>
    <w:p w14:paraId="76A1F5E6" w14:textId="77777777" w:rsidR="009840AB" w:rsidRPr="00603A90" w:rsidRDefault="009840AB" w:rsidP="0022421A">
      <w:pPr>
        <w:autoSpaceDE w:val="0"/>
        <w:autoSpaceDN w:val="0"/>
        <w:adjustRightInd w:val="0"/>
        <w:spacing w:before="40" w:line="276" w:lineRule="auto"/>
        <w:rPr>
          <w:rFonts w:cs="Arial"/>
          <w:bCs/>
          <w:iCs/>
          <w:szCs w:val="20"/>
        </w:rPr>
      </w:pPr>
      <w:r w:rsidRPr="00603A90">
        <w:rPr>
          <w:rFonts w:cs="Arial"/>
          <w:bCs/>
          <w:iCs/>
          <w:szCs w:val="20"/>
        </w:rPr>
        <w:t xml:space="preserve">Potvin L., Moquet M.-J., Jones C. (Dir.) (2010), </w:t>
      </w:r>
      <w:r w:rsidRPr="00603A90">
        <w:rPr>
          <w:rFonts w:cs="Arial"/>
          <w:bCs/>
          <w:i/>
          <w:iCs/>
          <w:szCs w:val="20"/>
        </w:rPr>
        <w:t>Réduire les inégalités sociales en santé</w:t>
      </w:r>
      <w:r w:rsidRPr="00603A90">
        <w:rPr>
          <w:rFonts w:cs="Arial"/>
          <w:bCs/>
          <w:iCs/>
          <w:szCs w:val="20"/>
        </w:rPr>
        <w:t>, I</w:t>
      </w:r>
      <w:r>
        <w:rPr>
          <w:rFonts w:cs="Arial"/>
          <w:bCs/>
          <w:iCs/>
          <w:szCs w:val="20"/>
        </w:rPr>
        <w:t>npes</w:t>
      </w:r>
      <w:r w:rsidRPr="00603A90">
        <w:rPr>
          <w:rFonts w:cs="Arial"/>
          <w:bCs/>
          <w:iCs/>
          <w:szCs w:val="20"/>
        </w:rPr>
        <w:t>.</w:t>
      </w:r>
    </w:p>
    <w:p w14:paraId="3E6374B6" w14:textId="77777777" w:rsidR="009840AB" w:rsidRPr="00603A90" w:rsidRDefault="009840AB" w:rsidP="0022421A">
      <w:pPr>
        <w:autoSpaceDE w:val="0"/>
        <w:autoSpaceDN w:val="0"/>
        <w:adjustRightInd w:val="0"/>
        <w:spacing w:before="40" w:line="276" w:lineRule="auto"/>
        <w:rPr>
          <w:rFonts w:cs="Arial"/>
          <w:bCs/>
          <w:iCs/>
          <w:szCs w:val="20"/>
        </w:rPr>
      </w:pPr>
      <w:r w:rsidRPr="00603A90">
        <w:rPr>
          <w:rFonts w:cs="Arial"/>
          <w:bCs/>
          <w:iCs/>
          <w:szCs w:val="20"/>
        </w:rPr>
        <w:t xml:space="preserve">Ridde V., Queuille L. (2006), « Un outil d’évaluation de l’empowerment : une tentative en Haïti », </w:t>
      </w:r>
      <w:r w:rsidRPr="00603A90">
        <w:rPr>
          <w:rFonts w:cs="Arial"/>
          <w:bCs/>
          <w:i/>
          <w:iCs/>
          <w:szCs w:val="20"/>
        </w:rPr>
        <w:t>Canadian Journal of Program Evaluation</w:t>
      </w:r>
      <w:r w:rsidRPr="00603A90">
        <w:rPr>
          <w:rFonts w:cs="Arial"/>
          <w:bCs/>
          <w:iCs/>
          <w:szCs w:val="20"/>
        </w:rPr>
        <w:t>, 21(3), pp. 173-180.</w:t>
      </w:r>
    </w:p>
    <w:p w14:paraId="08814336" w14:textId="77777777" w:rsidR="009840AB" w:rsidRPr="00603A90" w:rsidRDefault="009840AB" w:rsidP="0022421A">
      <w:pPr>
        <w:autoSpaceDE w:val="0"/>
        <w:autoSpaceDN w:val="0"/>
        <w:adjustRightInd w:val="0"/>
        <w:spacing w:before="40" w:line="276" w:lineRule="auto"/>
        <w:rPr>
          <w:rFonts w:cs="Arial"/>
          <w:bCs/>
          <w:iCs/>
          <w:szCs w:val="20"/>
        </w:rPr>
      </w:pPr>
      <w:r w:rsidRPr="00603A90">
        <w:rPr>
          <w:rFonts w:cs="Arial"/>
          <w:bCs/>
          <w:iCs/>
          <w:szCs w:val="20"/>
        </w:rPr>
        <w:t xml:space="preserve">Santé Publique France (2022), </w:t>
      </w:r>
      <w:r w:rsidRPr="00603A90">
        <w:rPr>
          <w:rFonts w:cs="Arial"/>
          <w:bCs/>
          <w:i/>
          <w:iCs/>
          <w:szCs w:val="20"/>
        </w:rPr>
        <w:t>Les compétences psychosociales : état des connaissances spécifiques et théoriques</w:t>
      </w:r>
      <w:r w:rsidRPr="00603A90">
        <w:rPr>
          <w:rFonts w:cs="Arial"/>
          <w:bCs/>
          <w:iCs/>
          <w:szCs w:val="20"/>
        </w:rPr>
        <w:t>, Rapport complet, Santé Publique France.</w:t>
      </w:r>
    </w:p>
    <w:p w14:paraId="61FC20F8" w14:textId="77777777" w:rsidR="009840AB" w:rsidRPr="00603A90" w:rsidRDefault="009840AB" w:rsidP="0022421A">
      <w:pPr>
        <w:autoSpaceDE w:val="0"/>
        <w:autoSpaceDN w:val="0"/>
        <w:adjustRightInd w:val="0"/>
        <w:spacing w:before="40" w:line="276" w:lineRule="auto"/>
        <w:rPr>
          <w:rFonts w:cs="Arial"/>
          <w:bCs/>
          <w:iCs/>
          <w:szCs w:val="20"/>
        </w:rPr>
      </w:pPr>
      <w:r w:rsidRPr="00603A90">
        <w:rPr>
          <w:rFonts w:cs="Arial"/>
          <w:szCs w:val="20"/>
        </w:rPr>
        <w:t xml:space="preserve">Spencer B., Broesskamp-Stone, U., Ruckstuhl, B. (et al.) (2008), « Modelling the results of health promotion activities in Switzerland: development of the Swiss Model for Outcome Classification in Health Promotion and Prevention », </w:t>
      </w:r>
      <w:r w:rsidRPr="00603A90">
        <w:rPr>
          <w:rFonts w:cs="Arial"/>
          <w:i/>
          <w:szCs w:val="20"/>
        </w:rPr>
        <w:t>Health Promotion International</w:t>
      </w:r>
      <w:r w:rsidRPr="00603A90">
        <w:rPr>
          <w:rFonts w:cs="Arial"/>
          <w:szCs w:val="20"/>
        </w:rPr>
        <w:t>, volume, 23, pp. 86-97.</w:t>
      </w:r>
    </w:p>
    <w:p w14:paraId="2089A655" w14:textId="77777777" w:rsidR="009840AB" w:rsidRPr="00603A90" w:rsidRDefault="009840AB" w:rsidP="0022421A">
      <w:pPr>
        <w:autoSpaceDE w:val="0"/>
        <w:autoSpaceDN w:val="0"/>
        <w:adjustRightInd w:val="0"/>
        <w:spacing w:before="40" w:line="276" w:lineRule="auto"/>
        <w:rPr>
          <w:rFonts w:cs="Arial"/>
          <w:bCs/>
          <w:iCs/>
          <w:szCs w:val="20"/>
        </w:rPr>
      </w:pPr>
      <w:r w:rsidRPr="00603A90">
        <w:rPr>
          <w:rFonts w:cs="Arial"/>
          <w:bCs/>
          <w:iCs/>
          <w:szCs w:val="20"/>
        </w:rPr>
        <w:t xml:space="preserve">Wallerstein N. (2006), </w:t>
      </w:r>
      <w:r w:rsidRPr="00603A90">
        <w:rPr>
          <w:rFonts w:cs="Arial"/>
          <w:bCs/>
          <w:i/>
          <w:iCs/>
          <w:szCs w:val="20"/>
        </w:rPr>
        <w:t xml:space="preserve">What is the Evidence on Effectiveness of Empowerment to Improve Health ?, </w:t>
      </w:r>
      <w:r w:rsidRPr="00603A90">
        <w:rPr>
          <w:rFonts w:cs="Arial"/>
          <w:bCs/>
          <w:iCs/>
          <w:szCs w:val="20"/>
        </w:rPr>
        <w:t>Copenhagen, WHO Regional Office for Europe</w:t>
      </w:r>
      <w:r w:rsidRPr="00603A90">
        <w:rPr>
          <w:rFonts w:cs="Arial"/>
          <w:bCs/>
          <w:iCs/>
          <w:szCs w:val="20"/>
        </w:rPr>
        <w:br/>
        <w:t>(Health Evidence Network report ; http://www.euro.who.int/Document/E88086.pdf), 37 p.</w:t>
      </w:r>
    </w:p>
    <w:p w14:paraId="5BBED55B" w14:textId="33BE2673" w:rsidR="009840AB" w:rsidRPr="00603A90" w:rsidRDefault="009840AB" w:rsidP="0022421A">
      <w:pPr>
        <w:autoSpaceDE w:val="0"/>
        <w:autoSpaceDN w:val="0"/>
        <w:adjustRightInd w:val="0"/>
        <w:spacing w:before="40" w:line="276" w:lineRule="auto"/>
        <w:rPr>
          <w:rFonts w:cs="Arial"/>
          <w:bCs/>
          <w:iCs/>
          <w:szCs w:val="20"/>
        </w:rPr>
      </w:pPr>
      <w:r w:rsidRPr="00603A90">
        <w:rPr>
          <w:rFonts w:cs="Arial"/>
          <w:bCs/>
          <w:iCs/>
          <w:szCs w:val="20"/>
        </w:rPr>
        <w:t xml:space="preserve">Whitehead M., Dahlgren G. (2006), </w:t>
      </w:r>
      <w:r w:rsidRPr="00603A90">
        <w:rPr>
          <w:rFonts w:cs="Arial"/>
          <w:bCs/>
          <w:i/>
          <w:iCs/>
          <w:szCs w:val="20"/>
        </w:rPr>
        <w:t>Concepts and principles for tackling social inequities in health. Levelling up Part 1</w:t>
      </w:r>
      <w:r w:rsidRPr="00603A90">
        <w:rPr>
          <w:rFonts w:cs="Arial"/>
          <w:bCs/>
          <w:iCs/>
          <w:szCs w:val="20"/>
        </w:rPr>
        <w:t>, Organisation Mondiale de la Santé, 45 p.</w:t>
      </w:r>
    </w:p>
    <w:p w14:paraId="430BF307" w14:textId="4F3F9735" w:rsidR="009840AB" w:rsidRDefault="009840AB" w:rsidP="00F7404D"/>
    <w:p w14:paraId="13DF3043" w14:textId="77777777" w:rsidR="002B6E9E" w:rsidRDefault="002B6E9E" w:rsidP="002B6E9E">
      <w:pPr>
        <w:autoSpaceDE w:val="0"/>
        <w:autoSpaceDN w:val="0"/>
        <w:adjustRightInd w:val="0"/>
        <w:spacing w:after="0" w:line="276" w:lineRule="auto"/>
        <w:rPr>
          <w:rFonts w:cs="Arial"/>
          <w:bCs/>
          <w:iCs/>
          <w:szCs w:val="20"/>
        </w:rPr>
      </w:pPr>
    </w:p>
    <w:p w14:paraId="4D64B85B" w14:textId="4D16F6F4" w:rsidR="00451FD2" w:rsidRPr="00F3497E" w:rsidRDefault="002B6E9E" w:rsidP="002B6E9E">
      <w:pPr>
        <w:autoSpaceDE w:val="0"/>
        <w:autoSpaceDN w:val="0"/>
        <w:adjustRightInd w:val="0"/>
        <w:spacing w:after="0" w:line="276" w:lineRule="auto"/>
        <w:rPr>
          <w:i/>
        </w:rPr>
      </w:pPr>
      <w:r w:rsidRPr="00CA701D">
        <w:rPr>
          <w:rFonts w:cs="Arial"/>
          <w:b/>
          <w:bCs/>
          <w:iCs/>
          <w:noProof/>
          <w:color w:val="2142A7"/>
          <w:szCs w:val="20"/>
        </w:rPr>
        <w:drawing>
          <wp:anchor distT="0" distB="0" distL="114300" distR="114300" simplePos="0" relativeHeight="251683840" behindDoc="0" locked="0" layoutInCell="1" allowOverlap="1" wp14:anchorId="585ED275" wp14:editId="661C3A2C">
            <wp:simplePos x="0" y="0"/>
            <wp:positionH relativeFrom="margin">
              <wp:posOffset>4379571</wp:posOffset>
            </wp:positionH>
            <wp:positionV relativeFrom="paragraph">
              <wp:posOffset>498643</wp:posOffset>
            </wp:positionV>
            <wp:extent cx="1382395" cy="1382395"/>
            <wp:effectExtent l="0" t="0" r="8255" b="8255"/>
            <wp:wrapSquare wrapText="bothSides"/>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frame(1).png"/>
                    <pic:cNvPicPr/>
                  </pic:nvPicPr>
                  <pic:blipFill>
                    <a:blip r:embed="rId41">
                      <a:extLst>
                        <a:ext uri="{28A0092B-C50C-407E-A947-70E740481C1C}">
                          <a14:useLocalDpi xmlns:a14="http://schemas.microsoft.com/office/drawing/2010/main" val="0"/>
                        </a:ext>
                      </a:extLst>
                    </a:blip>
                    <a:stretch>
                      <a:fillRect/>
                    </a:stretch>
                  </pic:blipFill>
                  <pic:spPr>
                    <a:xfrm>
                      <a:off x="0" y="0"/>
                      <a:ext cx="1382395" cy="1382395"/>
                    </a:xfrm>
                    <a:prstGeom prst="rect">
                      <a:avLst/>
                    </a:prstGeom>
                  </pic:spPr>
                </pic:pic>
              </a:graphicData>
            </a:graphic>
            <wp14:sizeRelH relativeFrom="page">
              <wp14:pctWidth>0</wp14:pctWidth>
            </wp14:sizeRelH>
            <wp14:sizeRelV relativeFrom="page">
              <wp14:pctHeight>0</wp14:pctHeight>
            </wp14:sizeRelV>
          </wp:anchor>
        </w:drawing>
      </w:r>
      <w:r w:rsidRPr="00CA701D">
        <w:rPr>
          <w:rFonts w:cs="Arial"/>
          <w:b/>
          <w:bCs/>
          <w:iCs/>
          <w:color w:val="2142A7"/>
          <w:sz w:val="24"/>
          <w:szCs w:val="20"/>
        </w:rPr>
        <w:t>Retour sur le webinaire « Comprendre &amp; agir en promotion de la santé · Les inégalités sociales et territoriales de santé »</w:t>
      </w:r>
      <w:r w:rsidRPr="007C7969">
        <w:rPr>
          <w:rFonts w:cs="Arial"/>
          <w:bCs/>
          <w:iCs/>
          <w:szCs w:val="20"/>
        </w:rPr>
        <w:t xml:space="preserve">, organisé par l’Ireps Grand Est le 1er décembre 2022 : </w:t>
      </w:r>
      <w:hyperlink r:id="rId42" w:history="1">
        <w:r w:rsidRPr="00E22626">
          <w:rPr>
            <w:rStyle w:val="Lienhypertexte"/>
            <w:rFonts w:cs="Arial"/>
            <w:bCs/>
            <w:iCs/>
            <w:szCs w:val="20"/>
          </w:rPr>
          <w:t>www.ireps-grandest.fr</w:t>
        </w:r>
      </w:hyperlink>
      <w:r>
        <w:rPr>
          <w:rFonts w:cs="Arial"/>
          <w:bCs/>
          <w:iCs/>
          <w:szCs w:val="20"/>
        </w:rPr>
        <w:t xml:space="preserve"> / </w:t>
      </w:r>
      <w:r w:rsidR="00F3497E">
        <w:rPr>
          <w:rFonts w:cs="Arial"/>
          <w:bCs/>
          <w:i/>
          <w:iCs/>
          <w:szCs w:val="20"/>
        </w:rPr>
        <w:t>Se documenter /</w:t>
      </w:r>
      <w:r w:rsidRPr="00F3497E">
        <w:rPr>
          <w:rFonts w:cs="Arial"/>
          <w:bCs/>
          <w:i/>
          <w:iCs/>
          <w:szCs w:val="20"/>
        </w:rPr>
        <w:t xml:space="preserve"> Nos productions</w:t>
      </w:r>
    </w:p>
    <w:p w14:paraId="3C772DC2" w14:textId="627F4ABB" w:rsidR="009840AB" w:rsidRPr="00F7404D" w:rsidRDefault="009840AB" w:rsidP="00F7404D"/>
    <w:p w14:paraId="39669A46" w14:textId="68AC9918" w:rsidR="009840AB" w:rsidRPr="007C7969" w:rsidRDefault="00451FD2" w:rsidP="00451FD2">
      <w:pPr>
        <w:autoSpaceDE w:val="0"/>
        <w:autoSpaceDN w:val="0"/>
        <w:adjustRightInd w:val="0"/>
        <w:spacing w:line="276" w:lineRule="auto"/>
        <w:jc w:val="center"/>
        <w:rPr>
          <w:rFonts w:cs="Arial"/>
          <w:b/>
          <w:bCs/>
          <w:iCs/>
          <w:szCs w:val="20"/>
        </w:rPr>
      </w:pPr>
      <w:r>
        <w:rPr>
          <w:rFonts w:cs="Arial"/>
          <w:b/>
          <w:bCs/>
          <w:iCs/>
          <w:noProof/>
          <w:szCs w:val="20"/>
        </w:rPr>
        <w:drawing>
          <wp:anchor distT="0" distB="0" distL="114300" distR="114300" simplePos="0" relativeHeight="251682816" behindDoc="0" locked="0" layoutInCell="1" allowOverlap="1" wp14:anchorId="784245B8" wp14:editId="2DF515F5">
            <wp:simplePos x="0" y="0"/>
            <wp:positionH relativeFrom="margin">
              <wp:align>center</wp:align>
            </wp:positionH>
            <wp:positionV relativeFrom="paragraph">
              <wp:posOffset>62412</wp:posOffset>
            </wp:positionV>
            <wp:extent cx="4027170" cy="2265045"/>
            <wp:effectExtent l="95250" t="95250" r="106680" b="725805"/>
            <wp:wrapSquare wrapText="bothSides"/>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wC&amp;A-ists-ytb.pn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4027170" cy="226504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anchor>
        </w:drawing>
      </w:r>
    </w:p>
    <w:p w14:paraId="18BF0CA4" w14:textId="7BA0BCA5" w:rsidR="00451FD2" w:rsidRDefault="00451FD2" w:rsidP="00E845A3">
      <w:pPr>
        <w:autoSpaceDE w:val="0"/>
        <w:autoSpaceDN w:val="0"/>
        <w:adjustRightInd w:val="0"/>
        <w:spacing w:after="0" w:line="276" w:lineRule="auto"/>
        <w:rPr>
          <w:rFonts w:cs="Arial"/>
          <w:bCs/>
          <w:iCs/>
          <w:szCs w:val="20"/>
        </w:rPr>
      </w:pPr>
    </w:p>
    <w:p w14:paraId="3BD0D21B" w14:textId="741DCFF0" w:rsidR="00451FD2" w:rsidRDefault="00451FD2" w:rsidP="00E845A3">
      <w:pPr>
        <w:autoSpaceDE w:val="0"/>
        <w:autoSpaceDN w:val="0"/>
        <w:adjustRightInd w:val="0"/>
        <w:spacing w:after="0" w:line="276" w:lineRule="auto"/>
        <w:rPr>
          <w:rFonts w:cs="Arial"/>
          <w:bCs/>
          <w:iCs/>
          <w:szCs w:val="20"/>
        </w:rPr>
      </w:pPr>
    </w:p>
    <w:p w14:paraId="5F5D7FD7" w14:textId="77777777" w:rsidR="00451FD2" w:rsidRDefault="00451FD2" w:rsidP="00E845A3">
      <w:pPr>
        <w:autoSpaceDE w:val="0"/>
        <w:autoSpaceDN w:val="0"/>
        <w:adjustRightInd w:val="0"/>
        <w:spacing w:after="0" w:line="276" w:lineRule="auto"/>
        <w:rPr>
          <w:rFonts w:cs="Arial"/>
          <w:bCs/>
          <w:iCs/>
          <w:szCs w:val="20"/>
        </w:rPr>
      </w:pPr>
    </w:p>
    <w:p w14:paraId="29838DDC" w14:textId="5C2C5D29" w:rsidR="00451FD2" w:rsidRDefault="00451FD2" w:rsidP="00E845A3">
      <w:pPr>
        <w:autoSpaceDE w:val="0"/>
        <w:autoSpaceDN w:val="0"/>
        <w:adjustRightInd w:val="0"/>
        <w:spacing w:after="0" w:line="276" w:lineRule="auto"/>
        <w:rPr>
          <w:rFonts w:cs="Arial"/>
          <w:bCs/>
          <w:iCs/>
          <w:szCs w:val="20"/>
        </w:rPr>
      </w:pPr>
    </w:p>
    <w:p w14:paraId="10EB070A" w14:textId="77777777" w:rsidR="00451FD2" w:rsidRDefault="00451FD2" w:rsidP="00E845A3">
      <w:pPr>
        <w:autoSpaceDE w:val="0"/>
        <w:autoSpaceDN w:val="0"/>
        <w:adjustRightInd w:val="0"/>
        <w:spacing w:after="0" w:line="276" w:lineRule="auto"/>
        <w:rPr>
          <w:rFonts w:cs="Arial"/>
          <w:bCs/>
          <w:iCs/>
          <w:szCs w:val="20"/>
        </w:rPr>
      </w:pPr>
    </w:p>
    <w:p w14:paraId="07D0807F" w14:textId="77777777" w:rsidR="00451FD2" w:rsidRDefault="00451FD2" w:rsidP="00E845A3">
      <w:pPr>
        <w:autoSpaceDE w:val="0"/>
        <w:autoSpaceDN w:val="0"/>
        <w:adjustRightInd w:val="0"/>
        <w:spacing w:after="0" w:line="276" w:lineRule="auto"/>
        <w:rPr>
          <w:rFonts w:cs="Arial"/>
          <w:bCs/>
          <w:iCs/>
          <w:szCs w:val="20"/>
        </w:rPr>
      </w:pPr>
    </w:p>
    <w:p w14:paraId="6F494183" w14:textId="225EF8F3" w:rsidR="00451FD2" w:rsidRDefault="00451FD2" w:rsidP="00E845A3">
      <w:pPr>
        <w:autoSpaceDE w:val="0"/>
        <w:autoSpaceDN w:val="0"/>
        <w:adjustRightInd w:val="0"/>
        <w:spacing w:after="0" w:line="276" w:lineRule="auto"/>
        <w:rPr>
          <w:rFonts w:cs="Arial"/>
          <w:bCs/>
          <w:iCs/>
          <w:szCs w:val="20"/>
        </w:rPr>
      </w:pPr>
    </w:p>
    <w:p w14:paraId="6AB68F3B" w14:textId="77777777" w:rsidR="00451FD2" w:rsidRDefault="00451FD2" w:rsidP="00E845A3">
      <w:pPr>
        <w:autoSpaceDE w:val="0"/>
        <w:autoSpaceDN w:val="0"/>
        <w:adjustRightInd w:val="0"/>
        <w:spacing w:after="0" w:line="276" w:lineRule="auto"/>
        <w:rPr>
          <w:rFonts w:cs="Arial"/>
          <w:bCs/>
          <w:iCs/>
          <w:szCs w:val="20"/>
        </w:rPr>
      </w:pPr>
    </w:p>
    <w:p w14:paraId="7DADD7AE" w14:textId="77777777" w:rsidR="00451FD2" w:rsidRDefault="00451FD2" w:rsidP="00E845A3">
      <w:pPr>
        <w:autoSpaceDE w:val="0"/>
        <w:autoSpaceDN w:val="0"/>
        <w:adjustRightInd w:val="0"/>
        <w:spacing w:after="0" w:line="276" w:lineRule="auto"/>
        <w:rPr>
          <w:rFonts w:cs="Arial"/>
          <w:bCs/>
          <w:iCs/>
          <w:szCs w:val="20"/>
        </w:rPr>
      </w:pPr>
    </w:p>
    <w:p w14:paraId="7566F654" w14:textId="77777777" w:rsidR="00451FD2" w:rsidRDefault="00451FD2" w:rsidP="00E845A3">
      <w:pPr>
        <w:autoSpaceDE w:val="0"/>
        <w:autoSpaceDN w:val="0"/>
        <w:adjustRightInd w:val="0"/>
        <w:spacing w:after="0" w:line="276" w:lineRule="auto"/>
        <w:rPr>
          <w:rFonts w:cs="Arial"/>
          <w:bCs/>
          <w:iCs/>
          <w:szCs w:val="20"/>
        </w:rPr>
      </w:pPr>
    </w:p>
    <w:p w14:paraId="5125685E" w14:textId="77777777" w:rsidR="00451FD2" w:rsidRDefault="00451FD2" w:rsidP="00E845A3">
      <w:pPr>
        <w:autoSpaceDE w:val="0"/>
        <w:autoSpaceDN w:val="0"/>
        <w:adjustRightInd w:val="0"/>
        <w:spacing w:after="0" w:line="276" w:lineRule="auto"/>
        <w:rPr>
          <w:rFonts w:cs="Arial"/>
          <w:bCs/>
          <w:iCs/>
          <w:szCs w:val="20"/>
        </w:rPr>
      </w:pPr>
    </w:p>
    <w:p w14:paraId="23899A4D" w14:textId="77777777" w:rsidR="00451FD2" w:rsidRDefault="00451FD2" w:rsidP="00E845A3">
      <w:pPr>
        <w:autoSpaceDE w:val="0"/>
        <w:autoSpaceDN w:val="0"/>
        <w:adjustRightInd w:val="0"/>
        <w:spacing w:after="0" w:line="276" w:lineRule="auto"/>
        <w:rPr>
          <w:rFonts w:cs="Arial"/>
          <w:bCs/>
          <w:iCs/>
          <w:szCs w:val="20"/>
        </w:rPr>
      </w:pPr>
    </w:p>
    <w:p w14:paraId="4AE07F65" w14:textId="77777777" w:rsidR="00451FD2" w:rsidRDefault="00451FD2" w:rsidP="00E845A3">
      <w:pPr>
        <w:autoSpaceDE w:val="0"/>
        <w:autoSpaceDN w:val="0"/>
        <w:adjustRightInd w:val="0"/>
        <w:spacing w:after="0" w:line="276" w:lineRule="auto"/>
        <w:rPr>
          <w:rFonts w:cs="Arial"/>
          <w:bCs/>
          <w:iCs/>
          <w:szCs w:val="20"/>
        </w:rPr>
      </w:pPr>
    </w:p>
    <w:p w14:paraId="12E01401" w14:textId="77777777" w:rsidR="00451FD2" w:rsidRDefault="00451FD2" w:rsidP="00E845A3">
      <w:pPr>
        <w:autoSpaceDE w:val="0"/>
        <w:autoSpaceDN w:val="0"/>
        <w:adjustRightInd w:val="0"/>
        <w:spacing w:after="0" w:line="276" w:lineRule="auto"/>
        <w:rPr>
          <w:rFonts w:cs="Arial"/>
          <w:bCs/>
          <w:iCs/>
          <w:szCs w:val="20"/>
        </w:rPr>
      </w:pPr>
    </w:p>
    <w:p w14:paraId="00610E7D" w14:textId="77777777" w:rsidR="00451FD2" w:rsidRDefault="00451FD2" w:rsidP="00E845A3">
      <w:pPr>
        <w:autoSpaceDE w:val="0"/>
        <w:autoSpaceDN w:val="0"/>
        <w:adjustRightInd w:val="0"/>
        <w:spacing w:after="0" w:line="276" w:lineRule="auto"/>
        <w:rPr>
          <w:rFonts w:cs="Arial"/>
          <w:bCs/>
          <w:iCs/>
          <w:szCs w:val="20"/>
        </w:rPr>
      </w:pPr>
    </w:p>
    <w:p w14:paraId="5A250FA5" w14:textId="77777777" w:rsidR="00451FD2" w:rsidRDefault="00451FD2" w:rsidP="00E845A3">
      <w:pPr>
        <w:autoSpaceDE w:val="0"/>
        <w:autoSpaceDN w:val="0"/>
        <w:adjustRightInd w:val="0"/>
        <w:spacing w:after="0" w:line="276" w:lineRule="auto"/>
        <w:rPr>
          <w:rFonts w:cs="Arial"/>
          <w:bCs/>
          <w:iCs/>
          <w:szCs w:val="20"/>
        </w:rPr>
      </w:pPr>
    </w:p>
    <w:p w14:paraId="222B87AA" w14:textId="35729E7E" w:rsidR="00CA701D" w:rsidRDefault="00CA701D">
      <w:pPr>
        <w:rPr>
          <w:rFonts w:cs="Arial"/>
          <w:bCs/>
          <w:iCs/>
          <w:szCs w:val="20"/>
        </w:rPr>
      </w:pPr>
      <w:r>
        <w:rPr>
          <w:rFonts w:cs="Arial"/>
          <w:bCs/>
          <w:iCs/>
          <w:szCs w:val="20"/>
        </w:rPr>
        <w:br w:type="page"/>
      </w:r>
    </w:p>
    <w:p w14:paraId="09370D3C" w14:textId="10B47EF4" w:rsidR="009840AB" w:rsidRPr="002E42E9" w:rsidRDefault="005A21BA" w:rsidP="002B6E9E">
      <w:pPr>
        <w:autoSpaceDE w:val="0"/>
        <w:autoSpaceDN w:val="0"/>
        <w:adjustRightInd w:val="0"/>
        <w:spacing w:line="276" w:lineRule="auto"/>
        <w:rPr>
          <w:rFonts w:cs="Arial"/>
          <w:bCs/>
          <w:iCs/>
          <w:szCs w:val="20"/>
        </w:rPr>
      </w:pPr>
      <w:r w:rsidRPr="00644E46">
        <w:rPr>
          <w:b/>
          <w:noProof/>
          <w:color w:val="2142A7"/>
          <w:sz w:val="144"/>
        </w:rPr>
        <mc:AlternateContent>
          <mc:Choice Requires="wps">
            <w:drawing>
              <wp:anchor distT="45720" distB="45720" distL="114300" distR="114300" simplePos="0" relativeHeight="251694080" behindDoc="0" locked="0" layoutInCell="1" allowOverlap="1" wp14:anchorId="5E29B655" wp14:editId="1014076C">
                <wp:simplePos x="0" y="0"/>
                <wp:positionH relativeFrom="margin">
                  <wp:posOffset>-99300</wp:posOffset>
                </wp:positionH>
                <wp:positionV relativeFrom="paragraph">
                  <wp:posOffset>2607155</wp:posOffset>
                </wp:positionV>
                <wp:extent cx="3416935" cy="1404620"/>
                <wp:effectExtent l="0" t="0" r="0" b="4445"/>
                <wp:wrapSquare wrapText="bothSides"/>
                <wp:docPr id="4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935" cy="1404620"/>
                        </a:xfrm>
                        <a:prstGeom prst="rect">
                          <a:avLst/>
                        </a:prstGeom>
                        <a:noFill/>
                        <a:ln w="9525">
                          <a:noFill/>
                          <a:miter lim="800000"/>
                          <a:headEnd/>
                          <a:tailEnd/>
                        </a:ln>
                      </wps:spPr>
                      <wps:txbx>
                        <w:txbxContent>
                          <w:p w14:paraId="0793A7A1" w14:textId="032780D0" w:rsidR="00296D97" w:rsidRPr="00296D97" w:rsidRDefault="00296D97" w:rsidP="00296D97">
                            <w:pPr>
                              <w:autoSpaceDE w:val="0"/>
                              <w:autoSpaceDN w:val="0"/>
                              <w:adjustRightInd w:val="0"/>
                              <w:spacing w:line="276" w:lineRule="auto"/>
                              <w:rPr>
                                <w:rFonts w:cs="Arial"/>
                                <w:b/>
                                <w:bCs/>
                                <w:color w:val="404040" w:themeColor="text1" w:themeTint="BF"/>
                                <w:sz w:val="32"/>
                                <w:szCs w:val="18"/>
                              </w:rPr>
                            </w:pPr>
                            <w:r w:rsidRPr="00296D97">
                              <w:rPr>
                                <w:rFonts w:cs="Arial"/>
                                <w:b/>
                                <w:bCs/>
                                <w:color w:val="404040" w:themeColor="text1" w:themeTint="BF"/>
                                <w:sz w:val="32"/>
                                <w:szCs w:val="18"/>
                              </w:rPr>
                              <w:t xml:space="preserve">La promotion de la santé </w:t>
                            </w:r>
                            <w:r w:rsidR="00A07CB1">
                              <w:rPr>
                                <w:rFonts w:cs="Arial"/>
                                <w:b/>
                                <w:bCs/>
                                <w:color w:val="404040" w:themeColor="text1" w:themeTint="BF"/>
                                <w:sz w:val="32"/>
                                <w:szCs w:val="18"/>
                              </w:rPr>
                              <w:t>et ses stratégies sont</w:t>
                            </w:r>
                            <w:r w:rsidRPr="00296D97">
                              <w:rPr>
                                <w:rFonts w:cs="Arial"/>
                                <w:b/>
                                <w:bCs/>
                                <w:color w:val="404040" w:themeColor="text1" w:themeTint="BF"/>
                                <w:sz w:val="32"/>
                                <w:szCs w:val="18"/>
                              </w:rPr>
                              <w:t xml:space="preserve"> reconnue</w:t>
                            </w:r>
                            <w:r w:rsidR="00A07CB1">
                              <w:rPr>
                                <w:rFonts w:cs="Arial"/>
                                <w:b/>
                                <w:bCs/>
                                <w:color w:val="404040" w:themeColor="text1" w:themeTint="BF"/>
                                <w:sz w:val="32"/>
                                <w:szCs w:val="18"/>
                              </w:rPr>
                              <w:t>s</w:t>
                            </w:r>
                            <w:r w:rsidRPr="00296D97">
                              <w:rPr>
                                <w:rFonts w:cs="Arial"/>
                                <w:b/>
                                <w:bCs/>
                                <w:color w:val="404040" w:themeColor="text1" w:themeTint="BF"/>
                                <w:sz w:val="32"/>
                                <w:szCs w:val="18"/>
                              </w:rPr>
                              <w:t xml:space="preserve"> comme permettant de contribuer à la réduction des inégalités </w:t>
                            </w:r>
                            <w:r w:rsidR="00A07CB1">
                              <w:rPr>
                                <w:rFonts w:cs="Arial"/>
                                <w:b/>
                                <w:bCs/>
                                <w:color w:val="404040" w:themeColor="text1" w:themeTint="BF"/>
                                <w:sz w:val="32"/>
                                <w:szCs w:val="18"/>
                              </w:rPr>
                              <w:t xml:space="preserve">sociales et territoriales </w:t>
                            </w:r>
                            <w:r w:rsidRPr="00296D97">
                              <w:rPr>
                                <w:rFonts w:cs="Arial"/>
                                <w:b/>
                                <w:bCs/>
                                <w:color w:val="404040" w:themeColor="text1" w:themeTint="BF"/>
                                <w:sz w:val="32"/>
                                <w:szCs w:val="18"/>
                              </w:rPr>
                              <w:t>de santé</w:t>
                            </w:r>
                            <w:r>
                              <w:rPr>
                                <w:rFonts w:cs="Arial"/>
                                <w:b/>
                                <w:bCs/>
                                <w:color w:val="404040" w:themeColor="text1" w:themeTint="BF"/>
                                <w:sz w:val="32"/>
                                <w:szCs w:val="18"/>
                              </w:rPr>
                              <w:t>.</w:t>
                            </w:r>
                          </w:p>
                          <w:p w14:paraId="720DD258" w14:textId="1889AACF" w:rsidR="00296D97" w:rsidRPr="00A07CB1" w:rsidRDefault="00296D97" w:rsidP="00A07CB1">
                            <w:pPr>
                              <w:autoSpaceDE w:val="0"/>
                              <w:autoSpaceDN w:val="0"/>
                              <w:adjustRightInd w:val="0"/>
                              <w:spacing w:line="276" w:lineRule="auto"/>
                              <w:rPr>
                                <w:rFonts w:cs="Arial"/>
                                <w:b/>
                                <w:bCs/>
                                <w:color w:val="404040" w:themeColor="text1" w:themeTint="BF"/>
                                <w:sz w:val="32"/>
                                <w:szCs w:val="18"/>
                              </w:rPr>
                            </w:pPr>
                            <w:r w:rsidRPr="00296D97">
                              <w:rPr>
                                <w:rFonts w:cs="Arial"/>
                                <w:b/>
                                <w:bCs/>
                                <w:color w:val="404040" w:themeColor="text1" w:themeTint="BF"/>
                                <w:sz w:val="32"/>
                                <w:szCs w:val="18"/>
                              </w:rPr>
                              <w:t>Prosiris</w:t>
                            </w:r>
                            <w:r>
                              <w:rPr>
                                <w:rFonts w:cs="Arial"/>
                                <w:b/>
                                <w:bCs/>
                                <w:color w:val="404040" w:themeColor="text1" w:themeTint="BF"/>
                                <w:sz w:val="32"/>
                                <w:szCs w:val="18"/>
                              </w:rPr>
                              <w:t xml:space="preserve"> est une grille qui accompagne </w:t>
                            </w:r>
                            <w:r w:rsidRPr="00296D97">
                              <w:rPr>
                                <w:rFonts w:cs="Arial"/>
                                <w:b/>
                                <w:bCs/>
                                <w:color w:val="404040" w:themeColor="text1" w:themeTint="BF"/>
                                <w:sz w:val="32"/>
                                <w:szCs w:val="18"/>
                              </w:rPr>
                              <w:t>les porteurs et porteuses</w:t>
                            </w:r>
                            <w:r>
                              <w:rPr>
                                <w:rFonts w:cs="Arial"/>
                                <w:b/>
                                <w:bCs/>
                                <w:color w:val="404040" w:themeColor="text1" w:themeTint="BF"/>
                                <w:sz w:val="32"/>
                                <w:szCs w:val="18"/>
                              </w:rPr>
                              <w:t xml:space="preserve"> dans la prise en compte de</w:t>
                            </w:r>
                            <w:r w:rsidR="00A07CB1">
                              <w:rPr>
                                <w:rFonts w:cs="Arial"/>
                                <w:b/>
                                <w:bCs/>
                                <w:color w:val="404040" w:themeColor="text1" w:themeTint="BF"/>
                                <w:sz w:val="32"/>
                                <w:szCs w:val="18"/>
                              </w:rPr>
                              <w:t xml:space="preserve"> ce</w:t>
                            </w:r>
                            <w:r>
                              <w:rPr>
                                <w:rFonts w:cs="Arial"/>
                                <w:b/>
                                <w:bCs/>
                                <w:color w:val="404040" w:themeColor="text1" w:themeTint="BF"/>
                                <w:sz w:val="32"/>
                                <w:szCs w:val="18"/>
                              </w:rPr>
                              <w:t xml:space="preserve">s inégalités dans </w:t>
                            </w:r>
                            <w:r w:rsidR="00A07CB1">
                              <w:rPr>
                                <w:rFonts w:cs="Arial"/>
                                <w:b/>
                                <w:bCs/>
                                <w:color w:val="404040" w:themeColor="text1" w:themeTint="BF"/>
                                <w:sz w:val="32"/>
                                <w:szCs w:val="18"/>
                              </w:rPr>
                              <w:t xml:space="preserve">la construction, la réorientation et les perspectives de </w:t>
                            </w:r>
                            <w:r>
                              <w:rPr>
                                <w:rFonts w:cs="Arial"/>
                                <w:b/>
                                <w:bCs/>
                                <w:color w:val="404040" w:themeColor="text1" w:themeTint="BF"/>
                                <w:sz w:val="32"/>
                                <w:szCs w:val="18"/>
                              </w:rPr>
                              <w:t>leurs projets.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29B655" id="_x0000_s1029" type="#_x0000_t202" style="position:absolute;margin-left:-7.8pt;margin-top:205.3pt;width:269.05pt;height:110.6pt;z-index:2516940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" filled="f" stroked="f">
                <v:textbox style="mso-fit-shape-to-text:t">
                  <w:txbxContent>
                    <w:p w14:paraId="0793A7A1" w14:textId="032780D0" w:rsidR="00296D97" w:rsidRPr="00296D97" w:rsidRDefault="00296D97" w:rsidP="00296D97">
                      <w:pPr>
                        <w:autoSpaceDE w:val="0"/>
                        <w:autoSpaceDN w:val="0"/>
                        <w:adjustRightInd w:val="0"/>
                        <w:spacing w:line="276" w:lineRule="auto"/>
                        <w:rPr>
                          <w:rFonts w:cs="Arial"/>
                          <w:b/>
                          <w:bCs/>
                          <w:color w:val="404040" w:themeColor="text1" w:themeTint="BF"/>
                          <w:sz w:val="32"/>
                          <w:szCs w:val="18"/>
                        </w:rPr>
                      </w:pPr>
                      <w:r w:rsidRPr="00296D97">
                        <w:rPr>
                          <w:rFonts w:cs="Arial"/>
                          <w:b/>
                          <w:bCs/>
                          <w:color w:val="404040" w:themeColor="text1" w:themeTint="BF"/>
                          <w:sz w:val="32"/>
                          <w:szCs w:val="18"/>
                        </w:rPr>
                        <w:t xml:space="preserve">La promotion de la santé </w:t>
                      </w:r>
                      <w:r w:rsidR="00A07CB1">
                        <w:rPr>
                          <w:rFonts w:cs="Arial"/>
                          <w:b/>
                          <w:bCs/>
                          <w:color w:val="404040" w:themeColor="text1" w:themeTint="BF"/>
                          <w:sz w:val="32"/>
                          <w:szCs w:val="18"/>
                        </w:rPr>
                        <w:t>et ses stratégies sont</w:t>
                      </w:r>
                      <w:r w:rsidRPr="00296D97">
                        <w:rPr>
                          <w:rFonts w:cs="Arial"/>
                          <w:b/>
                          <w:bCs/>
                          <w:color w:val="404040" w:themeColor="text1" w:themeTint="BF"/>
                          <w:sz w:val="32"/>
                          <w:szCs w:val="18"/>
                        </w:rPr>
                        <w:t xml:space="preserve"> reconnue</w:t>
                      </w:r>
                      <w:r w:rsidR="00A07CB1">
                        <w:rPr>
                          <w:rFonts w:cs="Arial"/>
                          <w:b/>
                          <w:bCs/>
                          <w:color w:val="404040" w:themeColor="text1" w:themeTint="BF"/>
                          <w:sz w:val="32"/>
                          <w:szCs w:val="18"/>
                        </w:rPr>
                        <w:t>s</w:t>
                      </w:r>
                      <w:r w:rsidRPr="00296D97">
                        <w:rPr>
                          <w:rFonts w:cs="Arial"/>
                          <w:b/>
                          <w:bCs/>
                          <w:color w:val="404040" w:themeColor="text1" w:themeTint="BF"/>
                          <w:sz w:val="32"/>
                          <w:szCs w:val="18"/>
                        </w:rPr>
                        <w:t xml:space="preserve"> comme permettant de contribuer à la réduction des inégalités </w:t>
                      </w:r>
                      <w:r w:rsidR="00A07CB1">
                        <w:rPr>
                          <w:rFonts w:cs="Arial"/>
                          <w:b/>
                          <w:bCs/>
                          <w:color w:val="404040" w:themeColor="text1" w:themeTint="BF"/>
                          <w:sz w:val="32"/>
                          <w:szCs w:val="18"/>
                        </w:rPr>
                        <w:t xml:space="preserve">sociales et territoriales </w:t>
                      </w:r>
                      <w:r w:rsidRPr="00296D97">
                        <w:rPr>
                          <w:rFonts w:cs="Arial"/>
                          <w:b/>
                          <w:bCs/>
                          <w:color w:val="404040" w:themeColor="text1" w:themeTint="BF"/>
                          <w:sz w:val="32"/>
                          <w:szCs w:val="18"/>
                        </w:rPr>
                        <w:t>de santé</w:t>
                      </w:r>
                      <w:r>
                        <w:rPr>
                          <w:rFonts w:cs="Arial"/>
                          <w:b/>
                          <w:bCs/>
                          <w:color w:val="404040" w:themeColor="text1" w:themeTint="BF"/>
                          <w:sz w:val="32"/>
                          <w:szCs w:val="18"/>
                        </w:rPr>
                        <w:t>.</w:t>
                      </w:r>
                    </w:p>
                    <w:p w14:paraId="720DD258" w14:textId="1889AACF" w:rsidR="00296D97" w:rsidRPr="00A07CB1" w:rsidRDefault="00296D97" w:rsidP="00A07CB1">
                      <w:pPr>
                        <w:autoSpaceDE w:val="0"/>
                        <w:autoSpaceDN w:val="0"/>
                        <w:adjustRightInd w:val="0"/>
                        <w:spacing w:line="276" w:lineRule="auto"/>
                        <w:rPr>
                          <w:rFonts w:cs="Arial"/>
                          <w:b/>
                          <w:bCs/>
                          <w:color w:val="404040" w:themeColor="text1" w:themeTint="BF"/>
                          <w:sz w:val="32"/>
                          <w:szCs w:val="18"/>
                        </w:rPr>
                      </w:pPr>
                      <w:r w:rsidRPr="00296D97">
                        <w:rPr>
                          <w:rFonts w:cs="Arial"/>
                          <w:b/>
                          <w:bCs/>
                          <w:color w:val="404040" w:themeColor="text1" w:themeTint="BF"/>
                          <w:sz w:val="32"/>
                          <w:szCs w:val="18"/>
                        </w:rPr>
                        <w:t>Prosiris</w:t>
                      </w:r>
                      <w:r>
                        <w:rPr>
                          <w:rFonts w:cs="Arial"/>
                          <w:b/>
                          <w:bCs/>
                          <w:color w:val="404040" w:themeColor="text1" w:themeTint="BF"/>
                          <w:sz w:val="32"/>
                          <w:szCs w:val="18"/>
                        </w:rPr>
                        <w:t xml:space="preserve"> est une grille qui accompagne </w:t>
                      </w:r>
                      <w:r w:rsidRPr="00296D97">
                        <w:rPr>
                          <w:rFonts w:cs="Arial"/>
                          <w:b/>
                          <w:bCs/>
                          <w:color w:val="404040" w:themeColor="text1" w:themeTint="BF"/>
                          <w:sz w:val="32"/>
                          <w:szCs w:val="18"/>
                        </w:rPr>
                        <w:t>les porteurs et porteuses</w:t>
                      </w:r>
                      <w:r>
                        <w:rPr>
                          <w:rFonts w:cs="Arial"/>
                          <w:b/>
                          <w:bCs/>
                          <w:color w:val="404040" w:themeColor="text1" w:themeTint="BF"/>
                          <w:sz w:val="32"/>
                          <w:szCs w:val="18"/>
                        </w:rPr>
                        <w:t xml:space="preserve"> dans la prise en compte de</w:t>
                      </w:r>
                      <w:r w:rsidR="00A07CB1">
                        <w:rPr>
                          <w:rFonts w:cs="Arial"/>
                          <w:b/>
                          <w:bCs/>
                          <w:color w:val="404040" w:themeColor="text1" w:themeTint="BF"/>
                          <w:sz w:val="32"/>
                          <w:szCs w:val="18"/>
                        </w:rPr>
                        <w:t xml:space="preserve"> ce</w:t>
                      </w:r>
                      <w:r>
                        <w:rPr>
                          <w:rFonts w:cs="Arial"/>
                          <w:b/>
                          <w:bCs/>
                          <w:color w:val="404040" w:themeColor="text1" w:themeTint="BF"/>
                          <w:sz w:val="32"/>
                          <w:szCs w:val="18"/>
                        </w:rPr>
                        <w:t xml:space="preserve">s inégalités dans </w:t>
                      </w:r>
                      <w:r w:rsidR="00A07CB1">
                        <w:rPr>
                          <w:rFonts w:cs="Arial"/>
                          <w:b/>
                          <w:bCs/>
                          <w:color w:val="404040" w:themeColor="text1" w:themeTint="BF"/>
                          <w:sz w:val="32"/>
                          <w:szCs w:val="18"/>
                        </w:rPr>
                        <w:t xml:space="preserve">la construction, la réorientation et les perspectives de </w:t>
                      </w:r>
                      <w:r>
                        <w:rPr>
                          <w:rFonts w:cs="Arial"/>
                          <w:b/>
                          <w:bCs/>
                          <w:color w:val="404040" w:themeColor="text1" w:themeTint="BF"/>
                          <w:sz w:val="32"/>
                          <w:szCs w:val="18"/>
                        </w:rPr>
                        <w:t>leurs projets.</w:t>
                      </w:r>
                    </w:p>
                  </w:txbxContent>
                </v:textbox>
                <w10:wrap type="square" anchorx="margin"/>
              </v:shape>
            </w:pict>
          </mc:Fallback>
        </mc:AlternateContent>
      </w:r>
      <w:r w:rsidRPr="00644E46">
        <w:rPr>
          <w:b/>
          <w:noProof/>
          <w:color w:val="2142A7"/>
          <w:sz w:val="144"/>
        </w:rPr>
        <mc:AlternateContent>
          <mc:Choice Requires="wps">
            <w:drawing>
              <wp:anchor distT="45720" distB="45720" distL="114300" distR="114300" simplePos="0" relativeHeight="251696128" behindDoc="0" locked="0" layoutInCell="1" allowOverlap="1" wp14:anchorId="05BFAFE4" wp14:editId="44DA59AE">
                <wp:simplePos x="0" y="0"/>
                <wp:positionH relativeFrom="margin">
                  <wp:posOffset>570453</wp:posOffset>
                </wp:positionH>
                <wp:positionV relativeFrom="paragraph">
                  <wp:posOffset>9009827</wp:posOffset>
                </wp:positionV>
                <wp:extent cx="4716145" cy="277495"/>
                <wp:effectExtent l="0" t="0" r="0" b="0"/>
                <wp:wrapNone/>
                <wp:docPr id="4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6145" cy="277495"/>
                        </a:xfrm>
                        <a:prstGeom prst="rect">
                          <a:avLst/>
                        </a:prstGeom>
                        <a:noFill/>
                        <a:ln w="9525">
                          <a:noFill/>
                          <a:miter lim="800000"/>
                          <a:headEnd/>
                          <a:tailEnd/>
                        </a:ln>
                      </wps:spPr>
                      <wps:txbx>
                        <w:txbxContent>
                          <w:p w14:paraId="1AE41531" w14:textId="7E8C0889" w:rsidR="00A07CB1" w:rsidRPr="00A07CB1" w:rsidRDefault="00A07CB1" w:rsidP="00A07CB1">
                            <w:pPr>
                              <w:autoSpaceDE w:val="0"/>
                              <w:autoSpaceDN w:val="0"/>
                              <w:adjustRightInd w:val="0"/>
                              <w:spacing w:line="276" w:lineRule="auto"/>
                              <w:rPr>
                                <w:rFonts w:cs="Arial"/>
                                <w:b/>
                                <w:bCs/>
                                <w:color w:val="404040" w:themeColor="text1" w:themeTint="BF"/>
                                <w:szCs w:val="20"/>
                              </w:rPr>
                            </w:pPr>
                            <w:r>
                              <w:rPr>
                                <w:rFonts w:cs="Arial"/>
                                <w:b/>
                                <w:bCs/>
                                <w:color w:val="404040" w:themeColor="text1" w:themeTint="BF"/>
                                <w:szCs w:val="20"/>
                              </w:rPr>
                              <w:t xml:space="preserve">Ireps Grand Est · </w:t>
                            </w:r>
                            <w:r w:rsidRPr="00A07CB1">
                              <w:rPr>
                                <w:rFonts w:cs="Arial"/>
                                <w:b/>
                                <w:bCs/>
                                <w:color w:val="404040" w:themeColor="text1" w:themeTint="BF"/>
                                <w:szCs w:val="20"/>
                              </w:rPr>
                              <w:t>Avec le soutien financier de l’ARS Grand Est · Mars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BFAFE4" id="_x0000_s1030" type="#_x0000_t202" style="position:absolute;margin-left:44.9pt;margin-top:709.45pt;width:371.35pt;height:21.85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" filled="f" stroked="f">
                <v:textbox>
                  <w:txbxContent>
                    <w:p w14:paraId="1AE41531" w14:textId="7E8C0889" w:rsidR="00A07CB1" w:rsidRPr="00A07CB1" w:rsidRDefault="00A07CB1" w:rsidP="00A07CB1">
                      <w:pPr>
                        <w:autoSpaceDE w:val="0"/>
                        <w:autoSpaceDN w:val="0"/>
                        <w:adjustRightInd w:val="0"/>
                        <w:spacing w:line="276" w:lineRule="auto"/>
                        <w:rPr>
                          <w:rFonts w:cs="Arial"/>
                          <w:b/>
                          <w:bCs/>
                          <w:color w:val="404040" w:themeColor="text1" w:themeTint="BF"/>
                          <w:szCs w:val="20"/>
                        </w:rPr>
                      </w:pPr>
                      <w:r>
                        <w:rPr>
                          <w:rFonts w:cs="Arial"/>
                          <w:b/>
                          <w:bCs/>
                          <w:color w:val="404040" w:themeColor="text1" w:themeTint="BF"/>
                          <w:szCs w:val="20"/>
                        </w:rPr>
                        <w:t xml:space="preserve">Ireps Grand Est · </w:t>
                      </w:r>
                      <w:r w:rsidRPr="00A07CB1">
                        <w:rPr>
                          <w:rFonts w:cs="Arial"/>
                          <w:b/>
                          <w:bCs/>
                          <w:color w:val="404040" w:themeColor="text1" w:themeTint="BF"/>
                          <w:szCs w:val="20"/>
                        </w:rPr>
                        <w:t>Avec le soutien financier de l’ARS Grand Est · Mars 2023</w:t>
                      </w:r>
                    </w:p>
                  </w:txbxContent>
                </v:textbox>
                <w10:wrap anchorx="margin"/>
              </v:shape>
            </w:pict>
          </mc:Fallback>
        </mc:AlternateContent>
      </w:r>
      <w:r w:rsidR="00296D97" w:rsidRPr="00644E46">
        <w:rPr>
          <w:b/>
          <w:noProof/>
          <w:color w:val="2142A7"/>
          <w:sz w:val="144"/>
        </w:rPr>
        <mc:AlternateContent>
          <mc:Choice Requires="wps">
            <w:drawing>
              <wp:anchor distT="45720" distB="45720" distL="114300" distR="114300" simplePos="0" relativeHeight="251692032" behindDoc="0" locked="0" layoutInCell="1" allowOverlap="1" wp14:anchorId="59BB6ACB" wp14:editId="10683564">
                <wp:simplePos x="0" y="0"/>
                <wp:positionH relativeFrom="margin">
                  <wp:posOffset>-130175</wp:posOffset>
                </wp:positionH>
                <wp:positionV relativeFrom="paragraph">
                  <wp:posOffset>624205</wp:posOffset>
                </wp:positionV>
                <wp:extent cx="3641090" cy="1404620"/>
                <wp:effectExtent l="0" t="0" r="0" b="0"/>
                <wp:wrapSquare wrapText="bothSides"/>
                <wp:docPr id="4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1090" cy="1404620"/>
                        </a:xfrm>
                        <a:prstGeom prst="rect">
                          <a:avLst/>
                        </a:prstGeom>
                        <a:noFill/>
                        <a:ln w="9525">
                          <a:noFill/>
                          <a:miter lim="800000"/>
                          <a:headEnd/>
                          <a:tailEnd/>
                        </a:ln>
                      </wps:spPr>
                      <wps:txbx>
                        <w:txbxContent>
                          <w:p w14:paraId="17D2479A" w14:textId="26DDCCB8" w:rsidR="00296D97" w:rsidRPr="00296D97" w:rsidRDefault="00296D97" w:rsidP="00296D97">
                            <w:pPr>
                              <w:rPr>
                                <w:b/>
                                <w:color w:val="2142A7"/>
                                <w:sz w:val="56"/>
                              </w:rPr>
                            </w:pPr>
                            <w:r w:rsidRPr="00296D97">
                              <w:rPr>
                                <w:b/>
                                <w:color w:val="2142A7"/>
                                <w:sz w:val="56"/>
                              </w:rPr>
                              <w:t>Prosi</w:t>
                            </w:r>
                            <w:r>
                              <w:rPr>
                                <w:b/>
                                <w:color w:val="2142A7"/>
                                <w:sz w:val="56"/>
                              </w:rPr>
                              <w:t>ris, une grille d’accompagnement de vos projets</w:t>
                            </w:r>
                            <w:r w:rsidR="005A21BA">
                              <w:rPr>
                                <w:b/>
                                <w:color w:val="2142A7"/>
                                <w:sz w:val="56"/>
                              </w:rPr>
                              <w:t xml:space="preserve"> de santé</w:t>
                            </w:r>
                            <w:r>
                              <w:rPr>
                                <w:b/>
                                <w:color w:val="2142A7"/>
                                <w:sz w:val="56"/>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BB6ACB" id="_x0000_s1031" type="#_x0000_t202" style="position:absolute;margin-left:-10.25pt;margin-top:49.15pt;width:286.7pt;height:110.6pt;z-index:2516920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" filled="f" stroked="f">
                <v:textbox style="mso-fit-shape-to-text:t">
                  <w:txbxContent>
                    <w:p w14:paraId="17D2479A" w14:textId="26DDCCB8" w:rsidR="00296D97" w:rsidRPr="00296D97" w:rsidRDefault="00296D97" w:rsidP="00296D97">
                      <w:pPr>
                        <w:rPr>
                          <w:b/>
                          <w:color w:val="2142A7"/>
                          <w:sz w:val="56"/>
                        </w:rPr>
                      </w:pPr>
                      <w:r w:rsidRPr="00296D97">
                        <w:rPr>
                          <w:b/>
                          <w:color w:val="2142A7"/>
                          <w:sz w:val="56"/>
                        </w:rPr>
                        <w:t>Prosi</w:t>
                      </w:r>
                      <w:r>
                        <w:rPr>
                          <w:b/>
                          <w:color w:val="2142A7"/>
                          <w:sz w:val="56"/>
                        </w:rPr>
                        <w:t>ris, une grille d’accompagnement de vos projets</w:t>
                      </w:r>
                      <w:r w:rsidR="005A21BA">
                        <w:rPr>
                          <w:b/>
                          <w:color w:val="2142A7"/>
                          <w:sz w:val="56"/>
                        </w:rPr>
                        <w:t xml:space="preserve"> de santé</w:t>
                      </w:r>
                      <w:r>
                        <w:rPr>
                          <w:b/>
                          <w:color w:val="2142A7"/>
                          <w:sz w:val="56"/>
                        </w:rPr>
                        <w:t xml:space="preserve"> </w:t>
                      </w:r>
                    </w:p>
                  </w:txbxContent>
                </v:textbox>
                <w10:wrap type="square" anchorx="margin"/>
              </v:shape>
            </w:pict>
          </mc:Fallback>
        </mc:AlternateContent>
      </w:r>
      <w:r w:rsidR="00296D97">
        <w:rPr>
          <w:noProof/>
          <w:sz w:val="22"/>
          <w:szCs w:val="20"/>
        </w:rPr>
        <w:drawing>
          <wp:anchor distT="0" distB="0" distL="114300" distR="114300" simplePos="0" relativeHeight="251689984" behindDoc="0" locked="0" layoutInCell="1" allowOverlap="1" wp14:anchorId="2AF47022" wp14:editId="14E5BA47">
            <wp:simplePos x="0" y="0"/>
            <wp:positionH relativeFrom="page">
              <wp:align>right</wp:align>
            </wp:positionH>
            <wp:positionV relativeFrom="margin">
              <wp:posOffset>-883920</wp:posOffset>
            </wp:positionV>
            <wp:extent cx="7555230" cy="10681335"/>
            <wp:effectExtent l="0" t="0" r="7620" b="5715"/>
            <wp:wrapSquare wrapText="bothSides"/>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4eme-iris.png"/>
                    <pic:cNvPicPr/>
                  </pic:nvPicPr>
                  <pic:blipFill>
                    <a:blip r:embed="rId44">
                      <a:extLst>
                        <a:ext uri="{28A0092B-C50C-407E-A947-70E740481C1C}">
                          <a14:useLocalDpi xmlns:a14="http://schemas.microsoft.com/office/drawing/2010/main" val="0"/>
                        </a:ext>
                      </a:extLst>
                    </a:blip>
                    <a:stretch>
                      <a:fillRect/>
                    </a:stretch>
                  </pic:blipFill>
                  <pic:spPr>
                    <a:xfrm>
                      <a:off x="0" y="0"/>
                      <a:ext cx="7555230" cy="10681335"/>
                    </a:xfrm>
                    <a:prstGeom prst="rect">
                      <a:avLst/>
                    </a:prstGeom>
                  </pic:spPr>
                </pic:pic>
              </a:graphicData>
            </a:graphic>
            <wp14:sizeRelH relativeFrom="margin">
              <wp14:pctWidth>0</wp14:pctWidth>
            </wp14:sizeRelH>
            <wp14:sizeRelV relativeFrom="margin">
              <wp14:pctHeight>0</wp14:pctHeight>
            </wp14:sizeRelV>
          </wp:anchor>
        </w:drawing>
      </w:r>
    </w:p>
    <w:sectPr w:rsidR="009840AB" w:rsidRPr="002E42E9" w:rsidSect="0022421A">
      <w:headerReference w:type="default" r:id="rId45"/>
      <w:pgSz w:w="11906" w:h="16838"/>
      <w:pgMar w:top="1417" w:right="1417" w:bottom="1417" w:left="1417"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F7D77A" w14:textId="77777777" w:rsidR="00C87E02" w:rsidRDefault="00C87E02">
      <w:pPr>
        <w:spacing w:after="0" w:line="240" w:lineRule="auto"/>
      </w:pPr>
      <w:r>
        <w:separator/>
      </w:r>
    </w:p>
  </w:endnote>
  <w:endnote w:type="continuationSeparator" w:id="0">
    <w:p w14:paraId="0AF508C1" w14:textId="77777777" w:rsidR="00C87E02" w:rsidRDefault="00C87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SansaStd-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mo">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Sans">
    <w:altName w:val="Gill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2104068275"/>
      <w:docPartObj>
        <w:docPartGallery w:val="Page Numbers (Bottom of Page)"/>
        <w:docPartUnique/>
      </w:docPartObj>
    </w:sdtPr>
    <w:sdtEndPr>
      <w:rPr>
        <w:b w:val="0"/>
      </w:rPr>
    </w:sdtEndPr>
    <w:sdtContent>
      <w:p w14:paraId="4B870B43" w14:textId="62041B2E" w:rsidR="00644E46" w:rsidRPr="008B06DB" w:rsidRDefault="00A07CB1" w:rsidP="00CA701D">
        <w:pPr>
          <w:jc w:val="center"/>
          <w:rPr>
            <w:b/>
            <w:color w:val="404040" w:themeColor="text1" w:themeTint="BF"/>
            <w:sz w:val="18"/>
          </w:rPr>
        </w:pPr>
        <w:r>
          <w:rPr>
            <w:b/>
            <w:color w:val="404040" w:themeColor="text1" w:themeTint="BF"/>
            <w:sz w:val="18"/>
          </w:rPr>
          <w:t>Prosi</w:t>
        </w:r>
        <w:r w:rsidR="00644E46" w:rsidRPr="008B06DB">
          <w:rPr>
            <w:b/>
            <w:color w:val="404040" w:themeColor="text1" w:themeTint="BF"/>
            <w:sz w:val="18"/>
          </w:rPr>
          <w:t>ris</w:t>
        </w:r>
        <w:r>
          <w:rPr>
            <w:b/>
            <w:color w:val="404040" w:themeColor="text1" w:themeTint="BF"/>
            <w:sz w:val="18"/>
          </w:rPr>
          <w:t> : une grille d’accompagnement de vos projets</w:t>
        </w:r>
        <w:r w:rsidR="005A21BA">
          <w:rPr>
            <w:b/>
            <w:color w:val="404040" w:themeColor="text1" w:themeTint="BF"/>
            <w:sz w:val="18"/>
          </w:rPr>
          <w:t xml:space="preserve"> d</w:t>
        </w:r>
        <w:r w:rsidR="00D73CE9">
          <w:rPr>
            <w:b/>
            <w:color w:val="404040" w:themeColor="text1" w:themeTint="BF"/>
            <w:sz w:val="18"/>
          </w:rPr>
          <w:t>e santé</w:t>
        </w:r>
      </w:p>
      <w:p w14:paraId="16C7F158" w14:textId="1BAA6B74" w:rsidR="00644E46" w:rsidRDefault="00644E46" w:rsidP="00CA701D">
        <w:pPr>
          <w:pStyle w:val="Pieddepage"/>
          <w:jc w:val="center"/>
        </w:pPr>
        <w:r>
          <w:fldChar w:fldCharType="begin"/>
        </w:r>
        <w:r>
          <w:instrText>PAGE   \* MERGEFORMAT</w:instrText>
        </w:r>
        <w:r>
          <w:fldChar w:fldCharType="separate"/>
        </w:r>
        <w:r w:rsidR="003428AF">
          <w:rPr>
            <w:noProof/>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F8F13B" w14:textId="77777777" w:rsidR="00C87E02" w:rsidRDefault="00C87E02">
      <w:pPr>
        <w:spacing w:after="0" w:line="240" w:lineRule="auto"/>
      </w:pPr>
      <w:r>
        <w:separator/>
      </w:r>
    </w:p>
  </w:footnote>
  <w:footnote w:type="continuationSeparator" w:id="0">
    <w:p w14:paraId="68C2A595" w14:textId="77777777" w:rsidR="00C87E02" w:rsidRDefault="00C87E02">
      <w:pPr>
        <w:spacing w:after="0" w:line="240" w:lineRule="auto"/>
      </w:pPr>
      <w:r>
        <w:continuationSeparator/>
      </w:r>
    </w:p>
  </w:footnote>
  <w:footnote w:id="1">
    <w:p w14:paraId="0BEB55F3" w14:textId="088D5C11" w:rsidR="00644E46" w:rsidRPr="00A039AA" w:rsidRDefault="00644E46" w:rsidP="00A039AA">
      <w:pPr>
        <w:autoSpaceDE w:val="0"/>
        <w:autoSpaceDN w:val="0"/>
        <w:adjustRightInd w:val="0"/>
        <w:spacing w:line="240" w:lineRule="auto"/>
        <w:rPr>
          <w:rFonts w:cs="Arial"/>
          <w:bCs/>
          <w:sz w:val="22"/>
          <w:szCs w:val="18"/>
        </w:rPr>
      </w:pPr>
      <w:r>
        <w:rPr>
          <w:rStyle w:val="Appelnotedebasdep"/>
        </w:rPr>
        <w:footnoteRef/>
      </w:r>
      <w:r>
        <w:t xml:space="preserve"> </w:t>
      </w:r>
      <w:r w:rsidRPr="00A039AA">
        <w:rPr>
          <w:sz w:val="18"/>
          <w:szCs w:val="18"/>
        </w:rPr>
        <w:t>Le terme « Projet » est privilégié dans la grille pour faciliter la lecture, tout en sachant qu’il peut recouvrir des réalités d’ampleur différentes (programmes, dispositifs…) pour lesquelles la grille peut être appliquée.</w:t>
      </w:r>
    </w:p>
  </w:footnote>
  <w:footnote w:id="2">
    <w:p w14:paraId="6F01419E" w14:textId="77777777" w:rsidR="00644E46" w:rsidRPr="00DE1E65" w:rsidRDefault="00644E46" w:rsidP="000605F9">
      <w:pPr>
        <w:pStyle w:val="Notedebasdepage"/>
        <w:rPr>
          <w:sz w:val="18"/>
          <w:szCs w:val="18"/>
        </w:rPr>
      </w:pPr>
      <w:r>
        <w:rPr>
          <w:rStyle w:val="Appelnotedebasdep"/>
        </w:rPr>
        <w:footnoteRef/>
      </w:r>
      <w:r>
        <w:t xml:space="preserve"> </w:t>
      </w:r>
      <w:r w:rsidRPr="00A039AA">
        <w:rPr>
          <w:sz w:val="18"/>
          <w:szCs w:val="18"/>
        </w:rPr>
        <w:t>Agence régionale de santé de Lorraine, Association nationale de prévention en alcoologie et addictologie Lorraine, Caisse régionale de sécurité sociale dans les mines Est, Collectif inter associatif sur la santé de Lorraine, Conseil régional de Lorraine, Direction régionale de la jeunesse, des sports et de la cohésion sociale de Lorraine, Ecole de santé publique, Université de Lorraine, Fédération nationale des associations d’accueil et de réinsertion sociale de Lorraine, Mutualité française Lorraine, Observatoire régional de la santé et des affaires sociales en Lorraine, délégués des préfectures de Lorraine, Sanofi France.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79E0B" w14:textId="77777777" w:rsidR="00644E46" w:rsidRDefault="00644E46">
    <w:pPr>
      <w:pBdr>
        <w:top w:val="nil"/>
        <w:left w:val="nil"/>
        <w:bottom w:val="nil"/>
        <w:right w:val="nil"/>
        <w:between w:val="nil"/>
      </w:pBdr>
      <w:tabs>
        <w:tab w:val="center" w:pos="4536"/>
        <w:tab w:val="right" w:pos="9072"/>
      </w:tabs>
      <w:spacing w:after="0" w:line="240" w:lineRule="auto"/>
      <w:rPr>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7569F" w14:textId="77777777" w:rsidR="00644E46" w:rsidRDefault="00644E46" w:rsidP="00225E79">
    <w:pPr>
      <w:rPr>
        <w:b/>
        <w:color w:val="2142A7"/>
        <w:sz w:val="28"/>
      </w:rPr>
    </w:pPr>
  </w:p>
  <w:p w14:paraId="1EF0B169" w14:textId="30906FA2" w:rsidR="00644E46" w:rsidRPr="00225E79" w:rsidRDefault="00644E46" w:rsidP="00225E79">
    <w:pPr>
      <w:rPr>
        <w:rFonts w:cs="Arial"/>
        <w:bCs/>
        <w:sz w:val="18"/>
        <w:szCs w:val="20"/>
      </w:rPr>
    </w:pPr>
    <w:r w:rsidRPr="00225E79">
      <w:rPr>
        <w:b/>
        <w:color w:val="2142A7"/>
        <w:sz w:val="24"/>
      </w:rPr>
      <w:t xml:space="preserve">Critère 4 : Le projet vise à renforcer le pouvoir d’agir des individus </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4BCD2" w14:textId="58D03583" w:rsidR="00644E46" w:rsidRPr="00225E79" w:rsidRDefault="00644E46" w:rsidP="00225E79">
    <w:pPr>
      <w:pStyle w:val="En-tte"/>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08BBF" w14:textId="77777777" w:rsidR="00644E46" w:rsidRDefault="00644E46" w:rsidP="00225E79">
    <w:pPr>
      <w:rPr>
        <w:b/>
        <w:color w:val="2142A7"/>
        <w:sz w:val="28"/>
      </w:rPr>
    </w:pPr>
  </w:p>
  <w:p w14:paraId="723D2636" w14:textId="3172F653" w:rsidR="00644E46" w:rsidRPr="00225E79" w:rsidRDefault="00644E46" w:rsidP="00225E79">
    <w:pPr>
      <w:rPr>
        <w:b/>
        <w:color w:val="2142A7"/>
        <w:sz w:val="24"/>
      </w:rPr>
    </w:pPr>
    <w:r w:rsidRPr="00225E79">
      <w:rPr>
        <w:b/>
        <w:color w:val="2142A7"/>
        <w:sz w:val="24"/>
      </w:rPr>
      <w:t xml:space="preserve">Critère 5 : Le projet prévoit une évaluation structurée qui interroge ses effets sur les ISTS </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52BCA" w14:textId="2E892AD8" w:rsidR="00644E46" w:rsidRPr="00E76A87" w:rsidRDefault="00644E46" w:rsidP="00E76A87">
    <w:pPr>
      <w:pStyle w:val="En-tte"/>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72ED7" w14:textId="683C7A57" w:rsidR="00644E46" w:rsidRPr="009C064F" w:rsidRDefault="00644E46" w:rsidP="009C064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EDE76" w14:textId="31650F8F" w:rsidR="00644E46" w:rsidRDefault="00644E46">
    <w:pPr>
      <w:pBdr>
        <w:top w:val="nil"/>
        <w:left w:val="nil"/>
        <w:bottom w:val="nil"/>
        <w:right w:val="nil"/>
        <w:between w:val="nil"/>
      </w:pBdr>
      <w:tabs>
        <w:tab w:val="center" w:pos="4536"/>
        <w:tab w:val="right" w:pos="9072"/>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BAEBC" w14:textId="625E207E" w:rsidR="00644E46" w:rsidRPr="00225E79" w:rsidRDefault="00644E46" w:rsidP="00225E79">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3D1C3" w14:textId="77777777" w:rsidR="00644E46" w:rsidRDefault="00644E46" w:rsidP="0082087C">
    <w:pPr>
      <w:rPr>
        <w:b/>
        <w:color w:val="2142A7"/>
        <w:sz w:val="24"/>
      </w:rPr>
    </w:pPr>
  </w:p>
  <w:p w14:paraId="0D82D50C" w14:textId="77777777" w:rsidR="00644E46" w:rsidRPr="0082087C" w:rsidRDefault="00644E46" w:rsidP="0082087C">
    <w:pPr>
      <w:rPr>
        <w:b/>
        <w:color w:val="2142A7"/>
        <w:sz w:val="24"/>
      </w:rPr>
    </w:pPr>
    <w:r w:rsidRPr="0082087C">
      <w:rPr>
        <w:b/>
        <w:color w:val="2142A7"/>
        <w:sz w:val="24"/>
      </w:rPr>
      <w:t xml:space="preserve">Critère 1 · Le projet intègre un travail intersectoriel et partagé sur la question des ISTS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BDAA6" w14:textId="10C9307C" w:rsidR="00644E46" w:rsidRPr="00225E79" w:rsidRDefault="00644E46" w:rsidP="00225E79">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61096" w14:textId="77777777" w:rsidR="00644E46" w:rsidRDefault="00644E46" w:rsidP="00225E79">
    <w:pPr>
      <w:rPr>
        <w:b/>
        <w:color w:val="2142A7"/>
        <w:sz w:val="24"/>
      </w:rPr>
    </w:pPr>
  </w:p>
  <w:p w14:paraId="1D873C28" w14:textId="6AB40D7B" w:rsidR="00644E46" w:rsidRPr="00225E79" w:rsidRDefault="00644E46" w:rsidP="00225E79">
    <w:pPr>
      <w:rPr>
        <w:b/>
        <w:color w:val="2142A7"/>
        <w:sz w:val="24"/>
      </w:rPr>
    </w:pPr>
    <w:r w:rsidRPr="00225E79">
      <w:rPr>
        <w:b/>
        <w:color w:val="2142A7"/>
        <w:sz w:val="24"/>
      </w:rPr>
      <w:t>Critère 2 · Le projet est basé sur une analyse de situation globale y intégrant les ISTS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B8CED" w14:textId="12E363A2" w:rsidR="00644E46" w:rsidRPr="00225E79" w:rsidRDefault="00644E46" w:rsidP="00225E79">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644C5" w14:textId="77777777" w:rsidR="00644E46" w:rsidRDefault="00644E46" w:rsidP="00225E79">
    <w:pPr>
      <w:rPr>
        <w:b/>
        <w:color w:val="2142A7"/>
        <w:sz w:val="28"/>
      </w:rPr>
    </w:pPr>
  </w:p>
  <w:p w14:paraId="0D60651A" w14:textId="0A053EC6" w:rsidR="00644E46" w:rsidRPr="00225E79" w:rsidRDefault="00644E46" w:rsidP="00225E79">
    <w:pPr>
      <w:rPr>
        <w:b/>
        <w:color w:val="2142A7"/>
        <w:sz w:val="24"/>
      </w:rPr>
    </w:pPr>
    <w:r w:rsidRPr="00225E79">
      <w:rPr>
        <w:b/>
        <w:color w:val="2142A7"/>
        <w:sz w:val="24"/>
      </w:rPr>
      <w:t>Critère 3 · Le projet privilégie une approche positive et globale de la santé visant la réduction des ISTS</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07C9C" w14:textId="7C67C8C8" w:rsidR="00644E46" w:rsidRPr="00225E79" w:rsidRDefault="00644E46" w:rsidP="00225E7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C19C8"/>
    <w:multiLevelType w:val="hybridMultilevel"/>
    <w:tmpl w:val="F140C0DC"/>
    <w:lvl w:ilvl="0" w:tplc="4AFCFE54">
      <w:start w:val="1"/>
      <w:numFmt w:val="bullet"/>
      <w:lvlText w:val=""/>
      <w:lvlJc w:val="left"/>
      <w:pPr>
        <w:ind w:left="720" w:hanging="360"/>
      </w:pPr>
      <w:rPr>
        <w:rFonts w:ascii="Wingdings" w:hAnsi="Wingdings" w:hint="default"/>
        <w:color w:val="2142A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204D5B"/>
    <w:multiLevelType w:val="multilevel"/>
    <w:tmpl w:val="A9FCB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C5A00"/>
    <w:multiLevelType w:val="hybridMultilevel"/>
    <w:tmpl w:val="15C8EC36"/>
    <w:lvl w:ilvl="0" w:tplc="80E65F5E">
      <w:start w:val="1"/>
      <w:numFmt w:val="bullet"/>
      <w:lvlText w:val=""/>
      <w:lvlJc w:val="left"/>
      <w:pPr>
        <w:ind w:left="720" w:hanging="360"/>
      </w:pPr>
      <w:rPr>
        <w:rFonts w:ascii="Wingdings" w:hAnsi="Wingdings" w:hint="default"/>
        <w:color w:val="17365D" w:themeColor="accent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2F659A"/>
    <w:multiLevelType w:val="multilevel"/>
    <w:tmpl w:val="2F0E7F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6B038A4"/>
    <w:multiLevelType w:val="hybridMultilevel"/>
    <w:tmpl w:val="DD86FAC6"/>
    <w:lvl w:ilvl="0" w:tplc="4AFCFE54">
      <w:start w:val="1"/>
      <w:numFmt w:val="bullet"/>
      <w:lvlText w:val=""/>
      <w:lvlJc w:val="left"/>
      <w:pPr>
        <w:ind w:left="720" w:hanging="360"/>
      </w:pPr>
      <w:rPr>
        <w:rFonts w:ascii="Wingdings" w:hAnsi="Wingdings" w:hint="default"/>
        <w:color w:val="2142A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350CC8"/>
    <w:multiLevelType w:val="hybridMultilevel"/>
    <w:tmpl w:val="ECF046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F96941"/>
    <w:multiLevelType w:val="hybridMultilevel"/>
    <w:tmpl w:val="C738693C"/>
    <w:lvl w:ilvl="0" w:tplc="80E65F5E">
      <w:start w:val="1"/>
      <w:numFmt w:val="bullet"/>
      <w:lvlText w:val=""/>
      <w:lvlJc w:val="left"/>
      <w:pPr>
        <w:ind w:left="720" w:hanging="360"/>
      </w:pPr>
      <w:rPr>
        <w:rFonts w:ascii="Wingdings" w:hAnsi="Wingdings" w:hint="default"/>
        <w:color w:val="17365D" w:themeColor="accent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FDB6EA1"/>
    <w:multiLevelType w:val="hybridMultilevel"/>
    <w:tmpl w:val="D500F4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0427389"/>
    <w:multiLevelType w:val="hybridMultilevel"/>
    <w:tmpl w:val="FC3E70E4"/>
    <w:lvl w:ilvl="0" w:tplc="2E283718">
      <w:start w:val="4"/>
      <w:numFmt w:val="bullet"/>
      <w:lvlText w:val="-"/>
      <w:lvlJc w:val="left"/>
      <w:pPr>
        <w:ind w:left="1069" w:hanging="360"/>
      </w:pPr>
      <w:rPr>
        <w:rFonts w:ascii="SansaStd-Bold" w:eastAsia="Calibri" w:hAnsi="SansaStd-Bold" w:cs="SansaStd-Bold"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9" w15:restartNumberingAfterBreak="0">
    <w:nsid w:val="13EB4E50"/>
    <w:multiLevelType w:val="hybridMultilevel"/>
    <w:tmpl w:val="21E821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5E52AAF"/>
    <w:multiLevelType w:val="hybridMultilevel"/>
    <w:tmpl w:val="87B81726"/>
    <w:lvl w:ilvl="0" w:tplc="100C205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7165204"/>
    <w:multiLevelType w:val="hybridMultilevel"/>
    <w:tmpl w:val="3F5637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7817819"/>
    <w:multiLevelType w:val="hybridMultilevel"/>
    <w:tmpl w:val="7568A3F2"/>
    <w:lvl w:ilvl="0" w:tplc="4AFCFE54">
      <w:start w:val="1"/>
      <w:numFmt w:val="bullet"/>
      <w:lvlText w:val=""/>
      <w:lvlJc w:val="left"/>
      <w:pPr>
        <w:ind w:left="720" w:hanging="360"/>
      </w:pPr>
      <w:rPr>
        <w:rFonts w:ascii="Wingdings" w:hAnsi="Wingdings" w:hint="default"/>
        <w:color w:val="2142A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8E71510"/>
    <w:multiLevelType w:val="hybridMultilevel"/>
    <w:tmpl w:val="6C3E001C"/>
    <w:lvl w:ilvl="0" w:tplc="B6ECFA1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36E6E53"/>
    <w:multiLevelType w:val="hybridMultilevel"/>
    <w:tmpl w:val="70D6239A"/>
    <w:lvl w:ilvl="0" w:tplc="4AFCFE54">
      <w:start w:val="1"/>
      <w:numFmt w:val="bullet"/>
      <w:lvlText w:val=""/>
      <w:lvlJc w:val="left"/>
      <w:pPr>
        <w:ind w:left="720" w:hanging="360"/>
      </w:pPr>
      <w:rPr>
        <w:rFonts w:ascii="Wingdings" w:hAnsi="Wingdings" w:hint="default"/>
        <w:color w:val="2142A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61E0BD9"/>
    <w:multiLevelType w:val="hybridMultilevel"/>
    <w:tmpl w:val="5BB4832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7B3347F"/>
    <w:multiLevelType w:val="hybridMultilevel"/>
    <w:tmpl w:val="3464676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29C77CE6"/>
    <w:multiLevelType w:val="multilevel"/>
    <w:tmpl w:val="94AE82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A535D62"/>
    <w:multiLevelType w:val="hybridMultilevel"/>
    <w:tmpl w:val="73F85296"/>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33755DBA"/>
    <w:multiLevelType w:val="hybridMultilevel"/>
    <w:tmpl w:val="D152CF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6EE17AE"/>
    <w:multiLevelType w:val="hybridMultilevel"/>
    <w:tmpl w:val="4518081A"/>
    <w:lvl w:ilvl="0" w:tplc="4AFCFE54">
      <w:start w:val="1"/>
      <w:numFmt w:val="bullet"/>
      <w:lvlText w:val=""/>
      <w:lvlJc w:val="left"/>
      <w:pPr>
        <w:ind w:left="720" w:hanging="360"/>
      </w:pPr>
      <w:rPr>
        <w:rFonts w:ascii="Wingdings" w:hAnsi="Wingdings" w:hint="default"/>
        <w:color w:val="2142A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A231BBB"/>
    <w:multiLevelType w:val="hybridMultilevel"/>
    <w:tmpl w:val="F1B2FD1C"/>
    <w:lvl w:ilvl="0" w:tplc="4AFCFE54">
      <w:start w:val="1"/>
      <w:numFmt w:val="bullet"/>
      <w:lvlText w:val=""/>
      <w:lvlJc w:val="left"/>
      <w:pPr>
        <w:ind w:left="720" w:hanging="360"/>
      </w:pPr>
      <w:rPr>
        <w:rFonts w:ascii="Wingdings" w:hAnsi="Wingdings" w:hint="default"/>
        <w:color w:val="2142A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E0F0469"/>
    <w:multiLevelType w:val="hybridMultilevel"/>
    <w:tmpl w:val="D1647C4C"/>
    <w:lvl w:ilvl="0" w:tplc="4AFCFE54">
      <w:start w:val="1"/>
      <w:numFmt w:val="bullet"/>
      <w:lvlText w:val=""/>
      <w:lvlJc w:val="left"/>
      <w:pPr>
        <w:ind w:left="720" w:hanging="360"/>
      </w:pPr>
      <w:rPr>
        <w:rFonts w:ascii="Wingdings" w:hAnsi="Wingdings" w:hint="default"/>
        <w:color w:val="2142A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0FA0125"/>
    <w:multiLevelType w:val="multilevel"/>
    <w:tmpl w:val="2EB09416"/>
    <w:lvl w:ilvl="0">
      <w:start w:val="1"/>
      <w:numFmt w:val="decimal"/>
      <w:lvlText w:val="%1"/>
      <w:lvlJc w:val="left"/>
      <w:pPr>
        <w:ind w:left="394" w:hanging="394"/>
      </w:pPr>
      <w:rPr>
        <w:rFonts w:hint="default"/>
      </w:rPr>
    </w:lvl>
    <w:lvl w:ilvl="1">
      <w:start w:val="1"/>
      <w:numFmt w:val="decimal"/>
      <w:lvlText w:val="%1.%2"/>
      <w:lvlJc w:val="left"/>
      <w:pPr>
        <w:ind w:left="394" w:hanging="39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4274FB1"/>
    <w:multiLevelType w:val="multilevel"/>
    <w:tmpl w:val="F06E52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4E83D8D"/>
    <w:multiLevelType w:val="hybridMultilevel"/>
    <w:tmpl w:val="0602FB12"/>
    <w:lvl w:ilvl="0" w:tplc="4AFCFE54">
      <w:start w:val="1"/>
      <w:numFmt w:val="bullet"/>
      <w:lvlText w:val=""/>
      <w:lvlJc w:val="left"/>
      <w:pPr>
        <w:ind w:left="720" w:hanging="360"/>
      </w:pPr>
      <w:rPr>
        <w:rFonts w:ascii="Wingdings" w:hAnsi="Wingdings" w:hint="default"/>
        <w:color w:val="2142A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57010DE"/>
    <w:multiLevelType w:val="hybridMultilevel"/>
    <w:tmpl w:val="8E12BBAC"/>
    <w:lvl w:ilvl="0" w:tplc="B6ECFA1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5A930B8"/>
    <w:multiLevelType w:val="multilevel"/>
    <w:tmpl w:val="9876528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9BE3387"/>
    <w:multiLevelType w:val="multilevel"/>
    <w:tmpl w:val="056A2B3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0300D27"/>
    <w:multiLevelType w:val="hybridMultilevel"/>
    <w:tmpl w:val="8AEC0D6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1E34B15"/>
    <w:multiLevelType w:val="hybridMultilevel"/>
    <w:tmpl w:val="51020D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2012AE1"/>
    <w:multiLevelType w:val="multilevel"/>
    <w:tmpl w:val="444683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6512334"/>
    <w:multiLevelType w:val="hybridMultilevel"/>
    <w:tmpl w:val="84F2B392"/>
    <w:lvl w:ilvl="0" w:tplc="4AFCFE54">
      <w:start w:val="1"/>
      <w:numFmt w:val="bullet"/>
      <w:lvlText w:val=""/>
      <w:lvlJc w:val="left"/>
      <w:pPr>
        <w:ind w:left="720" w:hanging="360"/>
      </w:pPr>
      <w:rPr>
        <w:rFonts w:ascii="Wingdings" w:hAnsi="Wingdings" w:hint="default"/>
        <w:color w:val="2142A7"/>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A6D5DA2"/>
    <w:multiLevelType w:val="hybridMultilevel"/>
    <w:tmpl w:val="B33A431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D321CFF"/>
    <w:multiLevelType w:val="hybridMultilevel"/>
    <w:tmpl w:val="568E1E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E787754"/>
    <w:multiLevelType w:val="hybridMultilevel"/>
    <w:tmpl w:val="174ACA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1960B1D"/>
    <w:multiLevelType w:val="hybridMultilevel"/>
    <w:tmpl w:val="26A4B66E"/>
    <w:lvl w:ilvl="0" w:tplc="4AFCFE54">
      <w:start w:val="1"/>
      <w:numFmt w:val="bullet"/>
      <w:lvlText w:val=""/>
      <w:lvlJc w:val="left"/>
      <w:pPr>
        <w:ind w:left="720" w:hanging="360"/>
      </w:pPr>
      <w:rPr>
        <w:rFonts w:ascii="Wingdings" w:hAnsi="Wingdings" w:hint="default"/>
        <w:color w:val="2142A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69118D7"/>
    <w:multiLevelType w:val="hybridMultilevel"/>
    <w:tmpl w:val="28ACB1F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69831AF"/>
    <w:multiLevelType w:val="hybridMultilevel"/>
    <w:tmpl w:val="99920E3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6E81951"/>
    <w:multiLevelType w:val="hybridMultilevel"/>
    <w:tmpl w:val="E8DE4CAA"/>
    <w:lvl w:ilvl="0" w:tplc="4AFCFE54">
      <w:start w:val="1"/>
      <w:numFmt w:val="bullet"/>
      <w:lvlText w:val=""/>
      <w:lvlJc w:val="left"/>
      <w:pPr>
        <w:ind w:left="720" w:hanging="360"/>
      </w:pPr>
      <w:rPr>
        <w:rFonts w:ascii="Wingdings" w:hAnsi="Wingdings" w:hint="default"/>
        <w:color w:val="2142A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8A4231D"/>
    <w:multiLevelType w:val="hybridMultilevel"/>
    <w:tmpl w:val="5C4A0036"/>
    <w:lvl w:ilvl="0" w:tplc="4AFCFE54">
      <w:start w:val="1"/>
      <w:numFmt w:val="bullet"/>
      <w:lvlText w:val=""/>
      <w:lvlJc w:val="left"/>
      <w:pPr>
        <w:ind w:left="720" w:hanging="360"/>
      </w:pPr>
      <w:rPr>
        <w:rFonts w:ascii="Wingdings" w:hAnsi="Wingdings" w:hint="default"/>
        <w:color w:val="2142A7"/>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1104EBF"/>
    <w:multiLevelType w:val="hybridMultilevel"/>
    <w:tmpl w:val="86365F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12855CF"/>
    <w:multiLevelType w:val="hybridMultilevel"/>
    <w:tmpl w:val="3ACE5B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1D70560"/>
    <w:multiLevelType w:val="hybridMultilevel"/>
    <w:tmpl w:val="E19C9B2C"/>
    <w:lvl w:ilvl="0" w:tplc="4AFCFE54">
      <w:start w:val="1"/>
      <w:numFmt w:val="bullet"/>
      <w:lvlText w:val=""/>
      <w:lvlJc w:val="left"/>
      <w:pPr>
        <w:ind w:left="720" w:hanging="360"/>
      </w:pPr>
      <w:rPr>
        <w:rFonts w:ascii="Wingdings" w:hAnsi="Wingdings" w:hint="default"/>
        <w:color w:val="2142A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2DD4F86"/>
    <w:multiLevelType w:val="hybridMultilevel"/>
    <w:tmpl w:val="3992FF56"/>
    <w:lvl w:ilvl="0" w:tplc="4AFCFE54">
      <w:start w:val="1"/>
      <w:numFmt w:val="bullet"/>
      <w:lvlText w:val=""/>
      <w:lvlJc w:val="left"/>
      <w:pPr>
        <w:ind w:left="720" w:hanging="360"/>
      </w:pPr>
      <w:rPr>
        <w:rFonts w:ascii="Wingdings" w:hAnsi="Wingdings" w:hint="default"/>
        <w:color w:val="2142A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7793553"/>
    <w:multiLevelType w:val="hybridMultilevel"/>
    <w:tmpl w:val="F13084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C1808D3"/>
    <w:multiLevelType w:val="hybridMultilevel"/>
    <w:tmpl w:val="60D89238"/>
    <w:lvl w:ilvl="0" w:tplc="4AFCFE54">
      <w:start w:val="1"/>
      <w:numFmt w:val="bullet"/>
      <w:lvlText w:val=""/>
      <w:lvlJc w:val="left"/>
      <w:pPr>
        <w:ind w:left="720" w:hanging="360"/>
      </w:pPr>
      <w:rPr>
        <w:rFonts w:ascii="Wingdings" w:hAnsi="Wingdings" w:hint="default"/>
        <w:color w:val="2142A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E194B08"/>
    <w:multiLevelType w:val="multilevel"/>
    <w:tmpl w:val="8252240E"/>
    <w:lvl w:ilvl="0">
      <w:start w:val="1"/>
      <w:numFmt w:val="bullet"/>
      <w:lvlText w:val=""/>
      <w:lvlJc w:val="left"/>
      <w:pPr>
        <w:ind w:left="720" w:hanging="360"/>
      </w:pPr>
      <w:rPr>
        <w:rFonts w:ascii="Arimo" w:eastAsia="Arimo" w:hAnsi="Arimo" w:cs="Arimo"/>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7"/>
  </w:num>
  <w:num w:numId="2">
    <w:abstractNumId w:val="27"/>
  </w:num>
  <w:num w:numId="3">
    <w:abstractNumId w:val="28"/>
  </w:num>
  <w:num w:numId="4">
    <w:abstractNumId w:val="24"/>
  </w:num>
  <w:num w:numId="5">
    <w:abstractNumId w:val="3"/>
  </w:num>
  <w:num w:numId="6">
    <w:abstractNumId w:val="17"/>
  </w:num>
  <w:num w:numId="7">
    <w:abstractNumId w:val="31"/>
  </w:num>
  <w:num w:numId="8">
    <w:abstractNumId w:val="26"/>
  </w:num>
  <w:num w:numId="9">
    <w:abstractNumId w:val="13"/>
  </w:num>
  <w:num w:numId="10">
    <w:abstractNumId w:val="11"/>
  </w:num>
  <w:num w:numId="11">
    <w:abstractNumId w:val="10"/>
  </w:num>
  <w:num w:numId="12">
    <w:abstractNumId w:val="1"/>
  </w:num>
  <w:num w:numId="13">
    <w:abstractNumId w:val="16"/>
  </w:num>
  <w:num w:numId="14">
    <w:abstractNumId w:val="18"/>
  </w:num>
  <w:num w:numId="15">
    <w:abstractNumId w:val="35"/>
  </w:num>
  <w:num w:numId="16">
    <w:abstractNumId w:val="42"/>
  </w:num>
  <w:num w:numId="17">
    <w:abstractNumId w:val="9"/>
  </w:num>
  <w:num w:numId="18">
    <w:abstractNumId w:val="41"/>
  </w:num>
  <w:num w:numId="19">
    <w:abstractNumId w:val="38"/>
  </w:num>
  <w:num w:numId="20">
    <w:abstractNumId w:val="34"/>
  </w:num>
  <w:num w:numId="21">
    <w:abstractNumId w:val="8"/>
  </w:num>
  <w:num w:numId="22">
    <w:abstractNumId w:val="15"/>
  </w:num>
  <w:num w:numId="23">
    <w:abstractNumId w:val="40"/>
  </w:num>
  <w:num w:numId="24">
    <w:abstractNumId w:val="29"/>
  </w:num>
  <w:num w:numId="25">
    <w:abstractNumId w:val="37"/>
  </w:num>
  <w:num w:numId="26">
    <w:abstractNumId w:val="33"/>
  </w:num>
  <w:num w:numId="27">
    <w:abstractNumId w:val="7"/>
  </w:num>
  <w:num w:numId="28">
    <w:abstractNumId w:val="45"/>
  </w:num>
  <w:num w:numId="29">
    <w:abstractNumId w:val="6"/>
  </w:num>
  <w:num w:numId="30">
    <w:abstractNumId w:val="2"/>
  </w:num>
  <w:num w:numId="31">
    <w:abstractNumId w:val="4"/>
  </w:num>
  <w:num w:numId="32">
    <w:abstractNumId w:val="30"/>
  </w:num>
  <w:num w:numId="33">
    <w:abstractNumId w:val="25"/>
  </w:num>
  <w:num w:numId="34">
    <w:abstractNumId w:val="39"/>
  </w:num>
  <w:num w:numId="35">
    <w:abstractNumId w:val="32"/>
  </w:num>
  <w:num w:numId="36">
    <w:abstractNumId w:val="46"/>
  </w:num>
  <w:num w:numId="37">
    <w:abstractNumId w:val="43"/>
  </w:num>
  <w:num w:numId="38">
    <w:abstractNumId w:val="21"/>
  </w:num>
  <w:num w:numId="39">
    <w:abstractNumId w:val="22"/>
  </w:num>
  <w:num w:numId="40">
    <w:abstractNumId w:val="36"/>
  </w:num>
  <w:num w:numId="41">
    <w:abstractNumId w:val="14"/>
  </w:num>
  <w:num w:numId="42">
    <w:abstractNumId w:val="12"/>
  </w:num>
  <w:num w:numId="43">
    <w:abstractNumId w:val="19"/>
  </w:num>
  <w:num w:numId="44">
    <w:abstractNumId w:val="23"/>
  </w:num>
  <w:num w:numId="45">
    <w:abstractNumId w:val="20"/>
  </w:num>
  <w:num w:numId="46">
    <w:abstractNumId w:val="44"/>
  </w:num>
  <w:num w:numId="47">
    <w:abstractNumId w:val="5"/>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uSootPB5A8S/9wddNRd05aYmWOqXoTgKWziYGdajKQAnH59qNl8cew8OFOV8UI6pluSSE1jwmUY2WohP1uKofg==" w:salt="zusBm3Si0cbgW78aKXWT0w=="/>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D9A"/>
    <w:rsid w:val="00016650"/>
    <w:rsid w:val="00036478"/>
    <w:rsid w:val="000605F9"/>
    <w:rsid w:val="00072484"/>
    <w:rsid w:val="0009193C"/>
    <w:rsid w:val="0009335C"/>
    <w:rsid w:val="000939D8"/>
    <w:rsid w:val="000A6706"/>
    <w:rsid w:val="000E0A08"/>
    <w:rsid w:val="000F7352"/>
    <w:rsid w:val="00107B8B"/>
    <w:rsid w:val="00162468"/>
    <w:rsid w:val="001A1B80"/>
    <w:rsid w:val="001A320B"/>
    <w:rsid w:val="001B191F"/>
    <w:rsid w:val="001D0449"/>
    <w:rsid w:val="001E072A"/>
    <w:rsid w:val="001E6927"/>
    <w:rsid w:val="00212AAC"/>
    <w:rsid w:val="0022421A"/>
    <w:rsid w:val="00225E79"/>
    <w:rsid w:val="00241D9A"/>
    <w:rsid w:val="002431B9"/>
    <w:rsid w:val="0025100B"/>
    <w:rsid w:val="002510B5"/>
    <w:rsid w:val="00255B20"/>
    <w:rsid w:val="00262B04"/>
    <w:rsid w:val="0026554F"/>
    <w:rsid w:val="00267489"/>
    <w:rsid w:val="00274D7E"/>
    <w:rsid w:val="00296D97"/>
    <w:rsid w:val="002A544D"/>
    <w:rsid w:val="002B6E9E"/>
    <w:rsid w:val="002D1ED8"/>
    <w:rsid w:val="002E42E9"/>
    <w:rsid w:val="002E711B"/>
    <w:rsid w:val="0033112E"/>
    <w:rsid w:val="003428AF"/>
    <w:rsid w:val="00343C4D"/>
    <w:rsid w:val="00353CDF"/>
    <w:rsid w:val="003617CB"/>
    <w:rsid w:val="003C115F"/>
    <w:rsid w:val="003F7540"/>
    <w:rsid w:val="00411FFE"/>
    <w:rsid w:val="00414FB0"/>
    <w:rsid w:val="00415874"/>
    <w:rsid w:val="00416D86"/>
    <w:rsid w:val="004332CC"/>
    <w:rsid w:val="00435703"/>
    <w:rsid w:val="004501AA"/>
    <w:rsid w:val="00451FD2"/>
    <w:rsid w:val="004A0CE8"/>
    <w:rsid w:val="004A4A81"/>
    <w:rsid w:val="004A5FE6"/>
    <w:rsid w:val="004B35CE"/>
    <w:rsid w:val="004B47F4"/>
    <w:rsid w:val="004C229F"/>
    <w:rsid w:val="00502844"/>
    <w:rsid w:val="00553B70"/>
    <w:rsid w:val="0057733A"/>
    <w:rsid w:val="0059401F"/>
    <w:rsid w:val="005A21BA"/>
    <w:rsid w:val="005B383D"/>
    <w:rsid w:val="005B3A6B"/>
    <w:rsid w:val="005C23A3"/>
    <w:rsid w:val="005D3B22"/>
    <w:rsid w:val="005E582D"/>
    <w:rsid w:val="005F5759"/>
    <w:rsid w:val="00612864"/>
    <w:rsid w:val="00622D38"/>
    <w:rsid w:val="00624556"/>
    <w:rsid w:val="00626501"/>
    <w:rsid w:val="00634BC5"/>
    <w:rsid w:val="0063539B"/>
    <w:rsid w:val="00644E46"/>
    <w:rsid w:val="00647997"/>
    <w:rsid w:val="00670787"/>
    <w:rsid w:val="006B1342"/>
    <w:rsid w:val="006C2089"/>
    <w:rsid w:val="006F3719"/>
    <w:rsid w:val="006F5E6C"/>
    <w:rsid w:val="007146FD"/>
    <w:rsid w:val="0074269B"/>
    <w:rsid w:val="007547AD"/>
    <w:rsid w:val="00762E50"/>
    <w:rsid w:val="007940AE"/>
    <w:rsid w:val="007A49DC"/>
    <w:rsid w:val="007D17DF"/>
    <w:rsid w:val="007D298D"/>
    <w:rsid w:val="007D32FB"/>
    <w:rsid w:val="007F087C"/>
    <w:rsid w:val="00804C41"/>
    <w:rsid w:val="0082087C"/>
    <w:rsid w:val="00822D3F"/>
    <w:rsid w:val="00833391"/>
    <w:rsid w:val="00845057"/>
    <w:rsid w:val="00846AE7"/>
    <w:rsid w:val="008632A2"/>
    <w:rsid w:val="00865B5A"/>
    <w:rsid w:val="0089156C"/>
    <w:rsid w:val="0089522E"/>
    <w:rsid w:val="008B06DB"/>
    <w:rsid w:val="008B70E5"/>
    <w:rsid w:val="008C7D88"/>
    <w:rsid w:val="008D07FD"/>
    <w:rsid w:val="008E1619"/>
    <w:rsid w:val="008F146A"/>
    <w:rsid w:val="008F5A75"/>
    <w:rsid w:val="00904AA5"/>
    <w:rsid w:val="009207A9"/>
    <w:rsid w:val="0095224D"/>
    <w:rsid w:val="00955EE5"/>
    <w:rsid w:val="00965979"/>
    <w:rsid w:val="009762DA"/>
    <w:rsid w:val="00980272"/>
    <w:rsid w:val="009840AB"/>
    <w:rsid w:val="00987AE9"/>
    <w:rsid w:val="009B5FAC"/>
    <w:rsid w:val="009B623B"/>
    <w:rsid w:val="009C064F"/>
    <w:rsid w:val="009E201A"/>
    <w:rsid w:val="00A039AA"/>
    <w:rsid w:val="00A07CB1"/>
    <w:rsid w:val="00A12566"/>
    <w:rsid w:val="00A60555"/>
    <w:rsid w:val="00A94478"/>
    <w:rsid w:val="00AC0514"/>
    <w:rsid w:val="00AD0AF8"/>
    <w:rsid w:val="00AE3668"/>
    <w:rsid w:val="00B27AC6"/>
    <w:rsid w:val="00B3120B"/>
    <w:rsid w:val="00B36C21"/>
    <w:rsid w:val="00B42444"/>
    <w:rsid w:val="00B44E29"/>
    <w:rsid w:val="00B57DF5"/>
    <w:rsid w:val="00B67E71"/>
    <w:rsid w:val="00B97C72"/>
    <w:rsid w:val="00BC6DAA"/>
    <w:rsid w:val="00C02842"/>
    <w:rsid w:val="00C14256"/>
    <w:rsid w:val="00C15A33"/>
    <w:rsid w:val="00C36F2E"/>
    <w:rsid w:val="00C60FAF"/>
    <w:rsid w:val="00C6388A"/>
    <w:rsid w:val="00C71D70"/>
    <w:rsid w:val="00C73AB4"/>
    <w:rsid w:val="00C75416"/>
    <w:rsid w:val="00C85180"/>
    <w:rsid w:val="00C86741"/>
    <w:rsid w:val="00C87E02"/>
    <w:rsid w:val="00C97E8B"/>
    <w:rsid w:val="00CA701D"/>
    <w:rsid w:val="00CB4F46"/>
    <w:rsid w:val="00D062D6"/>
    <w:rsid w:val="00D22A1D"/>
    <w:rsid w:val="00D437AA"/>
    <w:rsid w:val="00D73CE9"/>
    <w:rsid w:val="00D869A6"/>
    <w:rsid w:val="00D91BE9"/>
    <w:rsid w:val="00DF37D2"/>
    <w:rsid w:val="00E0420A"/>
    <w:rsid w:val="00E07CBC"/>
    <w:rsid w:val="00E24829"/>
    <w:rsid w:val="00E27AEF"/>
    <w:rsid w:val="00E653BC"/>
    <w:rsid w:val="00E747CA"/>
    <w:rsid w:val="00E76A87"/>
    <w:rsid w:val="00E845A3"/>
    <w:rsid w:val="00EA0C71"/>
    <w:rsid w:val="00EB27E2"/>
    <w:rsid w:val="00F04A15"/>
    <w:rsid w:val="00F07A5B"/>
    <w:rsid w:val="00F262FD"/>
    <w:rsid w:val="00F3497E"/>
    <w:rsid w:val="00F60A57"/>
    <w:rsid w:val="00F6374D"/>
    <w:rsid w:val="00F70D61"/>
    <w:rsid w:val="00F73598"/>
    <w:rsid w:val="00F7404D"/>
    <w:rsid w:val="00F76492"/>
    <w:rsid w:val="00F837D3"/>
    <w:rsid w:val="00F90B5B"/>
    <w:rsid w:val="00FE74B9"/>
    <w:rsid w:val="00FF29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4284E0"/>
  <w15:docId w15:val="{8BE75176-E28F-4D44-9C2D-011F7B255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Calibri"/>
        <w:szCs w:val="22"/>
        <w:lang w:val="fr-FR" w:eastAsia="fr-FR" w:bidi="ar-SA"/>
      </w:rPr>
    </w:rPrDefault>
    <w:pPrDefault>
      <w:pPr>
        <w:spacing w:after="8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link w:val="Titre1Car"/>
    <w:pPr>
      <w:keepNext/>
      <w:keepLines/>
      <w:spacing w:before="240" w:after="0"/>
      <w:outlineLvl w:val="0"/>
    </w:pPr>
    <w:rPr>
      <w:b/>
      <w:smallCaps/>
      <w:color w:val="005F5F"/>
      <w:sz w:val="52"/>
      <w:szCs w:val="52"/>
    </w:rPr>
  </w:style>
  <w:style w:type="paragraph" w:styleId="Titre2">
    <w:name w:val="heading 2"/>
    <w:basedOn w:val="Normal"/>
    <w:next w:val="Normal"/>
    <w:link w:val="Titre2Car"/>
    <w:pPr>
      <w:keepNext/>
      <w:keepLines/>
      <w:spacing w:before="40" w:after="0"/>
      <w:outlineLvl w:val="1"/>
    </w:pPr>
    <w:rPr>
      <w:b/>
      <w:smallCaps/>
      <w:color w:val="6DAA2D"/>
      <w:sz w:val="26"/>
      <w:szCs w:val="26"/>
    </w:rPr>
  </w:style>
  <w:style w:type="paragraph" w:styleId="Titre3">
    <w:name w:val="heading 3"/>
    <w:basedOn w:val="Normal"/>
    <w:next w:val="Normal"/>
    <w:pPr>
      <w:keepNext/>
      <w:keepLines/>
      <w:spacing w:before="280"/>
      <w:outlineLvl w:val="2"/>
    </w:pPr>
    <w:rPr>
      <w:b/>
      <w:sz w:val="28"/>
      <w:szCs w:val="28"/>
    </w:rPr>
  </w:style>
  <w:style w:type="paragraph" w:styleId="Titre4">
    <w:name w:val="heading 4"/>
    <w:basedOn w:val="Normal"/>
    <w:next w:val="Normal"/>
    <w:pPr>
      <w:keepNext/>
      <w:keepLines/>
      <w:spacing w:before="240" w:after="40"/>
      <w:outlineLvl w:val="3"/>
    </w:pPr>
    <w:rPr>
      <w:b/>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tcPr>
      <w:shd w:val="clear" w:color="auto" w:fill="E2EFD9"/>
    </w:tcPr>
  </w:style>
  <w:style w:type="table" w:customStyle="1" w:styleId="a0">
    <w:basedOn w:val="TableNormal"/>
    <w:pPr>
      <w:spacing w:after="0" w:line="240" w:lineRule="auto"/>
    </w:pPr>
    <w:tblPr>
      <w:tblStyleRowBandSize w:val="1"/>
      <w:tblStyleColBandSize w:val="1"/>
      <w:tblCellMar>
        <w:left w:w="115" w:type="dxa"/>
        <w:right w:w="115" w:type="dxa"/>
      </w:tblCellMar>
    </w:tblPr>
    <w:tcPr>
      <w:shd w:val="clear" w:color="auto" w:fill="E2EFD9"/>
    </w:tcPr>
  </w:style>
  <w:style w:type="table" w:customStyle="1" w:styleId="a1">
    <w:basedOn w:val="TableNormal"/>
    <w:pPr>
      <w:spacing w:after="0" w:line="240" w:lineRule="auto"/>
    </w:pPr>
    <w:tblPr>
      <w:tblStyleRowBandSize w:val="1"/>
      <w:tblStyleColBandSize w:val="1"/>
      <w:tblCellMar>
        <w:left w:w="115" w:type="dxa"/>
        <w:right w:w="115" w:type="dxa"/>
      </w:tblCellMar>
    </w:tblPr>
    <w:tcPr>
      <w:shd w:val="clear" w:color="auto" w:fill="E2EFD9"/>
    </w:tcPr>
  </w:style>
  <w:style w:type="table" w:customStyle="1" w:styleId="a2">
    <w:basedOn w:val="TableNormal"/>
    <w:pPr>
      <w:spacing w:after="0" w:line="240" w:lineRule="auto"/>
    </w:pPr>
    <w:tblPr>
      <w:tblStyleRowBandSize w:val="1"/>
      <w:tblStyleColBandSize w:val="1"/>
      <w:tblCellMar>
        <w:left w:w="115" w:type="dxa"/>
        <w:right w:w="115" w:type="dxa"/>
      </w:tblCellMar>
    </w:tblPr>
    <w:tcPr>
      <w:shd w:val="clear" w:color="auto" w:fill="E2EFD9"/>
    </w:tcPr>
  </w:style>
  <w:style w:type="table" w:customStyle="1" w:styleId="a3">
    <w:basedOn w:val="TableNormal"/>
    <w:pPr>
      <w:spacing w:after="0" w:line="240" w:lineRule="auto"/>
    </w:pPr>
    <w:tblPr>
      <w:tblStyleRowBandSize w:val="1"/>
      <w:tblStyleColBandSize w:val="1"/>
      <w:tblCellMar>
        <w:left w:w="115" w:type="dxa"/>
        <w:right w:w="115" w:type="dxa"/>
      </w:tblCellMar>
    </w:tblPr>
    <w:tcPr>
      <w:shd w:val="clear" w:color="auto" w:fill="E2EFD9"/>
    </w:tcPr>
  </w:style>
  <w:style w:type="table" w:customStyle="1" w:styleId="a4">
    <w:basedOn w:val="TableNormal"/>
    <w:pPr>
      <w:spacing w:after="0" w:line="240" w:lineRule="auto"/>
    </w:pPr>
    <w:tblPr>
      <w:tblStyleRowBandSize w:val="1"/>
      <w:tblStyleColBandSize w:val="1"/>
      <w:tblCellMar>
        <w:left w:w="115" w:type="dxa"/>
        <w:right w:w="115" w:type="dxa"/>
      </w:tblCellMar>
    </w:tblPr>
    <w:tcPr>
      <w:shd w:val="clear" w:color="auto" w:fill="E2EFD9"/>
    </w:tcPr>
  </w:style>
  <w:style w:type="table" w:customStyle="1" w:styleId="a5">
    <w:basedOn w:val="TableNormal"/>
    <w:pPr>
      <w:spacing w:after="0" w:line="240" w:lineRule="auto"/>
    </w:pPr>
    <w:tblPr>
      <w:tblStyleRowBandSize w:val="1"/>
      <w:tblStyleColBandSize w:val="1"/>
      <w:tblCellMar>
        <w:left w:w="115" w:type="dxa"/>
        <w:right w:w="115" w:type="dxa"/>
      </w:tblCellMar>
    </w:tblPr>
    <w:tcPr>
      <w:shd w:val="clear" w:color="auto" w:fill="E2EFD9"/>
    </w:tcPr>
  </w:style>
  <w:style w:type="table" w:customStyle="1" w:styleId="a6">
    <w:basedOn w:val="TableNormal"/>
    <w:pPr>
      <w:spacing w:after="0" w:line="240" w:lineRule="auto"/>
    </w:pPr>
    <w:tblPr>
      <w:tblStyleRowBandSize w:val="1"/>
      <w:tblStyleColBandSize w:val="1"/>
      <w:tblCellMar>
        <w:left w:w="115" w:type="dxa"/>
        <w:right w:w="115" w:type="dxa"/>
      </w:tblCellMar>
    </w:tblPr>
    <w:tcPr>
      <w:shd w:val="clear" w:color="auto" w:fill="E2EFD9"/>
    </w:tcPr>
  </w:style>
  <w:style w:type="table" w:customStyle="1" w:styleId="a7">
    <w:basedOn w:val="TableNormal"/>
    <w:pPr>
      <w:spacing w:after="0" w:line="240" w:lineRule="auto"/>
    </w:pPr>
    <w:tblPr>
      <w:tblStyleRowBandSize w:val="1"/>
      <w:tblStyleColBandSize w:val="1"/>
      <w:tblCellMar>
        <w:left w:w="115" w:type="dxa"/>
        <w:right w:w="115" w:type="dxa"/>
      </w:tblCellMar>
    </w:tblPr>
    <w:tcPr>
      <w:shd w:val="clear" w:color="auto" w:fill="E2EFD9"/>
    </w:tcPr>
  </w:style>
  <w:style w:type="table" w:customStyle="1" w:styleId="a8">
    <w:basedOn w:val="TableNormal"/>
    <w:pPr>
      <w:spacing w:after="0" w:line="240" w:lineRule="auto"/>
    </w:pPr>
    <w:tblPr>
      <w:tblStyleRowBandSize w:val="1"/>
      <w:tblStyleColBandSize w:val="1"/>
      <w:tblCellMar>
        <w:left w:w="115" w:type="dxa"/>
        <w:right w:w="115" w:type="dxa"/>
      </w:tblCellMar>
    </w:tblPr>
    <w:tcPr>
      <w:shd w:val="clear" w:color="auto" w:fill="E2EFD9"/>
    </w:tcPr>
  </w:style>
  <w:style w:type="table" w:customStyle="1" w:styleId="a9">
    <w:basedOn w:val="TableNormal"/>
    <w:pPr>
      <w:spacing w:after="0" w:line="240" w:lineRule="auto"/>
    </w:pPr>
    <w:tblPr>
      <w:tblStyleRowBandSize w:val="1"/>
      <w:tblStyleColBandSize w:val="1"/>
      <w:tblCellMar>
        <w:left w:w="115" w:type="dxa"/>
        <w:right w:w="115" w:type="dxa"/>
      </w:tblCellMar>
    </w:tblPr>
    <w:tcPr>
      <w:shd w:val="clear" w:color="auto" w:fill="E2EFD9"/>
    </w:tcPr>
  </w:style>
  <w:style w:type="table" w:customStyle="1" w:styleId="aa">
    <w:basedOn w:val="TableNormal"/>
    <w:pPr>
      <w:spacing w:after="0" w:line="240" w:lineRule="auto"/>
    </w:pPr>
    <w:tblPr>
      <w:tblStyleRowBandSize w:val="1"/>
      <w:tblStyleColBandSize w:val="1"/>
      <w:tblCellMar>
        <w:left w:w="115" w:type="dxa"/>
        <w:right w:w="115" w:type="dxa"/>
      </w:tblCellMar>
    </w:tblPr>
    <w:tcPr>
      <w:shd w:val="clear" w:color="auto" w:fill="E2EFD9"/>
    </w:tcPr>
  </w:style>
  <w:style w:type="table" w:customStyle="1" w:styleId="ab">
    <w:basedOn w:val="TableNormal"/>
    <w:pPr>
      <w:spacing w:after="0" w:line="240" w:lineRule="auto"/>
    </w:p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92D050"/>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92D050"/>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92D050"/>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92D050"/>
      </w:tcPr>
    </w:tblStylePr>
    <w:tblStylePr w:type="band1Vert">
      <w:tblPr/>
      <w:tcPr>
        <w:shd w:val="clear" w:color="auto" w:fill="D3ECB9"/>
      </w:tcPr>
    </w:tblStylePr>
    <w:tblStylePr w:type="band1Horz">
      <w:tblPr/>
      <w:tcPr>
        <w:shd w:val="clear" w:color="auto" w:fill="D3ECB9"/>
      </w:tcPr>
    </w:tblStylePr>
  </w:style>
  <w:style w:type="table" w:customStyle="1" w:styleId="ac">
    <w:basedOn w:val="TableNormal"/>
    <w:pPr>
      <w:spacing w:after="0" w:line="240" w:lineRule="auto"/>
    </w:pPr>
    <w:tblPr>
      <w:tblStyleRowBandSize w:val="1"/>
      <w:tblStyleColBandSize w:val="1"/>
      <w:tblCellMar>
        <w:left w:w="115" w:type="dxa"/>
        <w:right w:w="115" w:type="dxa"/>
      </w:tblCellMar>
    </w:tblPr>
    <w:tcPr>
      <w:shd w:val="clear" w:color="auto"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tblPr>
      <w:tblStyleRowBandSize w:val="1"/>
      <w:tblStyleColBandSize w:val="1"/>
      <w:tblCellMar>
        <w:left w:w="115" w:type="dxa"/>
        <w:right w:w="115" w:type="dxa"/>
      </w:tblCellMar>
    </w:tblPr>
  </w:style>
  <w:style w:type="paragraph" w:styleId="Textedebulles">
    <w:name w:val="Balloon Text"/>
    <w:basedOn w:val="Normal"/>
    <w:link w:val="TextedebullesCar"/>
    <w:uiPriority w:val="99"/>
    <w:semiHidden/>
    <w:unhideWhenUsed/>
    <w:rsid w:val="000939D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939D8"/>
    <w:rPr>
      <w:rFonts w:ascii="Segoe UI" w:hAnsi="Segoe UI" w:cs="Segoe UI"/>
      <w:sz w:val="18"/>
      <w:szCs w:val="18"/>
    </w:rPr>
  </w:style>
  <w:style w:type="paragraph" w:customStyle="1" w:styleId="T1IGE">
    <w:name w:val="T1 IGE"/>
    <w:next w:val="Normal"/>
    <w:link w:val="T1IGECar"/>
    <w:autoRedefine/>
    <w:rsid w:val="00F60A57"/>
    <w:rPr>
      <w:b/>
      <w:color w:val="112845" w:themeColor="accent3" w:themeShade="BF"/>
      <w:sz w:val="56"/>
      <w:szCs w:val="52"/>
    </w:rPr>
  </w:style>
  <w:style w:type="paragraph" w:customStyle="1" w:styleId="T1bIGE">
    <w:name w:val="T1b IGE"/>
    <w:basedOn w:val="Normal"/>
    <w:next w:val="Normal"/>
    <w:link w:val="T1bIGECar"/>
    <w:autoRedefine/>
    <w:rsid w:val="006F5E6C"/>
    <w:pPr>
      <w:pBdr>
        <w:top w:val="nil"/>
        <w:left w:val="nil"/>
        <w:bottom w:val="nil"/>
        <w:right w:val="nil"/>
        <w:between w:val="nil"/>
      </w:pBdr>
      <w:spacing w:line="240" w:lineRule="auto"/>
    </w:pPr>
    <w:rPr>
      <w:caps/>
      <w:color w:val="0D0D0D"/>
      <w:sz w:val="40"/>
      <w:szCs w:val="52"/>
    </w:rPr>
  </w:style>
  <w:style w:type="character" w:customStyle="1" w:styleId="T1IGECar">
    <w:name w:val="T1 IGE Car"/>
    <w:basedOn w:val="Policepardfaut"/>
    <w:link w:val="T1IGE"/>
    <w:rsid w:val="00F60A57"/>
    <w:rPr>
      <w:b/>
      <w:color w:val="112845" w:themeColor="accent3" w:themeShade="BF"/>
      <w:sz w:val="56"/>
      <w:szCs w:val="52"/>
    </w:rPr>
  </w:style>
  <w:style w:type="paragraph" w:customStyle="1" w:styleId="T2bleuIGE">
    <w:name w:val="T2bleu IGE"/>
    <w:basedOn w:val="Titre1"/>
    <w:link w:val="T2bleuIGECar"/>
    <w:autoRedefine/>
    <w:rsid w:val="00107B8B"/>
    <w:pPr>
      <w:pBdr>
        <w:top w:val="single" w:sz="24" w:space="0" w:color="005F5F"/>
        <w:left w:val="single" w:sz="24" w:space="0" w:color="005F5F"/>
        <w:bottom w:val="single" w:sz="24" w:space="0" w:color="005F5F"/>
        <w:right w:val="single" w:sz="24" w:space="0" w:color="005F5F"/>
        <w:between w:val="nil"/>
      </w:pBdr>
      <w:shd w:val="clear" w:color="auto" w:fill="005F5F"/>
      <w:spacing w:line="240" w:lineRule="auto"/>
      <w:jc w:val="both"/>
    </w:pPr>
    <w:rPr>
      <w:b w:val="0"/>
      <w:smallCaps w:val="0"/>
      <w:color w:val="FFFFFF"/>
      <w:sz w:val="28"/>
      <w:szCs w:val="24"/>
    </w:rPr>
  </w:style>
  <w:style w:type="character" w:customStyle="1" w:styleId="T1bIGECar">
    <w:name w:val="T1b IGE Car"/>
    <w:basedOn w:val="Policepardfaut"/>
    <w:link w:val="T1bIGE"/>
    <w:rsid w:val="006F5E6C"/>
    <w:rPr>
      <w:caps/>
      <w:color w:val="0D0D0D"/>
      <w:sz w:val="40"/>
      <w:szCs w:val="52"/>
    </w:rPr>
  </w:style>
  <w:style w:type="paragraph" w:customStyle="1" w:styleId="T2vertIGE">
    <w:name w:val="T2vert IGE"/>
    <w:basedOn w:val="Titre2"/>
    <w:next w:val="Normal"/>
    <w:link w:val="T2vertIGECar"/>
    <w:autoRedefine/>
    <w:rsid w:val="00416D86"/>
    <w:pPr>
      <w:pBdr>
        <w:top w:val="single" w:sz="24" w:space="0" w:color="92D050"/>
        <w:left w:val="single" w:sz="24" w:space="0" w:color="92D050"/>
        <w:bottom w:val="single" w:sz="24" w:space="0" w:color="92D050"/>
        <w:right w:val="single" w:sz="24" w:space="0" w:color="92D050"/>
        <w:between w:val="nil"/>
      </w:pBdr>
      <w:shd w:val="clear" w:color="auto" w:fill="92D050"/>
      <w:spacing w:line="240" w:lineRule="auto"/>
      <w:jc w:val="both"/>
    </w:pPr>
    <w:rPr>
      <w:b w:val="0"/>
      <w:caps/>
      <w:smallCaps w:val="0"/>
      <w:color w:val="FFFFFF"/>
      <w:sz w:val="28"/>
      <w:szCs w:val="24"/>
    </w:rPr>
  </w:style>
  <w:style w:type="character" w:customStyle="1" w:styleId="Titre1Car">
    <w:name w:val="Titre 1 Car"/>
    <w:basedOn w:val="Policepardfaut"/>
    <w:link w:val="Titre1"/>
    <w:rsid w:val="00965979"/>
    <w:rPr>
      <w:b/>
      <w:smallCaps/>
      <w:color w:val="005F5F"/>
      <w:sz w:val="52"/>
      <w:szCs w:val="52"/>
    </w:rPr>
  </w:style>
  <w:style w:type="character" w:customStyle="1" w:styleId="T2bleuIGECar">
    <w:name w:val="T2bleu IGE Car"/>
    <w:basedOn w:val="Titre1Car"/>
    <w:link w:val="T2bleuIGE"/>
    <w:rsid w:val="00107B8B"/>
    <w:rPr>
      <w:b w:val="0"/>
      <w:smallCaps w:val="0"/>
      <w:color w:val="FFFFFF"/>
      <w:sz w:val="28"/>
      <w:szCs w:val="24"/>
      <w:shd w:val="clear" w:color="auto" w:fill="005F5F"/>
    </w:rPr>
  </w:style>
  <w:style w:type="paragraph" w:customStyle="1" w:styleId="T2bnoirIGE">
    <w:name w:val="T2bnoir IGE"/>
    <w:basedOn w:val="Titre3"/>
    <w:next w:val="Normal"/>
    <w:link w:val="T2bnoirIGECar"/>
    <w:autoRedefine/>
    <w:rsid w:val="00353CDF"/>
    <w:rPr>
      <w:caps/>
    </w:rPr>
  </w:style>
  <w:style w:type="character" w:customStyle="1" w:styleId="Titre2Car">
    <w:name w:val="Titre 2 Car"/>
    <w:basedOn w:val="Policepardfaut"/>
    <w:link w:val="Titre2"/>
    <w:rsid w:val="00965979"/>
    <w:rPr>
      <w:b/>
      <w:smallCaps/>
      <w:color w:val="6DAA2D"/>
      <w:sz w:val="26"/>
      <w:szCs w:val="26"/>
    </w:rPr>
  </w:style>
  <w:style w:type="character" w:customStyle="1" w:styleId="T2vertIGECar">
    <w:name w:val="T2vert IGE Car"/>
    <w:basedOn w:val="Titre2Car"/>
    <w:link w:val="T2vertIGE"/>
    <w:rsid w:val="00416D86"/>
    <w:rPr>
      <w:rFonts w:ascii="Arial" w:hAnsi="Arial"/>
      <w:b w:val="0"/>
      <w:caps/>
      <w:smallCaps w:val="0"/>
      <w:color w:val="FFFFFF"/>
      <w:sz w:val="28"/>
      <w:szCs w:val="24"/>
      <w:shd w:val="clear" w:color="auto" w:fill="92D050"/>
    </w:rPr>
  </w:style>
  <w:style w:type="paragraph" w:customStyle="1" w:styleId="T2bvertIGE">
    <w:name w:val="T2bvert IGE"/>
    <w:basedOn w:val="Titre3"/>
    <w:next w:val="Normal"/>
    <w:link w:val="T2bvertIGECar"/>
    <w:autoRedefine/>
    <w:rsid w:val="00353CDF"/>
    <w:rPr>
      <w:caps/>
      <w:color w:val="92D050"/>
    </w:rPr>
  </w:style>
  <w:style w:type="character" w:customStyle="1" w:styleId="T2bnoirIGECar">
    <w:name w:val="T2bnoir IGE Car"/>
    <w:basedOn w:val="Titre2Car"/>
    <w:link w:val="T2bnoirIGE"/>
    <w:rsid w:val="00353CDF"/>
    <w:rPr>
      <w:b/>
      <w:caps/>
      <w:smallCaps w:val="0"/>
      <w:color w:val="6DAA2D"/>
      <w:sz w:val="28"/>
      <w:szCs w:val="28"/>
    </w:rPr>
  </w:style>
  <w:style w:type="character" w:customStyle="1" w:styleId="T2bvertIGECar">
    <w:name w:val="T2bvert IGE Car"/>
    <w:basedOn w:val="Titre2Car"/>
    <w:link w:val="T2bvertIGE"/>
    <w:rsid w:val="00353CDF"/>
    <w:rPr>
      <w:b/>
      <w:caps/>
      <w:smallCaps w:val="0"/>
      <w:color w:val="92D050"/>
      <w:sz w:val="28"/>
      <w:szCs w:val="28"/>
    </w:rPr>
  </w:style>
  <w:style w:type="paragraph" w:styleId="En-tte">
    <w:name w:val="header"/>
    <w:basedOn w:val="Normal"/>
    <w:link w:val="En-tteCar"/>
    <w:uiPriority w:val="99"/>
    <w:unhideWhenUsed/>
    <w:rsid w:val="00865B5A"/>
    <w:pPr>
      <w:tabs>
        <w:tab w:val="center" w:pos="4536"/>
        <w:tab w:val="right" w:pos="9072"/>
      </w:tabs>
      <w:spacing w:after="0" w:line="240" w:lineRule="auto"/>
    </w:pPr>
  </w:style>
  <w:style w:type="character" w:customStyle="1" w:styleId="En-tteCar">
    <w:name w:val="En-tête Car"/>
    <w:basedOn w:val="Policepardfaut"/>
    <w:link w:val="En-tte"/>
    <w:uiPriority w:val="99"/>
    <w:rsid w:val="00865B5A"/>
  </w:style>
  <w:style w:type="paragraph" w:styleId="Pieddepage">
    <w:name w:val="footer"/>
    <w:basedOn w:val="Normal"/>
    <w:link w:val="PieddepageCar"/>
    <w:uiPriority w:val="99"/>
    <w:unhideWhenUsed/>
    <w:rsid w:val="00865B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65B5A"/>
  </w:style>
  <w:style w:type="paragraph" w:customStyle="1" w:styleId="Default">
    <w:name w:val="Default"/>
    <w:rsid w:val="00865B5A"/>
    <w:pPr>
      <w:autoSpaceDE w:val="0"/>
      <w:autoSpaceDN w:val="0"/>
      <w:adjustRightInd w:val="0"/>
      <w:spacing w:after="0" w:line="240" w:lineRule="auto"/>
    </w:pPr>
    <w:rPr>
      <w:rFonts w:ascii="GillSans" w:hAnsi="GillSans" w:cs="GillSans"/>
      <w:color w:val="000000"/>
      <w:szCs w:val="24"/>
    </w:rPr>
  </w:style>
  <w:style w:type="character" w:customStyle="1" w:styleId="A10">
    <w:name w:val="A1"/>
    <w:uiPriority w:val="99"/>
    <w:rsid w:val="00865B5A"/>
    <w:rPr>
      <w:rFonts w:cs="GillSans"/>
      <w:color w:val="000000"/>
      <w:sz w:val="22"/>
      <w:szCs w:val="22"/>
    </w:rPr>
  </w:style>
  <w:style w:type="character" w:customStyle="1" w:styleId="A60">
    <w:name w:val="A6"/>
    <w:uiPriority w:val="99"/>
    <w:rsid w:val="00865B5A"/>
    <w:rPr>
      <w:rFonts w:cs="GillSans"/>
      <w:b/>
      <w:bCs/>
      <w:color w:val="000000"/>
      <w:sz w:val="28"/>
      <w:szCs w:val="28"/>
    </w:rPr>
  </w:style>
  <w:style w:type="paragraph" w:styleId="Paragraphedeliste">
    <w:name w:val="List Paragraph"/>
    <w:basedOn w:val="Normal"/>
    <w:uiPriority w:val="34"/>
    <w:qFormat/>
    <w:rsid w:val="00E24829"/>
    <w:pPr>
      <w:ind w:left="720"/>
      <w:contextualSpacing/>
    </w:pPr>
  </w:style>
  <w:style w:type="paragraph" w:customStyle="1" w:styleId="T2bjauneIGE">
    <w:name w:val="T2bjaune IGE"/>
    <w:basedOn w:val="T2bnoirIGE"/>
    <w:link w:val="T2bjauneIGECar"/>
    <w:autoRedefine/>
    <w:rsid w:val="00435703"/>
    <w:pPr>
      <w:shd w:val="clear" w:color="auto" w:fill="2142A7"/>
      <w:spacing w:line="276" w:lineRule="auto"/>
    </w:pPr>
    <w:rPr>
      <w:rFonts w:cs="Arial"/>
      <w:caps w:val="0"/>
      <w:color w:val="FFFFFF" w:themeColor="background1"/>
    </w:rPr>
  </w:style>
  <w:style w:type="paragraph" w:customStyle="1" w:styleId="T2bvertlogoIGE">
    <w:name w:val="T2bvertlogo IGE"/>
    <w:basedOn w:val="T2bjauneIGE"/>
    <w:link w:val="T2bvertlogoIGECar"/>
    <w:autoRedefine/>
    <w:rsid w:val="00353CDF"/>
    <w:rPr>
      <w:b w:val="0"/>
      <w:color w:val="007F00"/>
    </w:rPr>
  </w:style>
  <w:style w:type="character" w:customStyle="1" w:styleId="T2bjauneIGECar">
    <w:name w:val="T2bjaune IGE Car"/>
    <w:basedOn w:val="T2bnoirIGECar"/>
    <w:link w:val="T2bjauneIGE"/>
    <w:rsid w:val="00435703"/>
    <w:rPr>
      <w:rFonts w:cs="Arial"/>
      <w:b/>
      <w:caps w:val="0"/>
      <w:smallCaps w:val="0"/>
      <w:color w:val="FFFFFF" w:themeColor="background1"/>
      <w:sz w:val="28"/>
      <w:szCs w:val="28"/>
      <w:shd w:val="clear" w:color="auto" w:fill="2142A7"/>
    </w:rPr>
  </w:style>
  <w:style w:type="table" w:styleId="Grilledutableau">
    <w:name w:val="Table Grid"/>
    <w:basedOn w:val="TableauNormal"/>
    <w:uiPriority w:val="39"/>
    <w:rsid w:val="00754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2bvertlogoIGECar">
    <w:name w:val="T2bvertlogo IGE Car"/>
    <w:basedOn w:val="T2bjauneIGECar"/>
    <w:link w:val="T2bvertlogoIGE"/>
    <w:rsid w:val="00353CDF"/>
    <w:rPr>
      <w:rFonts w:ascii="Arial" w:hAnsi="Arial" w:cs="Arial"/>
      <w:b w:val="0"/>
      <w:caps w:val="0"/>
      <w:smallCaps w:val="0"/>
      <w:color w:val="007F00"/>
      <w:sz w:val="28"/>
      <w:szCs w:val="28"/>
      <w:shd w:val="clear" w:color="auto" w:fill="2142A7"/>
    </w:rPr>
  </w:style>
  <w:style w:type="character" w:styleId="Lienhypertexte">
    <w:name w:val="Hyperlink"/>
    <w:basedOn w:val="Policepardfaut"/>
    <w:uiPriority w:val="99"/>
    <w:unhideWhenUsed/>
    <w:rsid w:val="001E072A"/>
    <w:rPr>
      <w:color w:val="0000FF" w:themeColor="hyperlink"/>
      <w:u w:val="single"/>
    </w:rPr>
  </w:style>
  <w:style w:type="character" w:styleId="Lienhypertextesuivivisit">
    <w:name w:val="FollowedHyperlink"/>
    <w:basedOn w:val="Policepardfaut"/>
    <w:uiPriority w:val="99"/>
    <w:semiHidden/>
    <w:unhideWhenUsed/>
    <w:rsid w:val="00FF2905"/>
    <w:rPr>
      <w:color w:val="800080" w:themeColor="followedHyperlink"/>
      <w:u w:val="single"/>
    </w:rPr>
  </w:style>
  <w:style w:type="paragraph" w:customStyle="1" w:styleId="T2bbleuIGE">
    <w:name w:val="T2bbleu IGE"/>
    <w:basedOn w:val="T2bnoirIGE"/>
    <w:link w:val="T2bbleuIGECar"/>
    <w:autoRedefine/>
    <w:rsid w:val="00553B70"/>
    <w:pPr>
      <w:spacing w:line="240" w:lineRule="auto"/>
    </w:pPr>
    <w:rPr>
      <w:caps w:val="0"/>
      <w:color w:val="2142A7"/>
      <w:sz w:val="56"/>
    </w:rPr>
  </w:style>
  <w:style w:type="character" w:customStyle="1" w:styleId="T2bbleuIGECar">
    <w:name w:val="T2bbleu IGE Car"/>
    <w:basedOn w:val="T2bnoirIGECar"/>
    <w:link w:val="T2bbleuIGE"/>
    <w:rsid w:val="00553B70"/>
    <w:rPr>
      <w:b/>
      <w:caps w:val="0"/>
      <w:smallCaps w:val="0"/>
      <w:color w:val="2142A7"/>
      <w:sz w:val="56"/>
      <w:szCs w:val="28"/>
    </w:rPr>
  </w:style>
  <w:style w:type="table" w:styleId="TableauListe3-Accentuation5">
    <w:name w:val="List Table 3 Accent 5"/>
    <w:basedOn w:val="TableauNormal"/>
    <w:uiPriority w:val="48"/>
    <w:rsid w:val="00B36C21"/>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leauListe4-Accentuation2">
    <w:name w:val="List Table 4 Accent 2"/>
    <w:basedOn w:val="TableauNormal"/>
    <w:uiPriority w:val="49"/>
    <w:rsid w:val="00B36C21"/>
    <w:pPr>
      <w:spacing w:after="0" w:line="240" w:lineRule="auto"/>
    </w:pPr>
    <w:tblPr>
      <w:tblStyleRowBandSize w:val="1"/>
      <w:tblStyleColBandSize w:val="1"/>
      <w:tblBorders>
        <w:top w:val="single" w:sz="4" w:space="0" w:color="06FFFF" w:themeColor="accent2" w:themeTint="99"/>
        <w:left w:val="single" w:sz="4" w:space="0" w:color="06FFFF" w:themeColor="accent2" w:themeTint="99"/>
        <w:bottom w:val="single" w:sz="4" w:space="0" w:color="06FFFF" w:themeColor="accent2" w:themeTint="99"/>
        <w:right w:val="single" w:sz="4" w:space="0" w:color="06FFFF" w:themeColor="accent2" w:themeTint="99"/>
        <w:insideH w:val="single" w:sz="4" w:space="0" w:color="06FFFF" w:themeColor="accent2" w:themeTint="99"/>
      </w:tblBorders>
    </w:tblPr>
    <w:tblStylePr w:type="firstRow">
      <w:rPr>
        <w:b/>
        <w:bCs/>
        <w:color w:val="FFFFFF" w:themeColor="background1"/>
      </w:rPr>
      <w:tblPr/>
      <w:tcPr>
        <w:tcBorders>
          <w:top w:val="single" w:sz="4" w:space="0" w:color="005F5F" w:themeColor="accent2"/>
          <w:left w:val="single" w:sz="4" w:space="0" w:color="005F5F" w:themeColor="accent2"/>
          <w:bottom w:val="single" w:sz="4" w:space="0" w:color="005F5F" w:themeColor="accent2"/>
          <w:right w:val="single" w:sz="4" w:space="0" w:color="005F5F" w:themeColor="accent2"/>
          <w:insideH w:val="nil"/>
        </w:tcBorders>
        <w:shd w:val="clear" w:color="auto" w:fill="005F5F" w:themeFill="accent2"/>
      </w:tcPr>
    </w:tblStylePr>
    <w:tblStylePr w:type="lastRow">
      <w:rPr>
        <w:b/>
        <w:bCs/>
      </w:rPr>
      <w:tblPr/>
      <w:tcPr>
        <w:tcBorders>
          <w:top w:val="double" w:sz="4" w:space="0" w:color="06FFFF" w:themeColor="accent2" w:themeTint="99"/>
        </w:tcBorders>
      </w:tcPr>
    </w:tblStylePr>
    <w:tblStylePr w:type="firstCol">
      <w:rPr>
        <w:b/>
        <w:bCs/>
      </w:rPr>
    </w:tblStylePr>
    <w:tblStylePr w:type="lastCol">
      <w:rPr>
        <w:b/>
        <w:bCs/>
      </w:rPr>
    </w:tblStylePr>
    <w:tblStylePr w:type="band1Vert">
      <w:tblPr/>
      <w:tcPr>
        <w:shd w:val="clear" w:color="auto" w:fill="ACFFFF" w:themeFill="accent2" w:themeFillTint="33"/>
      </w:tcPr>
    </w:tblStylePr>
    <w:tblStylePr w:type="band1Horz">
      <w:tblPr/>
      <w:tcPr>
        <w:shd w:val="clear" w:color="auto" w:fill="ACFFFF" w:themeFill="accent2" w:themeFillTint="33"/>
      </w:tcPr>
    </w:tblStylePr>
  </w:style>
  <w:style w:type="table" w:styleId="TableauListe3-Accentuation2">
    <w:name w:val="List Table 3 Accent 2"/>
    <w:basedOn w:val="TableauNormal"/>
    <w:uiPriority w:val="48"/>
    <w:rsid w:val="00B36C21"/>
    <w:pPr>
      <w:spacing w:after="0" w:line="240" w:lineRule="auto"/>
    </w:pPr>
    <w:tblPr>
      <w:tblStyleRowBandSize w:val="1"/>
      <w:tblStyleColBandSize w:val="1"/>
      <w:tblBorders>
        <w:top w:val="single" w:sz="4" w:space="0" w:color="005F5F" w:themeColor="accent2"/>
        <w:left w:val="single" w:sz="4" w:space="0" w:color="005F5F" w:themeColor="accent2"/>
        <w:bottom w:val="single" w:sz="4" w:space="0" w:color="005F5F" w:themeColor="accent2"/>
        <w:right w:val="single" w:sz="4" w:space="0" w:color="005F5F" w:themeColor="accent2"/>
      </w:tblBorders>
    </w:tblPr>
    <w:tblStylePr w:type="firstRow">
      <w:rPr>
        <w:b/>
        <w:bCs/>
        <w:color w:val="FFFFFF" w:themeColor="background1"/>
      </w:rPr>
      <w:tblPr/>
      <w:tcPr>
        <w:shd w:val="clear" w:color="auto" w:fill="005F5F" w:themeFill="accent2"/>
      </w:tcPr>
    </w:tblStylePr>
    <w:tblStylePr w:type="lastRow">
      <w:rPr>
        <w:b/>
        <w:bCs/>
      </w:rPr>
      <w:tblPr/>
      <w:tcPr>
        <w:tcBorders>
          <w:top w:val="double" w:sz="4" w:space="0" w:color="005F5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F5F" w:themeColor="accent2"/>
          <w:right w:val="single" w:sz="4" w:space="0" w:color="005F5F" w:themeColor="accent2"/>
        </w:tcBorders>
      </w:tcPr>
    </w:tblStylePr>
    <w:tblStylePr w:type="band1Horz">
      <w:tblPr/>
      <w:tcPr>
        <w:tcBorders>
          <w:top w:val="single" w:sz="4" w:space="0" w:color="005F5F" w:themeColor="accent2"/>
          <w:bottom w:val="single" w:sz="4" w:space="0" w:color="005F5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F5F" w:themeColor="accent2"/>
          <w:left w:val="nil"/>
        </w:tcBorders>
      </w:tcPr>
    </w:tblStylePr>
    <w:tblStylePr w:type="swCell">
      <w:tblPr/>
      <w:tcPr>
        <w:tcBorders>
          <w:top w:val="double" w:sz="4" w:space="0" w:color="005F5F" w:themeColor="accent2"/>
          <w:right w:val="nil"/>
        </w:tcBorders>
      </w:tcPr>
    </w:tblStylePr>
  </w:style>
  <w:style w:type="table" w:styleId="TableauListe4-Accentuation5">
    <w:name w:val="List Table 4 Accent 5"/>
    <w:basedOn w:val="TableauNormal"/>
    <w:uiPriority w:val="49"/>
    <w:rsid w:val="00B36C21"/>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5Fonc-Accentuation5">
    <w:name w:val="Grid Table 5 Dark Accent 5"/>
    <w:basedOn w:val="TableauNormal"/>
    <w:uiPriority w:val="50"/>
    <w:rsid w:val="008C7D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leauListe3-Accentuation1">
    <w:name w:val="List Table 3 Accent 1"/>
    <w:basedOn w:val="TableauNormal"/>
    <w:uiPriority w:val="48"/>
    <w:rsid w:val="008C7D88"/>
    <w:pPr>
      <w:spacing w:after="0" w:line="240" w:lineRule="auto"/>
    </w:pPr>
    <w:tblPr>
      <w:tblStyleRowBandSize w:val="1"/>
      <w:tblStyleColBandSize w:val="1"/>
      <w:tblBorders>
        <w:top w:val="single" w:sz="4" w:space="0" w:color="92D050" w:themeColor="accent1"/>
        <w:left w:val="single" w:sz="4" w:space="0" w:color="92D050" w:themeColor="accent1"/>
        <w:bottom w:val="single" w:sz="4" w:space="0" w:color="92D050" w:themeColor="accent1"/>
        <w:right w:val="single" w:sz="4" w:space="0" w:color="92D050" w:themeColor="accent1"/>
      </w:tblBorders>
    </w:tblPr>
    <w:tblStylePr w:type="firstRow">
      <w:rPr>
        <w:b/>
        <w:bCs/>
        <w:color w:val="FFFFFF" w:themeColor="background1"/>
      </w:rPr>
      <w:tblPr/>
      <w:tcPr>
        <w:shd w:val="clear" w:color="auto" w:fill="92D050" w:themeFill="accent1"/>
      </w:tcPr>
    </w:tblStylePr>
    <w:tblStylePr w:type="lastRow">
      <w:rPr>
        <w:b/>
        <w:bCs/>
      </w:rPr>
      <w:tblPr/>
      <w:tcPr>
        <w:tcBorders>
          <w:top w:val="double" w:sz="4" w:space="0" w:color="92D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2D050" w:themeColor="accent1"/>
          <w:right w:val="single" w:sz="4" w:space="0" w:color="92D050" w:themeColor="accent1"/>
        </w:tcBorders>
      </w:tcPr>
    </w:tblStylePr>
    <w:tblStylePr w:type="band1Horz">
      <w:tblPr/>
      <w:tcPr>
        <w:tcBorders>
          <w:top w:val="single" w:sz="4" w:space="0" w:color="92D050" w:themeColor="accent1"/>
          <w:bottom w:val="single" w:sz="4" w:space="0" w:color="92D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2D050" w:themeColor="accent1"/>
          <w:left w:val="nil"/>
        </w:tcBorders>
      </w:tcPr>
    </w:tblStylePr>
    <w:tblStylePr w:type="swCell">
      <w:tblPr/>
      <w:tcPr>
        <w:tcBorders>
          <w:top w:val="double" w:sz="4" w:space="0" w:color="92D050" w:themeColor="accent1"/>
          <w:right w:val="nil"/>
        </w:tcBorders>
      </w:tcPr>
    </w:tblStylePr>
  </w:style>
  <w:style w:type="table" w:styleId="TableauGrille5Fonc-Accentuation2">
    <w:name w:val="Grid Table 5 Dark Accent 2"/>
    <w:basedOn w:val="TableauNormal"/>
    <w:uiPriority w:val="50"/>
    <w:rsid w:val="008C7D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CFF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F5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F5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F5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F5F" w:themeFill="accent2"/>
      </w:tcPr>
    </w:tblStylePr>
    <w:tblStylePr w:type="band1Vert">
      <w:tblPr/>
      <w:tcPr>
        <w:shd w:val="clear" w:color="auto" w:fill="59FFFF" w:themeFill="accent2" w:themeFillTint="66"/>
      </w:tcPr>
    </w:tblStylePr>
    <w:tblStylePr w:type="band1Horz">
      <w:tblPr/>
      <w:tcPr>
        <w:shd w:val="clear" w:color="auto" w:fill="59FFFF" w:themeFill="accent2" w:themeFillTint="66"/>
      </w:tcPr>
    </w:tblStylePr>
  </w:style>
  <w:style w:type="table" w:styleId="TableauGrille5Fonc-Accentuation1">
    <w:name w:val="Grid Table 5 Dark Accent 1"/>
    <w:basedOn w:val="TableauNormal"/>
    <w:uiPriority w:val="50"/>
    <w:rsid w:val="008C7D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5D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2D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2D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2D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2D050" w:themeFill="accent1"/>
      </w:tcPr>
    </w:tblStylePr>
    <w:tblStylePr w:type="band1Vert">
      <w:tblPr/>
      <w:tcPr>
        <w:shd w:val="clear" w:color="auto" w:fill="D3ECB8" w:themeFill="accent1" w:themeFillTint="66"/>
      </w:tcPr>
    </w:tblStylePr>
    <w:tblStylePr w:type="band1Horz">
      <w:tblPr/>
      <w:tcPr>
        <w:shd w:val="clear" w:color="auto" w:fill="D3ECB8" w:themeFill="accent1" w:themeFillTint="66"/>
      </w:tcPr>
    </w:tblStylePr>
  </w:style>
  <w:style w:type="character" w:customStyle="1" w:styleId="fcitemtitle">
    <w:name w:val="fc_item_title"/>
    <w:basedOn w:val="Policepardfaut"/>
    <w:rsid w:val="00A94478"/>
  </w:style>
  <w:style w:type="paragraph" w:styleId="Notedebasdepage">
    <w:name w:val="footnote text"/>
    <w:basedOn w:val="Normal"/>
    <w:link w:val="NotedebasdepageCar"/>
    <w:uiPriority w:val="99"/>
    <w:unhideWhenUsed/>
    <w:rsid w:val="00F60A57"/>
    <w:pPr>
      <w:spacing w:after="0" w:line="240" w:lineRule="auto"/>
    </w:pPr>
    <w:rPr>
      <w:szCs w:val="20"/>
    </w:rPr>
  </w:style>
  <w:style w:type="character" w:customStyle="1" w:styleId="NotedebasdepageCar">
    <w:name w:val="Note de bas de page Car"/>
    <w:basedOn w:val="Policepardfaut"/>
    <w:link w:val="Notedebasdepage"/>
    <w:uiPriority w:val="99"/>
    <w:rsid w:val="00F60A57"/>
    <w:rPr>
      <w:szCs w:val="20"/>
    </w:rPr>
  </w:style>
  <w:style w:type="character" w:styleId="Appelnotedebasdep">
    <w:name w:val="footnote reference"/>
    <w:uiPriority w:val="99"/>
    <w:semiHidden/>
    <w:unhideWhenUsed/>
    <w:rsid w:val="00F60A57"/>
    <w:rPr>
      <w:vertAlign w:val="superscript"/>
    </w:rPr>
  </w:style>
  <w:style w:type="paragraph" w:styleId="En-ttedetabledesmatires">
    <w:name w:val="TOC Heading"/>
    <w:basedOn w:val="Titre1"/>
    <w:next w:val="Normal"/>
    <w:uiPriority w:val="39"/>
    <w:unhideWhenUsed/>
    <w:qFormat/>
    <w:rsid w:val="00107B8B"/>
    <w:pPr>
      <w:outlineLvl w:val="9"/>
    </w:pPr>
    <w:rPr>
      <w:rFonts w:asciiTheme="majorHAnsi" w:eastAsiaTheme="majorEastAsia" w:hAnsiTheme="majorHAnsi" w:cstheme="majorBidi"/>
      <w:b w:val="0"/>
      <w:smallCaps w:val="0"/>
      <w:color w:val="6DA92D" w:themeColor="accent1" w:themeShade="BF"/>
      <w:sz w:val="32"/>
      <w:szCs w:val="32"/>
    </w:rPr>
  </w:style>
  <w:style w:type="paragraph" w:styleId="TM3">
    <w:name w:val="toc 3"/>
    <w:basedOn w:val="Normal"/>
    <w:next w:val="Normal"/>
    <w:autoRedefine/>
    <w:uiPriority w:val="39"/>
    <w:unhideWhenUsed/>
    <w:rsid w:val="008F146A"/>
    <w:pPr>
      <w:tabs>
        <w:tab w:val="right" w:leader="dot" w:pos="6792"/>
      </w:tabs>
      <w:spacing w:after="100"/>
      <w:ind w:left="400"/>
    </w:pPr>
  </w:style>
  <w:style w:type="character" w:styleId="Marquedecommentaire">
    <w:name w:val="annotation reference"/>
    <w:basedOn w:val="Policepardfaut"/>
    <w:uiPriority w:val="99"/>
    <w:semiHidden/>
    <w:unhideWhenUsed/>
    <w:rsid w:val="00502844"/>
    <w:rPr>
      <w:sz w:val="16"/>
      <w:szCs w:val="16"/>
    </w:rPr>
  </w:style>
  <w:style w:type="paragraph" w:styleId="Commentaire">
    <w:name w:val="annotation text"/>
    <w:basedOn w:val="Normal"/>
    <w:link w:val="CommentaireCar"/>
    <w:uiPriority w:val="99"/>
    <w:semiHidden/>
    <w:unhideWhenUsed/>
    <w:rsid w:val="00502844"/>
    <w:pPr>
      <w:spacing w:line="240" w:lineRule="auto"/>
    </w:pPr>
    <w:rPr>
      <w:szCs w:val="20"/>
    </w:rPr>
  </w:style>
  <w:style w:type="character" w:customStyle="1" w:styleId="CommentaireCar">
    <w:name w:val="Commentaire Car"/>
    <w:basedOn w:val="Policepardfaut"/>
    <w:link w:val="Commentaire"/>
    <w:uiPriority w:val="99"/>
    <w:semiHidden/>
    <w:rsid w:val="00502844"/>
    <w:rPr>
      <w:szCs w:val="20"/>
    </w:rPr>
  </w:style>
  <w:style w:type="paragraph" w:styleId="Objetducommentaire">
    <w:name w:val="annotation subject"/>
    <w:basedOn w:val="Commentaire"/>
    <w:next w:val="Commentaire"/>
    <w:link w:val="ObjetducommentaireCar"/>
    <w:uiPriority w:val="99"/>
    <w:semiHidden/>
    <w:unhideWhenUsed/>
    <w:rsid w:val="00502844"/>
    <w:rPr>
      <w:b/>
      <w:bCs/>
    </w:rPr>
  </w:style>
  <w:style w:type="character" w:customStyle="1" w:styleId="ObjetducommentaireCar">
    <w:name w:val="Objet du commentaire Car"/>
    <w:basedOn w:val="CommentaireCar"/>
    <w:link w:val="Objetducommentaire"/>
    <w:uiPriority w:val="99"/>
    <w:semiHidden/>
    <w:rsid w:val="00502844"/>
    <w:rPr>
      <w:b/>
      <w:bCs/>
      <w:szCs w:val="20"/>
    </w:rPr>
  </w:style>
  <w:style w:type="paragraph" w:styleId="NormalWeb">
    <w:name w:val="Normal (Web)"/>
    <w:basedOn w:val="Normal"/>
    <w:uiPriority w:val="99"/>
    <w:semiHidden/>
    <w:unhideWhenUsed/>
    <w:rsid w:val="00D437AA"/>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D437AA"/>
    <w:rPr>
      <w:b/>
      <w:bCs/>
    </w:rPr>
  </w:style>
  <w:style w:type="paragraph" w:customStyle="1" w:styleId="titre10">
    <w:name w:val="titre1"/>
    <w:basedOn w:val="T2bnoirIGE"/>
    <w:link w:val="titre1Car0"/>
    <w:autoRedefine/>
    <w:qFormat/>
    <w:rsid w:val="00D869A6"/>
    <w:rPr>
      <w:caps w:val="0"/>
      <w:color w:val="2142A7"/>
      <w:sz w:val="56"/>
    </w:rPr>
  </w:style>
  <w:style w:type="character" w:customStyle="1" w:styleId="titre1Car0">
    <w:name w:val="titre1 Car"/>
    <w:basedOn w:val="T2bnoirIGECar"/>
    <w:link w:val="titre10"/>
    <w:rsid w:val="00D869A6"/>
    <w:rPr>
      <w:b/>
      <w:caps w:val="0"/>
      <w:smallCaps w:val="0"/>
      <w:color w:val="2142A7"/>
      <w:sz w:val="56"/>
      <w:szCs w:val="28"/>
    </w:rPr>
  </w:style>
  <w:style w:type="character" w:styleId="Textedelespacerserv">
    <w:name w:val="Placeholder Text"/>
    <w:basedOn w:val="Policepardfaut"/>
    <w:uiPriority w:val="99"/>
    <w:semiHidden/>
    <w:rsid w:val="00D869A6"/>
    <w:rPr>
      <w:color w:val="808080"/>
    </w:rPr>
  </w:style>
  <w:style w:type="paragraph" w:styleId="Rvision">
    <w:name w:val="Revision"/>
    <w:hidden/>
    <w:uiPriority w:val="99"/>
    <w:semiHidden/>
    <w:rsid w:val="00A12566"/>
    <w:pPr>
      <w:spacing w:after="0" w:line="240" w:lineRule="auto"/>
    </w:pPr>
  </w:style>
  <w:style w:type="character" w:customStyle="1" w:styleId="acronym-char">
    <w:name w:val="acronym-char"/>
    <w:basedOn w:val="Policepardfaut"/>
    <w:rsid w:val="00C36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061707">
      <w:bodyDiv w:val="1"/>
      <w:marLeft w:val="0"/>
      <w:marRight w:val="0"/>
      <w:marTop w:val="0"/>
      <w:marBottom w:val="0"/>
      <w:divBdr>
        <w:top w:val="none" w:sz="0" w:space="0" w:color="auto"/>
        <w:left w:val="none" w:sz="0" w:space="0" w:color="auto"/>
        <w:bottom w:val="none" w:sz="0" w:space="0" w:color="auto"/>
        <w:right w:val="none" w:sz="0" w:space="0" w:color="auto"/>
      </w:divBdr>
      <w:divsChild>
        <w:div w:id="377046394">
          <w:marLeft w:val="0"/>
          <w:marRight w:val="0"/>
          <w:marTop w:val="0"/>
          <w:marBottom w:val="0"/>
          <w:divBdr>
            <w:top w:val="none" w:sz="0" w:space="0" w:color="auto"/>
            <w:left w:val="none" w:sz="0" w:space="0" w:color="auto"/>
            <w:bottom w:val="none" w:sz="0" w:space="0" w:color="auto"/>
            <w:right w:val="none" w:sz="0" w:space="0" w:color="auto"/>
          </w:divBdr>
        </w:div>
        <w:div w:id="2824137">
          <w:marLeft w:val="0"/>
          <w:marRight w:val="0"/>
          <w:marTop w:val="0"/>
          <w:marBottom w:val="0"/>
          <w:divBdr>
            <w:top w:val="none" w:sz="0" w:space="0" w:color="auto"/>
            <w:left w:val="none" w:sz="0" w:space="0" w:color="auto"/>
            <w:bottom w:val="none" w:sz="0" w:space="0" w:color="auto"/>
            <w:right w:val="none" w:sz="0" w:space="0" w:color="auto"/>
          </w:divBdr>
        </w:div>
        <w:div w:id="100611151">
          <w:marLeft w:val="0"/>
          <w:marRight w:val="0"/>
          <w:marTop w:val="0"/>
          <w:marBottom w:val="0"/>
          <w:divBdr>
            <w:top w:val="none" w:sz="0" w:space="0" w:color="auto"/>
            <w:left w:val="none" w:sz="0" w:space="0" w:color="auto"/>
            <w:bottom w:val="none" w:sz="0" w:space="0" w:color="auto"/>
            <w:right w:val="none" w:sz="0" w:space="0" w:color="auto"/>
          </w:divBdr>
        </w:div>
        <w:div w:id="1594431827">
          <w:marLeft w:val="0"/>
          <w:marRight w:val="0"/>
          <w:marTop w:val="0"/>
          <w:marBottom w:val="0"/>
          <w:divBdr>
            <w:top w:val="none" w:sz="0" w:space="0" w:color="auto"/>
            <w:left w:val="none" w:sz="0" w:space="0" w:color="auto"/>
            <w:bottom w:val="none" w:sz="0" w:space="0" w:color="auto"/>
            <w:right w:val="none" w:sz="0" w:space="0" w:color="auto"/>
          </w:divBdr>
        </w:div>
        <w:div w:id="571432774">
          <w:marLeft w:val="0"/>
          <w:marRight w:val="0"/>
          <w:marTop w:val="0"/>
          <w:marBottom w:val="0"/>
          <w:divBdr>
            <w:top w:val="none" w:sz="0" w:space="0" w:color="auto"/>
            <w:left w:val="none" w:sz="0" w:space="0" w:color="auto"/>
            <w:bottom w:val="none" w:sz="0" w:space="0" w:color="auto"/>
            <w:right w:val="none" w:sz="0" w:space="0" w:color="auto"/>
          </w:divBdr>
        </w:div>
        <w:div w:id="680276260">
          <w:marLeft w:val="0"/>
          <w:marRight w:val="0"/>
          <w:marTop w:val="0"/>
          <w:marBottom w:val="0"/>
          <w:divBdr>
            <w:top w:val="none" w:sz="0" w:space="0" w:color="auto"/>
            <w:left w:val="none" w:sz="0" w:space="0" w:color="auto"/>
            <w:bottom w:val="none" w:sz="0" w:space="0" w:color="auto"/>
            <w:right w:val="none" w:sz="0" w:space="0" w:color="auto"/>
          </w:divBdr>
        </w:div>
        <w:div w:id="1000085708">
          <w:marLeft w:val="0"/>
          <w:marRight w:val="0"/>
          <w:marTop w:val="0"/>
          <w:marBottom w:val="0"/>
          <w:divBdr>
            <w:top w:val="none" w:sz="0" w:space="0" w:color="auto"/>
            <w:left w:val="none" w:sz="0" w:space="0" w:color="auto"/>
            <w:bottom w:val="none" w:sz="0" w:space="0" w:color="auto"/>
            <w:right w:val="none" w:sz="0" w:space="0" w:color="auto"/>
          </w:divBdr>
        </w:div>
        <w:div w:id="1458403951">
          <w:marLeft w:val="0"/>
          <w:marRight w:val="0"/>
          <w:marTop w:val="0"/>
          <w:marBottom w:val="0"/>
          <w:divBdr>
            <w:top w:val="none" w:sz="0" w:space="0" w:color="auto"/>
            <w:left w:val="none" w:sz="0" w:space="0" w:color="auto"/>
            <w:bottom w:val="none" w:sz="0" w:space="0" w:color="auto"/>
            <w:right w:val="none" w:sz="0" w:space="0" w:color="auto"/>
          </w:divBdr>
        </w:div>
        <w:div w:id="626132069">
          <w:marLeft w:val="0"/>
          <w:marRight w:val="0"/>
          <w:marTop w:val="0"/>
          <w:marBottom w:val="0"/>
          <w:divBdr>
            <w:top w:val="none" w:sz="0" w:space="0" w:color="auto"/>
            <w:left w:val="none" w:sz="0" w:space="0" w:color="auto"/>
            <w:bottom w:val="none" w:sz="0" w:space="0" w:color="auto"/>
            <w:right w:val="none" w:sz="0" w:space="0" w:color="auto"/>
          </w:divBdr>
        </w:div>
        <w:div w:id="433592603">
          <w:marLeft w:val="0"/>
          <w:marRight w:val="0"/>
          <w:marTop w:val="0"/>
          <w:marBottom w:val="0"/>
          <w:divBdr>
            <w:top w:val="none" w:sz="0" w:space="0" w:color="auto"/>
            <w:left w:val="none" w:sz="0" w:space="0" w:color="auto"/>
            <w:bottom w:val="none" w:sz="0" w:space="0" w:color="auto"/>
            <w:right w:val="none" w:sz="0" w:space="0" w:color="auto"/>
          </w:divBdr>
        </w:div>
        <w:div w:id="618728246">
          <w:marLeft w:val="0"/>
          <w:marRight w:val="0"/>
          <w:marTop w:val="0"/>
          <w:marBottom w:val="0"/>
          <w:divBdr>
            <w:top w:val="none" w:sz="0" w:space="0" w:color="auto"/>
            <w:left w:val="none" w:sz="0" w:space="0" w:color="auto"/>
            <w:bottom w:val="none" w:sz="0" w:space="0" w:color="auto"/>
            <w:right w:val="none" w:sz="0" w:space="0" w:color="auto"/>
          </w:divBdr>
        </w:div>
      </w:divsChild>
    </w:div>
    <w:div w:id="462620923">
      <w:bodyDiv w:val="1"/>
      <w:marLeft w:val="0"/>
      <w:marRight w:val="0"/>
      <w:marTop w:val="0"/>
      <w:marBottom w:val="0"/>
      <w:divBdr>
        <w:top w:val="none" w:sz="0" w:space="0" w:color="auto"/>
        <w:left w:val="none" w:sz="0" w:space="0" w:color="auto"/>
        <w:bottom w:val="none" w:sz="0" w:space="0" w:color="auto"/>
        <w:right w:val="none" w:sz="0" w:space="0" w:color="auto"/>
      </w:divBdr>
      <w:divsChild>
        <w:div w:id="1126389168">
          <w:marLeft w:val="0"/>
          <w:marRight w:val="0"/>
          <w:marTop w:val="0"/>
          <w:marBottom w:val="0"/>
          <w:divBdr>
            <w:top w:val="none" w:sz="0" w:space="0" w:color="auto"/>
            <w:left w:val="none" w:sz="0" w:space="0" w:color="auto"/>
            <w:bottom w:val="none" w:sz="0" w:space="0" w:color="auto"/>
            <w:right w:val="none" w:sz="0" w:space="0" w:color="auto"/>
          </w:divBdr>
        </w:div>
        <w:div w:id="1522357966">
          <w:marLeft w:val="0"/>
          <w:marRight w:val="0"/>
          <w:marTop w:val="0"/>
          <w:marBottom w:val="0"/>
          <w:divBdr>
            <w:top w:val="none" w:sz="0" w:space="0" w:color="auto"/>
            <w:left w:val="none" w:sz="0" w:space="0" w:color="auto"/>
            <w:bottom w:val="none" w:sz="0" w:space="0" w:color="auto"/>
            <w:right w:val="none" w:sz="0" w:space="0" w:color="auto"/>
          </w:divBdr>
        </w:div>
        <w:div w:id="1228879877">
          <w:marLeft w:val="0"/>
          <w:marRight w:val="0"/>
          <w:marTop w:val="0"/>
          <w:marBottom w:val="0"/>
          <w:divBdr>
            <w:top w:val="none" w:sz="0" w:space="0" w:color="auto"/>
            <w:left w:val="none" w:sz="0" w:space="0" w:color="auto"/>
            <w:bottom w:val="none" w:sz="0" w:space="0" w:color="auto"/>
            <w:right w:val="none" w:sz="0" w:space="0" w:color="auto"/>
          </w:divBdr>
        </w:div>
        <w:div w:id="1034425433">
          <w:marLeft w:val="0"/>
          <w:marRight w:val="0"/>
          <w:marTop w:val="0"/>
          <w:marBottom w:val="0"/>
          <w:divBdr>
            <w:top w:val="none" w:sz="0" w:space="0" w:color="auto"/>
            <w:left w:val="none" w:sz="0" w:space="0" w:color="auto"/>
            <w:bottom w:val="none" w:sz="0" w:space="0" w:color="auto"/>
            <w:right w:val="none" w:sz="0" w:space="0" w:color="auto"/>
          </w:divBdr>
        </w:div>
      </w:divsChild>
    </w:div>
    <w:div w:id="532885660">
      <w:bodyDiv w:val="1"/>
      <w:marLeft w:val="0"/>
      <w:marRight w:val="0"/>
      <w:marTop w:val="0"/>
      <w:marBottom w:val="0"/>
      <w:divBdr>
        <w:top w:val="none" w:sz="0" w:space="0" w:color="auto"/>
        <w:left w:val="none" w:sz="0" w:space="0" w:color="auto"/>
        <w:bottom w:val="none" w:sz="0" w:space="0" w:color="auto"/>
        <w:right w:val="none" w:sz="0" w:space="0" w:color="auto"/>
      </w:divBdr>
    </w:div>
    <w:div w:id="570896848">
      <w:bodyDiv w:val="1"/>
      <w:marLeft w:val="0"/>
      <w:marRight w:val="0"/>
      <w:marTop w:val="0"/>
      <w:marBottom w:val="0"/>
      <w:divBdr>
        <w:top w:val="none" w:sz="0" w:space="0" w:color="auto"/>
        <w:left w:val="none" w:sz="0" w:space="0" w:color="auto"/>
        <w:bottom w:val="none" w:sz="0" w:space="0" w:color="auto"/>
        <w:right w:val="none" w:sz="0" w:space="0" w:color="auto"/>
      </w:divBdr>
    </w:div>
    <w:div w:id="641543525">
      <w:bodyDiv w:val="1"/>
      <w:marLeft w:val="0"/>
      <w:marRight w:val="0"/>
      <w:marTop w:val="0"/>
      <w:marBottom w:val="0"/>
      <w:divBdr>
        <w:top w:val="none" w:sz="0" w:space="0" w:color="auto"/>
        <w:left w:val="none" w:sz="0" w:space="0" w:color="auto"/>
        <w:bottom w:val="none" w:sz="0" w:space="0" w:color="auto"/>
        <w:right w:val="none" w:sz="0" w:space="0" w:color="auto"/>
      </w:divBdr>
      <w:divsChild>
        <w:div w:id="1223255333">
          <w:marLeft w:val="0"/>
          <w:marRight w:val="0"/>
          <w:marTop w:val="0"/>
          <w:marBottom w:val="0"/>
          <w:divBdr>
            <w:top w:val="none" w:sz="0" w:space="0" w:color="auto"/>
            <w:left w:val="none" w:sz="0" w:space="0" w:color="auto"/>
            <w:bottom w:val="none" w:sz="0" w:space="0" w:color="auto"/>
            <w:right w:val="none" w:sz="0" w:space="0" w:color="auto"/>
          </w:divBdr>
        </w:div>
        <w:div w:id="1455520404">
          <w:marLeft w:val="0"/>
          <w:marRight w:val="0"/>
          <w:marTop w:val="0"/>
          <w:marBottom w:val="0"/>
          <w:divBdr>
            <w:top w:val="none" w:sz="0" w:space="0" w:color="auto"/>
            <w:left w:val="none" w:sz="0" w:space="0" w:color="auto"/>
            <w:bottom w:val="none" w:sz="0" w:space="0" w:color="auto"/>
            <w:right w:val="none" w:sz="0" w:space="0" w:color="auto"/>
          </w:divBdr>
        </w:div>
      </w:divsChild>
    </w:div>
    <w:div w:id="1450080776">
      <w:bodyDiv w:val="1"/>
      <w:marLeft w:val="0"/>
      <w:marRight w:val="0"/>
      <w:marTop w:val="0"/>
      <w:marBottom w:val="0"/>
      <w:divBdr>
        <w:top w:val="none" w:sz="0" w:space="0" w:color="auto"/>
        <w:left w:val="none" w:sz="0" w:space="0" w:color="auto"/>
        <w:bottom w:val="none" w:sz="0" w:space="0" w:color="auto"/>
        <w:right w:val="none" w:sz="0" w:space="0" w:color="auto"/>
      </w:divBdr>
    </w:div>
    <w:div w:id="1686709586">
      <w:bodyDiv w:val="1"/>
      <w:marLeft w:val="0"/>
      <w:marRight w:val="0"/>
      <w:marTop w:val="0"/>
      <w:marBottom w:val="0"/>
      <w:divBdr>
        <w:top w:val="none" w:sz="0" w:space="0" w:color="auto"/>
        <w:left w:val="none" w:sz="0" w:space="0" w:color="auto"/>
        <w:bottom w:val="none" w:sz="0" w:space="0" w:color="auto"/>
        <w:right w:val="none" w:sz="0" w:space="0" w:color="auto"/>
      </w:divBdr>
    </w:div>
    <w:div w:id="1760325042">
      <w:bodyDiv w:val="1"/>
      <w:marLeft w:val="0"/>
      <w:marRight w:val="0"/>
      <w:marTop w:val="0"/>
      <w:marBottom w:val="0"/>
      <w:divBdr>
        <w:top w:val="none" w:sz="0" w:space="0" w:color="auto"/>
        <w:left w:val="none" w:sz="0" w:space="0" w:color="auto"/>
        <w:bottom w:val="none" w:sz="0" w:space="0" w:color="auto"/>
        <w:right w:val="none" w:sz="0" w:space="0" w:color="auto"/>
      </w:divBdr>
      <w:divsChild>
        <w:div w:id="2011176854">
          <w:marLeft w:val="0"/>
          <w:marRight w:val="0"/>
          <w:marTop w:val="0"/>
          <w:marBottom w:val="0"/>
          <w:divBdr>
            <w:top w:val="none" w:sz="0" w:space="0" w:color="auto"/>
            <w:left w:val="none" w:sz="0" w:space="0" w:color="auto"/>
            <w:bottom w:val="none" w:sz="0" w:space="0" w:color="auto"/>
            <w:right w:val="none" w:sz="0" w:space="0" w:color="auto"/>
          </w:divBdr>
        </w:div>
        <w:div w:id="1617372158">
          <w:marLeft w:val="0"/>
          <w:marRight w:val="0"/>
          <w:marTop w:val="0"/>
          <w:marBottom w:val="0"/>
          <w:divBdr>
            <w:top w:val="none" w:sz="0" w:space="0" w:color="auto"/>
            <w:left w:val="none" w:sz="0" w:space="0" w:color="auto"/>
            <w:bottom w:val="none" w:sz="0" w:space="0" w:color="auto"/>
            <w:right w:val="none" w:sz="0" w:space="0" w:color="auto"/>
          </w:divBdr>
        </w:div>
      </w:divsChild>
    </w:div>
    <w:div w:id="1944800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ireps-grandest.fr/images/Nos_productions/synthese_ISTS_2011-2013.pdf" TargetMode="External"/><Relationship Id="rId26" Type="http://schemas.openxmlformats.org/officeDocument/2006/relationships/header" Target="header4.xml"/><Relationship Id="rId39" Type="http://schemas.openxmlformats.org/officeDocument/2006/relationships/hyperlink" Target="http://www.inegalitesdesante.be/" TargetMode="Externa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eader" Target="header12.xml"/><Relationship Id="rId42" Type="http://schemas.openxmlformats.org/officeDocument/2006/relationships/hyperlink" Target="http://www.ireps-grandest.fr" TargetMode="External"/><Relationship Id="rId47"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6.png"/><Relationship Id="rId25" Type="http://schemas.openxmlformats.org/officeDocument/2006/relationships/image" Target="media/image9.png"/><Relationship Id="rId33" Type="http://schemas.openxmlformats.org/officeDocument/2006/relationships/header" Target="header11.xml"/><Relationship Id="rId38" Type="http://schemas.openxmlformats.org/officeDocument/2006/relationships/image" Target="media/image11.png"/><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2.xml"/><Relationship Id="rId29" Type="http://schemas.openxmlformats.org/officeDocument/2006/relationships/header" Target="header7.xml"/><Relationship Id="rId41"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32" Type="http://schemas.openxmlformats.org/officeDocument/2006/relationships/header" Target="header10.xml"/><Relationship Id="rId37" Type="http://schemas.openxmlformats.org/officeDocument/2006/relationships/header" Target="header13.xml"/><Relationship Id="rId40" Type="http://schemas.openxmlformats.org/officeDocument/2006/relationships/hyperlink" Target="http://www.equitesante.org/reflex-iss/" TargetMode="External"/><Relationship Id="rId45" Type="http://schemas.openxmlformats.org/officeDocument/2006/relationships/header" Target="header14.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header" Target="header6.xml"/><Relationship Id="rId36" Type="http://schemas.openxmlformats.org/officeDocument/2006/relationships/image" Target="media/image10.png"/><Relationship Id="rId10" Type="http://schemas.openxmlformats.org/officeDocument/2006/relationships/endnotes" Target="endnotes.xml"/><Relationship Id="rId19" Type="http://schemas.openxmlformats.org/officeDocument/2006/relationships/hyperlink" Target="http://www.ireps-grandest.fr" TargetMode="External"/><Relationship Id="rId31" Type="http://schemas.openxmlformats.org/officeDocument/2006/relationships/header" Target="header9.xml"/><Relationship Id="rId44" Type="http://schemas.openxmlformats.org/officeDocument/2006/relationships/image" Target="media/image1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7.PNG"/><Relationship Id="rId27" Type="http://schemas.openxmlformats.org/officeDocument/2006/relationships/header" Target="header5.xml"/><Relationship Id="rId30" Type="http://schemas.openxmlformats.org/officeDocument/2006/relationships/header" Target="header8.xml"/><Relationship Id="rId35" Type="http://schemas.openxmlformats.org/officeDocument/2006/relationships/hyperlink" Target="https://apprendre.auf.org/wp-content/opera/13-BF-References-et-biblio-RPT-2014/Guide%20pour%20la%20cat%C3%A9gorisation%20des%20r%C3%A9sultats%20de%20projets%20de%20promotion%20de%20la%20sant%C3%A9%20et%20de%20pr%C3%A9vention_2005%20.pdf" TargetMode="External"/><Relationship Id="rId43" Type="http://schemas.openxmlformats.org/officeDocument/2006/relationships/image" Target="media/image13.png"/><Relationship Id="rId48"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0F64F6E847340DDAE443E79870F71C8"/>
        <w:category>
          <w:name w:val="Général"/>
          <w:gallery w:val="placeholder"/>
        </w:category>
        <w:types>
          <w:type w:val="bbPlcHdr"/>
        </w:types>
        <w:behaviors>
          <w:behavior w:val="content"/>
        </w:behaviors>
        <w:guid w:val="{B142D334-CCC6-4DCE-8E6B-5CF85D966244}"/>
      </w:docPartPr>
      <w:docPartBody>
        <w:p w:rsidR="009024C0" w:rsidRDefault="009024C0" w:rsidP="009024C0">
          <w:pPr>
            <w:pStyle w:val="C0F64F6E847340DDAE443E79870F71C8"/>
          </w:pPr>
          <w:r w:rsidRPr="00447C75">
            <w:rPr>
              <w:rStyle w:val="Textedelespacerserv"/>
            </w:rPr>
            <w:t>Cliquez ou appuyez ici pour entrer du texte.</w:t>
          </w:r>
        </w:p>
      </w:docPartBody>
    </w:docPart>
    <w:docPart>
      <w:docPartPr>
        <w:name w:val="54E4931A6DA748AC83FEE4D22D91F64B"/>
        <w:category>
          <w:name w:val="Général"/>
          <w:gallery w:val="placeholder"/>
        </w:category>
        <w:types>
          <w:type w:val="bbPlcHdr"/>
        </w:types>
        <w:behaviors>
          <w:behavior w:val="content"/>
        </w:behaviors>
        <w:guid w:val="{89501788-5ED3-46C2-B4A3-CD05F64F86BD}"/>
      </w:docPartPr>
      <w:docPartBody>
        <w:p w:rsidR="009024C0" w:rsidRDefault="009024C0" w:rsidP="009024C0">
          <w:pPr>
            <w:pStyle w:val="54E4931A6DA748AC83FEE4D22D91F64B"/>
          </w:pPr>
          <w:r w:rsidRPr="00447C75">
            <w:rPr>
              <w:rStyle w:val="Textedelespacerserv"/>
            </w:rPr>
            <w:t>Cliquez ou appuyez ici pour entrer du texte.</w:t>
          </w:r>
        </w:p>
      </w:docPartBody>
    </w:docPart>
    <w:docPart>
      <w:docPartPr>
        <w:name w:val="CE829D4CC3E1423E9B88B2DFA0170F8D"/>
        <w:category>
          <w:name w:val="Général"/>
          <w:gallery w:val="placeholder"/>
        </w:category>
        <w:types>
          <w:type w:val="bbPlcHdr"/>
        </w:types>
        <w:behaviors>
          <w:behavior w:val="content"/>
        </w:behaviors>
        <w:guid w:val="{9BAFE81B-317D-4A16-96AC-339DAD67089B}"/>
      </w:docPartPr>
      <w:docPartBody>
        <w:p w:rsidR="009024C0" w:rsidRDefault="009024C0" w:rsidP="009024C0">
          <w:pPr>
            <w:pStyle w:val="CE829D4CC3E1423E9B88B2DFA0170F8D"/>
          </w:pPr>
          <w:r w:rsidRPr="00447C75">
            <w:rPr>
              <w:rStyle w:val="Textedelespacerserv"/>
            </w:rPr>
            <w:t>Cliquez ou appuyez ici pour entrer du texte.</w:t>
          </w:r>
        </w:p>
      </w:docPartBody>
    </w:docPart>
    <w:docPart>
      <w:docPartPr>
        <w:name w:val="D73B77CD245C4862BA55DC934C22A9B0"/>
        <w:category>
          <w:name w:val="Général"/>
          <w:gallery w:val="placeholder"/>
        </w:category>
        <w:types>
          <w:type w:val="bbPlcHdr"/>
        </w:types>
        <w:behaviors>
          <w:behavior w:val="content"/>
        </w:behaviors>
        <w:guid w:val="{D367EAF2-9E9E-48B3-8407-7A7DBE6CFC1D}"/>
      </w:docPartPr>
      <w:docPartBody>
        <w:p w:rsidR="009024C0" w:rsidRDefault="009024C0" w:rsidP="009024C0">
          <w:pPr>
            <w:pStyle w:val="D73B77CD245C4862BA55DC934C22A9B0"/>
          </w:pPr>
          <w:r w:rsidRPr="00447C75">
            <w:rPr>
              <w:rStyle w:val="Textedelespacerserv"/>
            </w:rPr>
            <w:t>Cliquez ou appuyez ici pour entrer du texte.</w:t>
          </w:r>
        </w:p>
      </w:docPartBody>
    </w:docPart>
    <w:docPart>
      <w:docPartPr>
        <w:name w:val="F515388AA2CA48ECACCAABE562C82F95"/>
        <w:category>
          <w:name w:val="Général"/>
          <w:gallery w:val="placeholder"/>
        </w:category>
        <w:types>
          <w:type w:val="bbPlcHdr"/>
        </w:types>
        <w:behaviors>
          <w:behavior w:val="content"/>
        </w:behaviors>
        <w:guid w:val="{1B5CBB76-C41F-4A56-B762-B7E0478253A6}"/>
      </w:docPartPr>
      <w:docPartBody>
        <w:p w:rsidR="009024C0" w:rsidRDefault="009024C0" w:rsidP="009024C0">
          <w:pPr>
            <w:pStyle w:val="F515388AA2CA48ECACCAABE562C82F95"/>
          </w:pPr>
          <w:r w:rsidRPr="00447C75">
            <w:rPr>
              <w:rStyle w:val="Textedelespacerserv"/>
            </w:rPr>
            <w:t>Cliquez ou appuyez ici pour entrer du texte.</w:t>
          </w:r>
        </w:p>
      </w:docPartBody>
    </w:docPart>
    <w:docPart>
      <w:docPartPr>
        <w:name w:val="93A441694B8B4144BB8E51138266E3D9"/>
        <w:category>
          <w:name w:val="Général"/>
          <w:gallery w:val="placeholder"/>
        </w:category>
        <w:types>
          <w:type w:val="bbPlcHdr"/>
        </w:types>
        <w:behaviors>
          <w:behavior w:val="content"/>
        </w:behaviors>
        <w:guid w:val="{AE4294AA-65A6-475D-ABF0-B6BC82150D27}"/>
      </w:docPartPr>
      <w:docPartBody>
        <w:p w:rsidR="009024C0" w:rsidRDefault="009024C0" w:rsidP="009024C0">
          <w:pPr>
            <w:pStyle w:val="93A441694B8B4144BB8E51138266E3D9"/>
          </w:pPr>
          <w:r w:rsidRPr="00447C75">
            <w:rPr>
              <w:rStyle w:val="Textedelespacerserv"/>
            </w:rPr>
            <w:t>Cliquez ou appuyez ici pour entrer du texte.</w:t>
          </w:r>
        </w:p>
      </w:docPartBody>
    </w:docPart>
    <w:docPart>
      <w:docPartPr>
        <w:name w:val="C67C7D9A6316415EB161AAE0E19D1209"/>
        <w:category>
          <w:name w:val="Général"/>
          <w:gallery w:val="placeholder"/>
        </w:category>
        <w:types>
          <w:type w:val="bbPlcHdr"/>
        </w:types>
        <w:behaviors>
          <w:behavior w:val="content"/>
        </w:behaviors>
        <w:guid w:val="{93AB83BA-0F85-4456-AB3A-330941810B59}"/>
      </w:docPartPr>
      <w:docPartBody>
        <w:p w:rsidR="00480E76" w:rsidRDefault="009024C0" w:rsidP="009024C0">
          <w:pPr>
            <w:pStyle w:val="C67C7D9A6316415EB161AAE0E19D1209"/>
          </w:pPr>
          <w:r w:rsidRPr="00447C75">
            <w:rPr>
              <w:rStyle w:val="Textedelespacerserv"/>
            </w:rPr>
            <w:t>Cliquez ou appuyez ici pour entrer du texte.</w:t>
          </w:r>
        </w:p>
      </w:docPartBody>
    </w:docPart>
    <w:docPart>
      <w:docPartPr>
        <w:name w:val="77FADC40D46748B5B938CF57D7EA9E68"/>
        <w:category>
          <w:name w:val="Général"/>
          <w:gallery w:val="placeholder"/>
        </w:category>
        <w:types>
          <w:type w:val="bbPlcHdr"/>
        </w:types>
        <w:behaviors>
          <w:behavior w:val="content"/>
        </w:behaviors>
        <w:guid w:val="{F471BF0E-1BB6-436F-B178-100B03A2000E}"/>
      </w:docPartPr>
      <w:docPartBody>
        <w:p w:rsidR="00480E76" w:rsidRDefault="009024C0" w:rsidP="009024C0">
          <w:pPr>
            <w:pStyle w:val="77FADC40D46748B5B938CF57D7EA9E68"/>
          </w:pPr>
          <w:r w:rsidRPr="00447C75">
            <w:rPr>
              <w:rStyle w:val="Textedelespacerserv"/>
            </w:rPr>
            <w:t>Cliquez ou appuyez ici pour entrer du texte.</w:t>
          </w:r>
        </w:p>
      </w:docPartBody>
    </w:docPart>
    <w:docPart>
      <w:docPartPr>
        <w:name w:val="C27AB23F58184B6CA9F3E939F5804515"/>
        <w:category>
          <w:name w:val="Général"/>
          <w:gallery w:val="placeholder"/>
        </w:category>
        <w:types>
          <w:type w:val="bbPlcHdr"/>
        </w:types>
        <w:behaviors>
          <w:behavior w:val="content"/>
        </w:behaviors>
        <w:guid w:val="{5D4742A9-3C37-4AB3-B0B2-7D8D5301CDB9}"/>
      </w:docPartPr>
      <w:docPartBody>
        <w:p w:rsidR="00480E76" w:rsidRDefault="009024C0" w:rsidP="009024C0">
          <w:pPr>
            <w:pStyle w:val="C27AB23F58184B6CA9F3E939F5804515"/>
          </w:pPr>
          <w:r w:rsidRPr="00447C75">
            <w:rPr>
              <w:rStyle w:val="Textedelespacerserv"/>
            </w:rPr>
            <w:t>Cliquez ou appuyez ici pour entrer du texte.</w:t>
          </w:r>
        </w:p>
      </w:docPartBody>
    </w:docPart>
    <w:docPart>
      <w:docPartPr>
        <w:name w:val="579D9077C0364931A543410F154EE27D"/>
        <w:category>
          <w:name w:val="Général"/>
          <w:gallery w:val="placeholder"/>
        </w:category>
        <w:types>
          <w:type w:val="bbPlcHdr"/>
        </w:types>
        <w:behaviors>
          <w:behavior w:val="content"/>
        </w:behaviors>
        <w:guid w:val="{B1066FA9-0491-4C15-A74A-0E65AB479F73}"/>
      </w:docPartPr>
      <w:docPartBody>
        <w:p w:rsidR="00480E76" w:rsidRDefault="009024C0" w:rsidP="009024C0">
          <w:pPr>
            <w:pStyle w:val="579D9077C0364931A543410F154EE27D"/>
          </w:pPr>
          <w:r w:rsidRPr="00447C75">
            <w:rPr>
              <w:rStyle w:val="Textedelespacerserv"/>
            </w:rPr>
            <w:t>Cliquez ou appuyez ici pour entrer du texte.</w:t>
          </w:r>
        </w:p>
      </w:docPartBody>
    </w:docPart>
    <w:docPart>
      <w:docPartPr>
        <w:name w:val="86163F24379541B1BCD8AA9ED6201487"/>
        <w:category>
          <w:name w:val="Général"/>
          <w:gallery w:val="placeholder"/>
        </w:category>
        <w:types>
          <w:type w:val="bbPlcHdr"/>
        </w:types>
        <w:behaviors>
          <w:behavior w:val="content"/>
        </w:behaviors>
        <w:guid w:val="{30366EF0-189C-4E09-963D-99B1B56D3AEC}"/>
      </w:docPartPr>
      <w:docPartBody>
        <w:p w:rsidR="00480E76" w:rsidRDefault="009024C0" w:rsidP="009024C0">
          <w:pPr>
            <w:pStyle w:val="86163F24379541B1BCD8AA9ED6201487"/>
          </w:pPr>
          <w:r w:rsidRPr="00447C75">
            <w:rPr>
              <w:rStyle w:val="Textedelespacerserv"/>
            </w:rPr>
            <w:t>Cliquez ou appuyez ici pour entrer du texte.</w:t>
          </w:r>
        </w:p>
      </w:docPartBody>
    </w:docPart>
    <w:docPart>
      <w:docPartPr>
        <w:name w:val="9D23E8D691EF4E09A4FD9BDFF94CADA6"/>
        <w:category>
          <w:name w:val="Général"/>
          <w:gallery w:val="placeholder"/>
        </w:category>
        <w:types>
          <w:type w:val="bbPlcHdr"/>
        </w:types>
        <w:behaviors>
          <w:behavior w:val="content"/>
        </w:behaviors>
        <w:guid w:val="{04AB9C13-AF10-4FFD-BE2F-5AAC2F8BA031}"/>
      </w:docPartPr>
      <w:docPartBody>
        <w:p w:rsidR="00480E76" w:rsidRDefault="009024C0" w:rsidP="009024C0">
          <w:pPr>
            <w:pStyle w:val="9D23E8D691EF4E09A4FD9BDFF94CADA6"/>
          </w:pPr>
          <w:r w:rsidRPr="00447C75">
            <w:rPr>
              <w:rStyle w:val="Textedelespacerserv"/>
            </w:rPr>
            <w:t>Cliquez ou appuyez ici pour entrer du texte.</w:t>
          </w:r>
        </w:p>
      </w:docPartBody>
    </w:docPart>
    <w:docPart>
      <w:docPartPr>
        <w:name w:val="8BFC719E20084C2799DCCD1E8FAB3329"/>
        <w:category>
          <w:name w:val="Général"/>
          <w:gallery w:val="placeholder"/>
        </w:category>
        <w:types>
          <w:type w:val="bbPlcHdr"/>
        </w:types>
        <w:behaviors>
          <w:behavior w:val="content"/>
        </w:behaviors>
        <w:guid w:val="{581A8CDB-BC05-40B4-ABE2-B1A91E105585}"/>
      </w:docPartPr>
      <w:docPartBody>
        <w:p w:rsidR="00480E76" w:rsidRDefault="009024C0" w:rsidP="009024C0">
          <w:pPr>
            <w:pStyle w:val="8BFC719E20084C2799DCCD1E8FAB3329"/>
          </w:pPr>
          <w:r w:rsidRPr="00447C75">
            <w:rPr>
              <w:rStyle w:val="Textedelespacerserv"/>
            </w:rPr>
            <w:t>Cliquez ou appuyez ici pour entrer du texte.</w:t>
          </w:r>
        </w:p>
      </w:docPartBody>
    </w:docPart>
    <w:docPart>
      <w:docPartPr>
        <w:name w:val="361E2A4EE9064B73ADAECE170B0F18CE"/>
        <w:category>
          <w:name w:val="Général"/>
          <w:gallery w:val="placeholder"/>
        </w:category>
        <w:types>
          <w:type w:val="bbPlcHdr"/>
        </w:types>
        <w:behaviors>
          <w:behavior w:val="content"/>
        </w:behaviors>
        <w:guid w:val="{0434B910-27FA-4857-AFEE-E0D48DF8B72F}"/>
      </w:docPartPr>
      <w:docPartBody>
        <w:p w:rsidR="00480E76" w:rsidRDefault="009024C0" w:rsidP="009024C0">
          <w:pPr>
            <w:pStyle w:val="361E2A4EE9064B73ADAECE170B0F18CE"/>
          </w:pPr>
          <w:r w:rsidRPr="00447C75">
            <w:rPr>
              <w:rStyle w:val="Textedelespacerserv"/>
            </w:rPr>
            <w:t>Cliquez ou appuyez ici pour entrer du texte.</w:t>
          </w:r>
        </w:p>
      </w:docPartBody>
    </w:docPart>
    <w:docPart>
      <w:docPartPr>
        <w:name w:val="858B8CCC4E624478B7F95ECFF9BA0FD7"/>
        <w:category>
          <w:name w:val="Général"/>
          <w:gallery w:val="placeholder"/>
        </w:category>
        <w:types>
          <w:type w:val="bbPlcHdr"/>
        </w:types>
        <w:behaviors>
          <w:behavior w:val="content"/>
        </w:behaviors>
        <w:guid w:val="{DB84974B-3A3C-464B-8E63-EA33646B70BF}"/>
      </w:docPartPr>
      <w:docPartBody>
        <w:p w:rsidR="00480E76" w:rsidRDefault="009024C0" w:rsidP="009024C0">
          <w:pPr>
            <w:pStyle w:val="858B8CCC4E624478B7F95ECFF9BA0FD7"/>
          </w:pPr>
          <w:r w:rsidRPr="00447C75">
            <w:rPr>
              <w:rStyle w:val="Textedelespacerserv"/>
            </w:rPr>
            <w:t>Cliquez ou appuyez ici pour entrer du texte.</w:t>
          </w:r>
        </w:p>
      </w:docPartBody>
    </w:docPart>
    <w:docPart>
      <w:docPartPr>
        <w:name w:val="628751FA624F40ACB6E345498A35F87E"/>
        <w:category>
          <w:name w:val="Général"/>
          <w:gallery w:val="placeholder"/>
        </w:category>
        <w:types>
          <w:type w:val="bbPlcHdr"/>
        </w:types>
        <w:behaviors>
          <w:behavior w:val="content"/>
        </w:behaviors>
        <w:guid w:val="{A358F0C5-CC3E-4B73-BD84-C761F910BB3B}"/>
      </w:docPartPr>
      <w:docPartBody>
        <w:p w:rsidR="00480E76" w:rsidRDefault="009024C0" w:rsidP="009024C0">
          <w:pPr>
            <w:pStyle w:val="628751FA624F40ACB6E345498A35F87E"/>
          </w:pPr>
          <w:r w:rsidRPr="00447C75">
            <w:rPr>
              <w:rStyle w:val="Textedelespacerserv"/>
            </w:rPr>
            <w:t>Cliquez ou appuyez ici pour entrer du texte.</w:t>
          </w:r>
        </w:p>
      </w:docPartBody>
    </w:docPart>
    <w:docPart>
      <w:docPartPr>
        <w:name w:val="12E5175FF7A2491882671CCDB43F20CC"/>
        <w:category>
          <w:name w:val="Général"/>
          <w:gallery w:val="placeholder"/>
        </w:category>
        <w:types>
          <w:type w:val="bbPlcHdr"/>
        </w:types>
        <w:behaviors>
          <w:behavior w:val="content"/>
        </w:behaviors>
        <w:guid w:val="{D8CAE95E-A5E4-4E7E-959D-24011DF2A429}"/>
      </w:docPartPr>
      <w:docPartBody>
        <w:p w:rsidR="00480E76" w:rsidRDefault="009024C0" w:rsidP="009024C0">
          <w:pPr>
            <w:pStyle w:val="12E5175FF7A2491882671CCDB43F20CC"/>
          </w:pPr>
          <w:r w:rsidRPr="00447C75">
            <w:rPr>
              <w:rStyle w:val="Textedelespacerserv"/>
            </w:rPr>
            <w:t>Cliquez ou appuyez ici pour entrer du texte.</w:t>
          </w:r>
        </w:p>
      </w:docPartBody>
    </w:docPart>
    <w:docPart>
      <w:docPartPr>
        <w:name w:val="57131DAD22544B47964DAB523F5D42CB"/>
        <w:category>
          <w:name w:val="Général"/>
          <w:gallery w:val="placeholder"/>
        </w:category>
        <w:types>
          <w:type w:val="bbPlcHdr"/>
        </w:types>
        <w:behaviors>
          <w:behavior w:val="content"/>
        </w:behaviors>
        <w:guid w:val="{CF3304F4-BAEC-4BBA-9834-1981418C8F1C}"/>
      </w:docPartPr>
      <w:docPartBody>
        <w:p w:rsidR="00480E76" w:rsidRDefault="009024C0" w:rsidP="009024C0">
          <w:pPr>
            <w:pStyle w:val="57131DAD22544B47964DAB523F5D42CB"/>
          </w:pPr>
          <w:r w:rsidRPr="00447C75">
            <w:rPr>
              <w:rStyle w:val="Textedelespacerserv"/>
            </w:rPr>
            <w:t>Cliquez ou appuyez ici pour entrer du texte.</w:t>
          </w:r>
        </w:p>
      </w:docPartBody>
    </w:docPart>
    <w:docPart>
      <w:docPartPr>
        <w:name w:val="0B51FEFE793C4CBC806A595E935E26FE"/>
        <w:category>
          <w:name w:val="Général"/>
          <w:gallery w:val="placeholder"/>
        </w:category>
        <w:types>
          <w:type w:val="bbPlcHdr"/>
        </w:types>
        <w:behaviors>
          <w:behavior w:val="content"/>
        </w:behaviors>
        <w:guid w:val="{4F7AE5AF-C8AC-4DF2-B4ED-EA789A00FF74}"/>
      </w:docPartPr>
      <w:docPartBody>
        <w:p w:rsidR="00480E76" w:rsidRDefault="009024C0" w:rsidP="009024C0">
          <w:pPr>
            <w:pStyle w:val="0B51FEFE793C4CBC806A595E935E26FE"/>
          </w:pPr>
          <w:r w:rsidRPr="00447C75">
            <w:rPr>
              <w:rStyle w:val="Textedelespacerserv"/>
            </w:rPr>
            <w:t>Cliquez ou appuyez ici pour entrer du texte.</w:t>
          </w:r>
        </w:p>
      </w:docPartBody>
    </w:docPart>
    <w:docPart>
      <w:docPartPr>
        <w:name w:val="8398598E238D44A7A0A9B71FE67B146A"/>
        <w:category>
          <w:name w:val="Général"/>
          <w:gallery w:val="placeholder"/>
        </w:category>
        <w:types>
          <w:type w:val="bbPlcHdr"/>
        </w:types>
        <w:behaviors>
          <w:behavior w:val="content"/>
        </w:behaviors>
        <w:guid w:val="{211CB93E-EF74-4B32-BCE0-733A32E9330F}"/>
      </w:docPartPr>
      <w:docPartBody>
        <w:p w:rsidR="00480E76" w:rsidRDefault="009024C0" w:rsidP="009024C0">
          <w:pPr>
            <w:pStyle w:val="8398598E238D44A7A0A9B71FE67B146A"/>
          </w:pPr>
          <w:r w:rsidRPr="00447C75">
            <w:rPr>
              <w:rStyle w:val="Textedelespacerserv"/>
            </w:rPr>
            <w:t>Cliquez ou appuyez ici pour entrer du texte.</w:t>
          </w:r>
        </w:p>
      </w:docPartBody>
    </w:docPart>
    <w:docPart>
      <w:docPartPr>
        <w:name w:val="7C195D14B78E455E9BBE2E5D93EE61DF"/>
        <w:category>
          <w:name w:val="Général"/>
          <w:gallery w:val="placeholder"/>
        </w:category>
        <w:types>
          <w:type w:val="bbPlcHdr"/>
        </w:types>
        <w:behaviors>
          <w:behavior w:val="content"/>
        </w:behaviors>
        <w:guid w:val="{82D1731C-5976-4EA5-83E2-6A95BA1F283B}"/>
      </w:docPartPr>
      <w:docPartBody>
        <w:p w:rsidR="00480E76" w:rsidRDefault="009024C0" w:rsidP="009024C0">
          <w:pPr>
            <w:pStyle w:val="7C195D14B78E455E9BBE2E5D93EE61DF"/>
          </w:pPr>
          <w:r w:rsidRPr="00447C75">
            <w:rPr>
              <w:rStyle w:val="Textedelespacerserv"/>
            </w:rPr>
            <w:t>Cliquez ou appuyez ici pour entrer du texte.</w:t>
          </w:r>
        </w:p>
      </w:docPartBody>
    </w:docPart>
    <w:docPart>
      <w:docPartPr>
        <w:name w:val="BD41579C7BE94CB58DF5FF672DC30900"/>
        <w:category>
          <w:name w:val="Général"/>
          <w:gallery w:val="placeholder"/>
        </w:category>
        <w:types>
          <w:type w:val="bbPlcHdr"/>
        </w:types>
        <w:behaviors>
          <w:behavior w:val="content"/>
        </w:behaviors>
        <w:guid w:val="{D4B87934-E448-4C2E-AEB6-D7B6AB289508}"/>
      </w:docPartPr>
      <w:docPartBody>
        <w:p w:rsidR="00480E76" w:rsidRDefault="009024C0" w:rsidP="009024C0">
          <w:pPr>
            <w:pStyle w:val="BD41579C7BE94CB58DF5FF672DC30900"/>
          </w:pPr>
          <w:r w:rsidRPr="00447C75">
            <w:rPr>
              <w:rStyle w:val="Textedelespacerserv"/>
            </w:rPr>
            <w:t>Cliquez ou appuyez ici pour entrer du texte.</w:t>
          </w:r>
        </w:p>
      </w:docPartBody>
    </w:docPart>
    <w:docPart>
      <w:docPartPr>
        <w:name w:val="8907D1DAB7C44DB8A01DA8F673D69F3B"/>
        <w:category>
          <w:name w:val="Général"/>
          <w:gallery w:val="placeholder"/>
        </w:category>
        <w:types>
          <w:type w:val="bbPlcHdr"/>
        </w:types>
        <w:behaviors>
          <w:behavior w:val="content"/>
        </w:behaviors>
        <w:guid w:val="{D9E12DFF-D425-4907-8845-110BAFE53068}"/>
      </w:docPartPr>
      <w:docPartBody>
        <w:p w:rsidR="00480E76" w:rsidRDefault="009024C0" w:rsidP="009024C0">
          <w:pPr>
            <w:pStyle w:val="8907D1DAB7C44DB8A01DA8F673D69F3B"/>
          </w:pPr>
          <w:r w:rsidRPr="00447C75">
            <w:rPr>
              <w:rStyle w:val="Textedelespacerserv"/>
            </w:rPr>
            <w:t>Cliquez ou appuyez ici pour entrer du texte.</w:t>
          </w:r>
        </w:p>
      </w:docPartBody>
    </w:docPart>
    <w:docPart>
      <w:docPartPr>
        <w:name w:val="C4EC19386F8B4AF5BE439DD883B51B2E"/>
        <w:category>
          <w:name w:val="Général"/>
          <w:gallery w:val="placeholder"/>
        </w:category>
        <w:types>
          <w:type w:val="bbPlcHdr"/>
        </w:types>
        <w:behaviors>
          <w:behavior w:val="content"/>
        </w:behaviors>
        <w:guid w:val="{B290E025-1CC0-4CC3-A20A-D5C3A62D763A}"/>
      </w:docPartPr>
      <w:docPartBody>
        <w:p w:rsidR="00480E76" w:rsidRDefault="009024C0" w:rsidP="009024C0">
          <w:pPr>
            <w:pStyle w:val="C4EC19386F8B4AF5BE439DD883B51B2E"/>
          </w:pPr>
          <w:r w:rsidRPr="00447C75">
            <w:rPr>
              <w:rStyle w:val="Textedelespacerserv"/>
            </w:rPr>
            <w:t>Cliquez ou appuyez ici pour entrer du texte.</w:t>
          </w:r>
        </w:p>
      </w:docPartBody>
    </w:docPart>
    <w:docPart>
      <w:docPartPr>
        <w:name w:val="DEAB5C7540BF4A9F9DF43F271E35F9BE"/>
        <w:category>
          <w:name w:val="Général"/>
          <w:gallery w:val="placeholder"/>
        </w:category>
        <w:types>
          <w:type w:val="bbPlcHdr"/>
        </w:types>
        <w:behaviors>
          <w:behavior w:val="content"/>
        </w:behaviors>
        <w:guid w:val="{FE6EEB50-5030-4AEE-B9BB-0603E96F7BBC}"/>
      </w:docPartPr>
      <w:docPartBody>
        <w:p w:rsidR="00480E76" w:rsidRDefault="009024C0" w:rsidP="009024C0">
          <w:pPr>
            <w:pStyle w:val="DEAB5C7540BF4A9F9DF43F271E35F9BE"/>
          </w:pPr>
          <w:r w:rsidRPr="00447C75">
            <w:rPr>
              <w:rStyle w:val="Textedelespacerserv"/>
            </w:rPr>
            <w:t>Cliquez ou appuyez ici pour entrer du texte.</w:t>
          </w:r>
        </w:p>
      </w:docPartBody>
    </w:docPart>
    <w:docPart>
      <w:docPartPr>
        <w:name w:val="C784EED0B8F54759BB3A209621C4ADE5"/>
        <w:category>
          <w:name w:val="Général"/>
          <w:gallery w:val="placeholder"/>
        </w:category>
        <w:types>
          <w:type w:val="bbPlcHdr"/>
        </w:types>
        <w:behaviors>
          <w:behavior w:val="content"/>
        </w:behaviors>
        <w:guid w:val="{D9474B8C-151E-4285-9E57-65769AB991FA}"/>
      </w:docPartPr>
      <w:docPartBody>
        <w:p w:rsidR="00480E76" w:rsidRDefault="009024C0" w:rsidP="009024C0">
          <w:pPr>
            <w:pStyle w:val="C784EED0B8F54759BB3A209621C4ADE5"/>
          </w:pPr>
          <w:r w:rsidRPr="00447C75">
            <w:rPr>
              <w:rStyle w:val="Textedelespacerserv"/>
            </w:rPr>
            <w:t>Cliquez ou appuyez ici pour entrer du texte.</w:t>
          </w:r>
        </w:p>
      </w:docPartBody>
    </w:docPart>
    <w:docPart>
      <w:docPartPr>
        <w:name w:val="44818CF78CA14DEBA0368110A61EC4CC"/>
        <w:category>
          <w:name w:val="Général"/>
          <w:gallery w:val="placeholder"/>
        </w:category>
        <w:types>
          <w:type w:val="bbPlcHdr"/>
        </w:types>
        <w:behaviors>
          <w:behavior w:val="content"/>
        </w:behaviors>
        <w:guid w:val="{EE73D8B2-3FCB-45F8-8F97-58B06556782D}"/>
      </w:docPartPr>
      <w:docPartBody>
        <w:p w:rsidR="00480E76" w:rsidRDefault="009024C0" w:rsidP="009024C0">
          <w:pPr>
            <w:pStyle w:val="44818CF78CA14DEBA0368110A61EC4CC"/>
          </w:pPr>
          <w:r w:rsidRPr="00447C75">
            <w:rPr>
              <w:rStyle w:val="Textedelespacerserv"/>
            </w:rPr>
            <w:t>Cliquez ou appuyez ici pour entrer du texte.</w:t>
          </w:r>
        </w:p>
      </w:docPartBody>
    </w:docPart>
    <w:docPart>
      <w:docPartPr>
        <w:name w:val="E5F19E27D0F84AEDAFF59289378F068D"/>
        <w:category>
          <w:name w:val="Général"/>
          <w:gallery w:val="placeholder"/>
        </w:category>
        <w:types>
          <w:type w:val="bbPlcHdr"/>
        </w:types>
        <w:behaviors>
          <w:behavior w:val="content"/>
        </w:behaviors>
        <w:guid w:val="{8A7AA780-D175-4DD9-8A16-A4FB76F8595A}"/>
      </w:docPartPr>
      <w:docPartBody>
        <w:p w:rsidR="00480E76" w:rsidRDefault="009024C0" w:rsidP="009024C0">
          <w:pPr>
            <w:pStyle w:val="E5F19E27D0F84AEDAFF59289378F068D"/>
          </w:pPr>
          <w:r w:rsidRPr="00447C75">
            <w:rPr>
              <w:rStyle w:val="Textedelespacerserv"/>
            </w:rPr>
            <w:t>Cliquez ou appuyez ici pour entrer du texte.</w:t>
          </w:r>
        </w:p>
      </w:docPartBody>
    </w:docPart>
    <w:docPart>
      <w:docPartPr>
        <w:name w:val="002CD8DD5ED142BCAD89370675F983A0"/>
        <w:category>
          <w:name w:val="Général"/>
          <w:gallery w:val="placeholder"/>
        </w:category>
        <w:types>
          <w:type w:val="bbPlcHdr"/>
        </w:types>
        <w:behaviors>
          <w:behavior w:val="content"/>
        </w:behaviors>
        <w:guid w:val="{F401E4E0-7D97-4335-861D-BC40F71CCD97}"/>
      </w:docPartPr>
      <w:docPartBody>
        <w:p w:rsidR="00480E76" w:rsidRDefault="009024C0" w:rsidP="009024C0">
          <w:pPr>
            <w:pStyle w:val="002CD8DD5ED142BCAD89370675F983A0"/>
          </w:pPr>
          <w:r w:rsidRPr="00447C75">
            <w:rPr>
              <w:rStyle w:val="Textedelespacerserv"/>
            </w:rPr>
            <w:t>Cliquez ou appuyez ici pour entrer du texte.</w:t>
          </w:r>
        </w:p>
      </w:docPartBody>
    </w:docPart>
    <w:docPart>
      <w:docPartPr>
        <w:name w:val="DF57C0C67B1845379A069E4C6D583CE0"/>
        <w:category>
          <w:name w:val="Général"/>
          <w:gallery w:val="placeholder"/>
        </w:category>
        <w:types>
          <w:type w:val="bbPlcHdr"/>
        </w:types>
        <w:behaviors>
          <w:behavior w:val="content"/>
        </w:behaviors>
        <w:guid w:val="{068D7E87-7694-47D4-AC05-036CA773F878}"/>
      </w:docPartPr>
      <w:docPartBody>
        <w:p w:rsidR="00480E76" w:rsidRDefault="009024C0" w:rsidP="009024C0">
          <w:pPr>
            <w:pStyle w:val="DF57C0C67B1845379A069E4C6D583CE0"/>
          </w:pPr>
          <w:r w:rsidRPr="00447C75">
            <w:rPr>
              <w:rStyle w:val="Textedelespacerserv"/>
            </w:rPr>
            <w:t>Cliquez ou appuyez ici pour entrer du texte.</w:t>
          </w:r>
        </w:p>
      </w:docPartBody>
    </w:docPart>
    <w:docPart>
      <w:docPartPr>
        <w:name w:val="0CBBE0F543854D4D9F8A387994890E9D"/>
        <w:category>
          <w:name w:val="Général"/>
          <w:gallery w:val="placeholder"/>
        </w:category>
        <w:types>
          <w:type w:val="bbPlcHdr"/>
        </w:types>
        <w:behaviors>
          <w:behavior w:val="content"/>
        </w:behaviors>
        <w:guid w:val="{D5AB10A0-018D-42BB-A6A8-04406779FC29}"/>
      </w:docPartPr>
      <w:docPartBody>
        <w:p w:rsidR="00480E76" w:rsidRDefault="009024C0" w:rsidP="009024C0">
          <w:pPr>
            <w:pStyle w:val="0CBBE0F543854D4D9F8A387994890E9D"/>
          </w:pPr>
          <w:r w:rsidRPr="00447C75">
            <w:rPr>
              <w:rStyle w:val="Textedelespacerserv"/>
            </w:rPr>
            <w:t>Cliquez ou appuyez ici pour entrer du texte.</w:t>
          </w:r>
        </w:p>
      </w:docPartBody>
    </w:docPart>
    <w:docPart>
      <w:docPartPr>
        <w:name w:val="573D7911CD9D4C75B25413730DCBFCDC"/>
        <w:category>
          <w:name w:val="Général"/>
          <w:gallery w:val="placeholder"/>
        </w:category>
        <w:types>
          <w:type w:val="bbPlcHdr"/>
        </w:types>
        <w:behaviors>
          <w:behavior w:val="content"/>
        </w:behaviors>
        <w:guid w:val="{66D31F62-9941-49AC-8EBF-95A8D8D80B7B}"/>
      </w:docPartPr>
      <w:docPartBody>
        <w:p w:rsidR="00480E76" w:rsidRDefault="009024C0" w:rsidP="009024C0">
          <w:pPr>
            <w:pStyle w:val="573D7911CD9D4C75B25413730DCBFCDC"/>
          </w:pPr>
          <w:r w:rsidRPr="00447C75">
            <w:rPr>
              <w:rStyle w:val="Textedelespacerserv"/>
            </w:rPr>
            <w:t>Cliquez ou appuyez ici pour entrer du texte.</w:t>
          </w:r>
        </w:p>
      </w:docPartBody>
    </w:docPart>
    <w:docPart>
      <w:docPartPr>
        <w:name w:val="E1E097A547EE426C8B6440A76D1A4773"/>
        <w:category>
          <w:name w:val="Général"/>
          <w:gallery w:val="placeholder"/>
        </w:category>
        <w:types>
          <w:type w:val="bbPlcHdr"/>
        </w:types>
        <w:behaviors>
          <w:behavior w:val="content"/>
        </w:behaviors>
        <w:guid w:val="{A858F60D-1EAA-410A-A05F-0F24BC954CA5}"/>
      </w:docPartPr>
      <w:docPartBody>
        <w:p w:rsidR="00480E76" w:rsidRDefault="009024C0" w:rsidP="009024C0">
          <w:pPr>
            <w:pStyle w:val="E1E097A547EE426C8B6440A76D1A4773"/>
          </w:pPr>
          <w:r w:rsidRPr="00447C75">
            <w:rPr>
              <w:rStyle w:val="Textedelespacerserv"/>
            </w:rPr>
            <w:t>Cliquez ou appuyez ici pour entrer du texte.</w:t>
          </w:r>
        </w:p>
      </w:docPartBody>
    </w:docPart>
    <w:docPart>
      <w:docPartPr>
        <w:name w:val="B56F4FC9125547DC8D5030D0AC52CBDF"/>
        <w:category>
          <w:name w:val="Général"/>
          <w:gallery w:val="placeholder"/>
        </w:category>
        <w:types>
          <w:type w:val="bbPlcHdr"/>
        </w:types>
        <w:behaviors>
          <w:behavior w:val="content"/>
        </w:behaviors>
        <w:guid w:val="{F03AB76F-6777-46EA-AA6B-C43783384D48}"/>
      </w:docPartPr>
      <w:docPartBody>
        <w:p w:rsidR="00480E76" w:rsidRDefault="009024C0" w:rsidP="009024C0">
          <w:pPr>
            <w:pStyle w:val="B56F4FC9125547DC8D5030D0AC52CBDF"/>
          </w:pPr>
          <w:r w:rsidRPr="00447C75">
            <w:rPr>
              <w:rStyle w:val="Textedelespacerserv"/>
            </w:rPr>
            <w:t>Cliquez ou appuyez ici pour entrer du texte.</w:t>
          </w:r>
        </w:p>
      </w:docPartBody>
    </w:docPart>
    <w:docPart>
      <w:docPartPr>
        <w:name w:val="C303EFA16F724919A3005638EF35EEE4"/>
        <w:category>
          <w:name w:val="Général"/>
          <w:gallery w:val="placeholder"/>
        </w:category>
        <w:types>
          <w:type w:val="bbPlcHdr"/>
        </w:types>
        <w:behaviors>
          <w:behavior w:val="content"/>
        </w:behaviors>
        <w:guid w:val="{2A62C24A-A925-4E33-B715-346B059970FE}"/>
      </w:docPartPr>
      <w:docPartBody>
        <w:p w:rsidR="00480E76" w:rsidRDefault="009024C0" w:rsidP="009024C0">
          <w:pPr>
            <w:pStyle w:val="C303EFA16F724919A3005638EF35EEE4"/>
          </w:pPr>
          <w:r w:rsidRPr="00447C75">
            <w:rPr>
              <w:rStyle w:val="Textedelespacerserv"/>
            </w:rPr>
            <w:t>Cliquez ou appuyez ici pour entrer du texte.</w:t>
          </w:r>
        </w:p>
      </w:docPartBody>
    </w:docPart>
    <w:docPart>
      <w:docPartPr>
        <w:name w:val="4CE78D3747384541B090A7821E0CD49A"/>
        <w:category>
          <w:name w:val="Général"/>
          <w:gallery w:val="placeholder"/>
        </w:category>
        <w:types>
          <w:type w:val="bbPlcHdr"/>
        </w:types>
        <w:behaviors>
          <w:behavior w:val="content"/>
        </w:behaviors>
        <w:guid w:val="{FDAAE114-3F9C-4B1B-B514-B0B7089E6ECF}"/>
      </w:docPartPr>
      <w:docPartBody>
        <w:p w:rsidR="00480E76" w:rsidRDefault="009024C0" w:rsidP="009024C0">
          <w:pPr>
            <w:pStyle w:val="4CE78D3747384541B090A7821E0CD49A"/>
          </w:pPr>
          <w:r w:rsidRPr="00447C75">
            <w:rPr>
              <w:rStyle w:val="Textedelespacerserv"/>
            </w:rPr>
            <w:t>Cliquez ou appuyez ici pour entrer du texte.</w:t>
          </w:r>
        </w:p>
      </w:docPartBody>
    </w:docPart>
    <w:docPart>
      <w:docPartPr>
        <w:name w:val="5544835A798C41FC8AFA0EBA263A1BE3"/>
        <w:category>
          <w:name w:val="Général"/>
          <w:gallery w:val="placeholder"/>
        </w:category>
        <w:types>
          <w:type w:val="bbPlcHdr"/>
        </w:types>
        <w:behaviors>
          <w:behavior w:val="content"/>
        </w:behaviors>
        <w:guid w:val="{F7CF3561-217B-4A2D-B170-64E5E82AFC16}"/>
      </w:docPartPr>
      <w:docPartBody>
        <w:p w:rsidR="00480E76" w:rsidRDefault="009024C0" w:rsidP="009024C0">
          <w:pPr>
            <w:pStyle w:val="5544835A798C41FC8AFA0EBA263A1BE3"/>
          </w:pPr>
          <w:r w:rsidRPr="00447C75">
            <w:rPr>
              <w:rStyle w:val="Textedelespacerserv"/>
            </w:rPr>
            <w:t>Cliquez ou appuyez ici pour entrer du texte.</w:t>
          </w:r>
        </w:p>
      </w:docPartBody>
    </w:docPart>
    <w:docPart>
      <w:docPartPr>
        <w:name w:val="51DE7AA422204FAA879FDEF32C5F65A7"/>
        <w:category>
          <w:name w:val="Général"/>
          <w:gallery w:val="placeholder"/>
        </w:category>
        <w:types>
          <w:type w:val="bbPlcHdr"/>
        </w:types>
        <w:behaviors>
          <w:behavior w:val="content"/>
        </w:behaviors>
        <w:guid w:val="{D2BB6C83-F9B7-4DAD-BFC9-82C2C705BF5C}"/>
      </w:docPartPr>
      <w:docPartBody>
        <w:p w:rsidR="00480E76" w:rsidRDefault="009024C0" w:rsidP="009024C0">
          <w:pPr>
            <w:pStyle w:val="51DE7AA422204FAA879FDEF32C5F65A7"/>
          </w:pPr>
          <w:r w:rsidRPr="00447C75">
            <w:rPr>
              <w:rStyle w:val="Textedelespacerserv"/>
            </w:rPr>
            <w:t>Cliquez ou appuyez ici pour entrer du texte.</w:t>
          </w:r>
        </w:p>
      </w:docPartBody>
    </w:docPart>
    <w:docPart>
      <w:docPartPr>
        <w:name w:val="E0289E9A9C4B4FCAB5CBFF6ECA399728"/>
        <w:category>
          <w:name w:val="Général"/>
          <w:gallery w:val="placeholder"/>
        </w:category>
        <w:types>
          <w:type w:val="bbPlcHdr"/>
        </w:types>
        <w:behaviors>
          <w:behavior w:val="content"/>
        </w:behaviors>
        <w:guid w:val="{D6E29675-3E70-43EE-A3AF-F61D63EF45AE}"/>
      </w:docPartPr>
      <w:docPartBody>
        <w:p w:rsidR="00480E76" w:rsidRDefault="009024C0" w:rsidP="009024C0">
          <w:pPr>
            <w:pStyle w:val="E0289E9A9C4B4FCAB5CBFF6ECA399728"/>
          </w:pPr>
          <w:r w:rsidRPr="00447C75">
            <w:rPr>
              <w:rStyle w:val="Textedelespacerserv"/>
            </w:rPr>
            <w:t>Cliquez ou appuyez ici pour entrer du texte.</w:t>
          </w:r>
        </w:p>
      </w:docPartBody>
    </w:docPart>
    <w:docPart>
      <w:docPartPr>
        <w:name w:val="C2D2A6B4745940978C37AD99D9B22FE3"/>
        <w:category>
          <w:name w:val="Général"/>
          <w:gallery w:val="placeholder"/>
        </w:category>
        <w:types>
          <w:type w:val="bbPlcHdr"/>
        </w:types>
        <w:behaviors>
          <w:behavior w:val="content"/>
        </w:behaviors>
        <w:guid w:val="{6A9D0405-BDA6-4122-BC9F-4873AFB85818}"/>
      </w:docPartPr>
      <w:docPartBody>
        <w:p w:rsidR="00480E76" w:rsidRDefault="00480E76" w:rsidP="00480E76">
          <w:pPr>
            <w:pStyle w:val="C2D2A6B4745940978C37AD99D9B22FE3"/>
          </w:pPr>
          <w:r w:rsidRPr="00447C75">
            <w:rPr>
              <w:rStyle w:val="Textedelespacerserv"/>
            </w:rPr>
            <w:t>Cliquez ou appuyez ici pour entrer du texte.</w:t>
          </w:r>
        </w:p>
      </w:docPartBody>
    </w:docPart>
    <w:docPart>
      <w:docPartPr>
        <w:name w:val="58A31269EC0D43819627A22915B2F772"/>
        <w:category>
          <w:name w:val="Général"/>
          <w:gallery w:val="placeholder"/>
        </w:category>
        <w:types>
          <w:type w:val="bbPlcHdr"/>
        </w:types>
        <w:behaviors>
          <w:behavior w:val="content"/>
        </w:behaviors>
        <w:guid w:val="{7A8DF99C-F26C-4C01-9638-5CFB04088A3C}"/>
      </w:docPartPr>
      <w:docPartBody>
        <w:p w:rsidR="00480E76" w:rsidRDefault="00480E76" w:rsidP="00480E76">
          <w:pPr>
            <w:pStyle w:val="58A31269EC0D43819627A22915B2F772"/>
          </w:pPr>
          <w:r w:rsidRPr="00447C75">
            <w:rPr>
              <w:rStyle w:val="Textedelespacerserv"/>
            </w:rPr>
            <w:t>Cliquez ou appuyez ici pour entrer du texte.</w:t>
          </w:r>
        </w:p>
      </w:docPartBody>
    </w:docPart>
    <w:docPart>
      <w:docPartPr>
        <w:name w:val="A4B6081DF06A4BDDACE004393C410C14"/>
        <w:category>
          <w:name w:val="Général"/>
          <w:gallery w:val="placeholder"/>
        </w:category>
        <w:types>
          <w:type w:val="bbPlcHdr"/>
        </w:types>
        <w:behaviors>
          <w:behavior w:val="content"/>
        </w:behaviors>
        <w:guid w:val="{3A9C1E86-446B-4399-80D7-2824935D220B}"/>
      </w:docPartPr>
      <w:docPartBody>
        <w:p w:rsidR="00480E76" w:rsidRDefault="00480E76" w:rsidP="00480E76">
          <w:pPr>
            <w:pStyle w:val="A4B6081DF06A4BDDACE004393C410C14"/>
          </w:pPr>
          <w:r w:rsidRPr="00447C75">
            <w:rPr>
              <w:rStyle w:val="Textedelespacerserv"/>
            </w:rPr>
            <w:t>Cliquez ou appuyez ici pour entrer du texte.</w:t>
          </w:r>
        </w:p>
      </w:docPartBody>
    </w:docPart>
    <w:docPart>
      <w:docPartPr>
        <w:name w:val="1903C0EB67794883957C69112E7A1F80"/>
        <w:category>
          <w:name w:val="Général"/>
          <w:gallery w:val="placeholder"/>
        </w:category>
        <w:types>
          <w:type w:val="bbPlcHdr"/>
        </w:types>
        <w:behaviors>
          <w:behavior w:val="content"/>
        </w:behaviors>
        <w:guid w:val="{D63F6A84-5EEB-43FF-9B71-DF46D1870305}"/>
      </w:docPartPr>
      <w:docPartBody>
        <w:p w:rsidR="00480E76" w:rsidRDefault="00480E76" w:rsidP="00480E76">
          <w:pPr>
            <w:pStyle w:val="1903C0EB67794883957C69112E7A1F80"/>
          </w:pPr>
          <w:r w:rsidRPr="00447C75">
            <w:rPr>
              <w:rStyle w:val="Textedelespacerserv"/>
            </w:rPr>
            <w:t>Cliquez ou appuyez ici pour entrer du texte.</w:t>
          </w:r>
        </w:p>
      </w:docPartBody>
    </w:docPart>
    <w:docPart>
      <w:docPartPr>
        <w:name w:val="7A72245EA63D40C1ABBDA017C2DF4FFC"/>
        <w:category>
          <w:name w:val="Général"/>
          <w:gallery w:val="placeholder"/>
        </w:category>
        <w:types>
          <w:type w:val="bbPlcHdr"/>
        </w:types>
        <w:behaviors>
          <w:behavior w:val="content"/>
        </w:behaviors>
        <w:guid w:val="{B9A769A1-0E17-46C2-BA92-53715D97D232}"/>
      </w:docPartPr>
      <w:docPartBody>
        <w:p w:rsidR="00480E76" w:rsidRDefault="00480E76" w:rsidP="00480E76">
          <w:pPr>
            <w:pStyle w:val="7A72245EA63D40C1ABBDA017C2DF4FFC"/>
          </w:pPr>
          <w:r w:rsidRPr="00447C75">
            <w:rPr>
              <w:rStyle w:val="Textedelespacerserv"/>
            </w:rPr>
            <w:t>Cliquez ou appuyez ici pour entrer du texte.</w:t>
          </w:r>
        </w:p>
      </w:docPartBody>
    </w:docPart>
    <w:docPart>
      <w:docPartPr>
        <w:name w:val="8AACB9F312854AF78CF134A79096BA38"/>
        <w:category>
          <w:name w:val="Général"/>
          <w:gallery w:val="placeholder"/>
        </w:category>
        <w:types>
          <w:type w:val="bbPlcHdr"/>
        </w:types>
        <w:behaviors>
          <w:behavior w:val="content"/>
        </w:behaviors>
        <w:guid w:val="{48D9CF58-572A-44F3-9AC4-94F6B2B10B02}"/>
      </w:docPartPr>
      <w:docPartBody>
        <w:p w:rsidR="008F2FB6" w:rsidRDefault="008F2FB6" w:rsidP="008F2FB6">
          <w:pPr>
            <w:pStyle w:val="8AACB9F312854AF78CF134A79096BA38"/>
          </w:pPr>
          <w:r w:rsidRPr="00447C75">
            <w:rPr>
              <w:rStyle w:val="Textedelespacerserv"/>
            </w:rPr>
            <w:t>Cliquez ou appuyez ici pour entrer du texte.</w:t>
          </w:r>
        </w:p>
      </w:docPartBody>
    </w:docPart>
    <w:docPart>
      <w:docPartPr>
        <w:name w:val="AE56EDFD29C44B1B98E9FF5005BFF3EA"/>
        <w:category>
          <w:name w:val="Général"/>
          <w:gallery w:val="placeholder"/>
        </w:category>
        <w:types>
          <w:type w:val="bbPlcHdr"/>
        </w:types>
        <w:behaviors>
          <w:behavior w:val="content"/>
        </w:behaviors>
        <w:guid w:val="{8D37143F-77F1-4947-823B-56AEA60F3D86}"/>
      </w:docPartPr>
      <w:docPartBody>
        <w:p w:rsidR="008F2FB6" w:rsidRDefault="008F2FB6" w:rsidP="008F2FB6">
          <w:pPr>
            <w:pStyle w:val="AE56EDFD29C44B1B98E9FF5005BFF3EA"/>
          </w:pPr>
          <w:r w:rsidRPr="00447C75">
            <w:rPr>
              <w:rStyle w:val="Textedelespacerserv"/>
            </w:rPr>
            <w:t>Cliquez ou appuyez ici pour entrer du texte.</w:t>
          </w:r>
        </w:p>
      </w:docPartBody>
    </w:docPart>
    <w:docPart>
      <w:docPartPr>
        <w:name w:val="4B907FEE1A2E48C2BAE787D807133B4C"/>
        <w:category>
          <w:name w:val="Général"/>
          <w:gallery w:val="placeholder"/>
        </w:category>
        <w:types>
          <w:type w:val="bbPlcHdr"/>
        </w:types>
        <w:behaviors>
          <w:behavior w:val="content"/>
        </w:behaviors>
        <w:guid w:val="{34EEFFAC-0A63-415A-BA99-4AC2745A7E3D}"/>
      </w:docPartPr>
      <w:docPartBody>
        <w:p w:rsidR="008F2FB6" w:rsidRDefault="008F2FB6" w:rsidP="008F2FB6">
          <w:pPr>
            <w:pStyle w:val="4B907FEE1A2E48C2BAE787D807133B4C"/>
          </w:pPr>
          <w:r w:rsidRPr="00447C75">
            <w:rPr>
              <w:rStyle w:val="Textedelespacerserv"/>
            </w:rPr>
            <w:t>Cliquez ou appuyez ici pour entrer du texte.</w:t>
          </w:r>
        </w:p>
      </w:docPartBody>
    </w:docPart>
    <w:docPart>
      <w:docPartPr>
        <w:name w:val="A73DEF954A9F44D4B71798AAE8463421"/>
        <w:category>
          <w:name w:val="Général"/>
          <w:gallery w:val="placeholder"/>
        </w:category>
        <w:types>
          <w:type w:val="bbPlcHdr"/>
        </w:types>
        <w:behaviors>
          <w:behavior w:val="content"/>
        </w:behaviors>
        <w:guid w:val="{58090724-5F11-4A44-B331-F85313A7BFC5}"/>
      </w:docPartPr>
      <w:docPartBody>
        <w:p w:rsidR="008F2FB6" w:rsidRDefault="008F2FB6" w:rsidP="008F2FB6">
          <w:pPr>
            <w:pStyle w:val="A73DEF954A9F44D4B71798AAE8463421"/>
          </w:pPr>
          <w:r w:rsidRPr="00447C75">
            <w:rPr>
              <w:rStyle w:val="Textedelespacerserv"/>
            </w:rPr>
            <w:t>Cliquez ou appuyez ici pour entrer du texte.</w:t>
          </w:r>
        </w:p>
      </w:docPartBody>
    </w:docPart>
    <w:docPart>
      <w:docPartPr>
        <w:name w:val="9FAB003157EB4E4ABD6C3398091AAE50"/>
        <w:category>
          <w:name w:val="Général"/>
          <w:gallery w:val="placeholder"/>
        </w:category>
        <w:types>
          <w:type w:val="bbPlcHdr"/>
        </w:types>
        <w:behaviors>
          <w:behavior w:val="content"/>
        </w:behaviors>
        <w:guid w:val="{10CD8ADE-559E-4CB7-9D15-525A637F0874}"/>
      </w:docPartPr>
      <w:docPartBody>
        <w:p w:rsidR="008F2FB6" w:rsidRDefault="008F2FB6" w:rsidP="008F2FB6">
          <w:pPr>
            <w:pStyle w:val="9FAB003157EB4E4ABD6C3398091AAE50"/>
          </w:pPr>
          <w:r w:rsidRPr="00447C75">
            <w:rPr>
              <w:rStyle w:val="Textedelespacerserv"/>
            </w:rPr>
            <w:t>Cliquez ou appuyez ici pour entrer du texte.</w:t>
          </w:r>
        </w:p>
      </w:docPartBody>
    </w:docPart>
    <w:docPart>
      <w:docPartPr>
        <w:name w:val="B55137E47BD145D5805DF76DDE95DCC6"/>
        <w:category>
          <w:name w:val="Général"/>
          <w:gallery w:val="placeholder"/>
        </w:category>
        <w:types>
          <w:type w:val="bbPlcHdr"/>
        </w:types>
        <w:behaviors>
          <w:behavior w:val="content"/>
        </w:behaviors>
        <w:guid w:val="{8D96A2A1-C8A2-412E-872B-3AF86A943E1D}"/>
      </w:docPartPr>
      <w:docPartBody>
        <w:p w:rsidR="008F2FB6" w:rsidRDefault="008F2FB6" w:rsidP="008F2FB6">
          <w:pPr>
            <w:pStyle w:val="B55137E47BD145D5805DF76DDE95DCC6"/>
          </w:pPr>
          <w:r w:rsidRPr="00447C75">
            <w:rPr>
              <w:rStyle w:val="Textedelespacerserv"/>
            </w:rPr>
            <w:t>Cliquez ou appuyez ici pour entrer du texte.</w:t>
          </w:r>
        </w:p>
      </w:docPartBody>
    </w:docPart>
    <w:docPart>
      <w:docPartPr>
        <w:name w:val="52D0E68C52B24E519DFEA45F21D59F67"/>
        <w:category>
          <w:name w:val="Général"/>
          <w:gallery w:val="placeholder"/>
        </w:category>
        <w:types>
          <w:type w:val="bbPlcHdr"/>
        </w:types>
        <w:behaviors>
          <w:behavior w:val="content"/>
        </w:behaviors>
        <w:guid w:val="{6F9E576C-6C74-4620-9704-7DA5C45037AD}"/>
      </w:docPartPr>
      <w:docPartBody>
        <w:p w:rsidR="008F2FB6" w:rsidRDefault="008F2FB6" w:rsidP="008F2FB6">
          <w:pPr>
            <w:pStyle w:val="52D0E68C52B24E519DFEA45F21D59F67"/>
          </w:pPr>
          <w:r w:rsidRPr="00447C75">
            <w:rPr>
              <w:rStyle w:val="Textedelespacerserv"/>
            </w:rPr>
            <w:t>Cliquez ou appuyez ici pour entrer du texte.</w:t>
          </w:r>
        </w:p>
      </w:docPartBody>
    </w:docPart>
    <w:docPart>
      <w:docPartPr>
        <w:name w:val="0BBEABC99DB64142AE4D3EB808161E97"/>
        <w:category>
          <w:name w:val="Général"/>
          <w:gallery w:val="placeholder"/>
        </w:category>
        <w:types>
          <w:type w:val="bbPlcHdr"/>
        </w:types>
        <w:behaviors>
          <w:behavior w:val="content"/>
        </w:behaviors>
        <w:guid w:val="{52984C8B-28A7-4C30-9CDC-B5F4D52EA97A}"/>
      </w:docPartPr>
      <w:docPartBody>
        <w:p w:rsidR="008F2FB6" w:rsidRDefault="008F2FB6" w:rsidP="008F2FB6">
          <w:pPr>
            <w:pStyle w:val="0BBEABC99DB64142AE4D3EB808161E97"/>
          </w:pPr>
          <w:r w:rsidRPr="00447C75">
            <w:rPr>
              <w:rStyle w:val="Textedelespacerserv"/>
            </w:rPr>
            <w:t>Cliquez ou appuyez ici pour entrer du texte.</w:t>
          </w:r>
        </w:p>
      </w:docPartBody>
    </w:docPart>
    <w:docPart>
      <w:docPartPr>
        <w:name w:val="01D75CC806254F9BB31D0B61C23C24AE"/>
        <w:category>
          <w:name w:val="Général"/>
          <w:gallery w:val="placeholder"/>
        </w:category>
        <w:types>
          <w:type w:val="bbPlcHdr"/>
        </w:types>
        <w:behaviors>
          <w:behavior w:val="content"/>
        </w:behaviors>
        <w:guid w:val="{771FA9E4-2631-4069-9E22-BF3E265A1F9F}"/>
      </w:docPartPr>
      <w:docPartBody>
        <w:p w:rsidR="008F2FB6" w:rsidRDefault="008F2FB6" w:rsidP="008F2FB6">
          <w:pPr>
            <w:pStyle w:val="01D75CC806254F9BB31D0B61C23C24AE"/>
          </w:pPr>
          <w:r w:rsidRPr="00447C75">
            <w:rPr>
              <w:rStyle w:val="Textedelespacerserv"/>
            </w:rPr>
            <w:t>Cliquez ou appuyez ici pour entrer du texte.</w:t>
          </w:r>
        </w:p>
      </w:docPartBody>
    </w:docPart>
    <w:docPart>
      <w:docPartPr>
        <w:name w:val="C57CFE14F7D547DB8A1B565370130DFC"/>
        <w:category>
          <w:name w:val="Général"/>
          <w:gallery w:val="placeholder"/>
        </w:category>
        <w:types>
          <w:type w:val="bbPlcHdr"/>
        </w:types>
        <w:behaviors>
          <w:behavior w:val="content"/>
        </w:behaviors>
        <w:guid w:val="{5C28AB77-D211-4846-B4E4-888880071712}"/>
      </w:docPartPr>
      <w:docPartBody>
        <w:p w:rsidR="008F2FB6" w:rsidRDefault="008F2FB6" w:rsidP="008F2FB6">
          <w:pPr>
            <w:pStyle w:val="C57CFE14F7D547DB8A1B565370130DFC"/>
          </w:pPr>
          <w:r w:rsidRPr="00447C75">
            <w:rPr>
              <w:rStyle w:val="Textedelespacerserv"/>
            </w:rPr>
            <w:t>Cliquez ou appuyez ici pour entrer du texte.</w:t>
          </w:r>
        </w:p>
      </w:docPartBody>
    </w:docPart>
    <w:docPart>
      <w:docPartPr>
        <w:name w:val="6E645BE019C248139755ADA4C10AF34D"/>
        <w:category>
          <w:name w:val="Général"/>
          <w:gallery w:val="placeholder"/>
        </w:category>
        <w:types>
          <w:type w:val="bbPlcHdr"/>
        </w:types>
        <w:behaviors>
          <w:behavior w:val="content"/>
        </w:behaviors>
        <w:guid w:val="{4B768ED4-2EEC-4F16-BFF4-26FBA515F8E5}"/>
      </w:docPartPr>
      <w:docPartBody>
        <w:p w:rsidR="008F2FB6" w:rsidRDefault="008F2FB6" w:rsidP="008F2FB6">
          <w:pPr>
            <w:pStyle w:val="6E645BE019C248139755ADA4C10AF34D"/>
          </w:pPr>
          <w:r w:rsidRPr="00447C75">
            <w:rPr>
              <w:rStyle w:val="Textedelespacerserv"/>
            </w:rPr>
            <w:t>Cliquez ou appuyez ici pour entrer du texte.</w:t>
          </w:r>
        </w:p>
      </w:docPartBody>
    </w:docPart>
    <w:docPart>
      <w:docPartPr>
        <w:name w:val="47B5E84926654F44A088CBBDBF9A7C50"/>
        <w:category>
          <w:name w:val="Général"/>
          <w:gallery w:val="placeholder"/>
        </w:category>
        <w:types>
          <w:type w:val="bbPlcHdr"/>
        </w:types>
        <w:behaviors>
          <w:behavior w:val="content"/>
        </w:behaviors>
        <w:guid w:val="{F69914A9-58AF-4FC2-9AAD-0A39EF5982FF}"/>
      </w:docPartPr>
      <w:docPartBody>
        <w:p w:rsidR="008F2FB6" w:rsidRDefault="008F2FB6" w:rsidP="008F2FB6">
          <w:pPr>
            <w:pStyle w:val="47B5E84926654F44A088CBBDBF9A7C50"/>
          </w:pPr>
          <w:r w:rsidRPr="00447C75">
            <w:rPr>
              <w:rStyle w:val="Textedelespacerserv"/>
            </w:rPr>
            <w:t>Cliquez ou appuyez ici pour entrer du texte.</w:t>
          </w:r>
        </w:p>
      </w:docPartBody>
    </w:docPart>
    <w:docPart>
      <w:docPartPr>
        <w:name w:val="D331109B1BB34720879A472030D6F331"/>
        <w:category>
          <w:name w:val="Général"/>
          <w:gallery w:val="placeholder"/>
        </w:category>
        <w:types>
          <w:type w:val="bbPlcHdr"/>
        </w:types>
        <w:behaviors>
          <w:behavior w:val="content"/>
        </w:behaviors>
        <w:guid w:val="{8E452A53-E001-470A-8D5F-0A00512BD2CB}"/>
      </w:docPartPr>
      <w:docPartBody>
        <w:p w:rsidR="008F2FB6" w:rsidRDefault="008F2FB6" w:rsidP="008F2FB6">
          <w:pPr>
            <w:pStyle w:val="D331109B1BB34720879A472030D6F331"/>
          </w:pPr>
          <w:r w:rsidRPr="00447C75">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SansaStd-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mo">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Sans">
    <w:altName w:val="Gill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87A"/>
    <w:rsid w:val="002924B7"/>
    <w:rsid w:val="002F571A"/>
    <w:rsid w:val="00480E76"/>
    <w:rsid w:val="00583D25"/>
    <w:rsid w:val="008F2FB6"/>
    <w:rsid w:val="009024C0"/>
    <w:rsid w:val="009608AD"/>
    <w:rsid w:val="00D24E5D"/>
    <w:rsid w:val="00D77EAC"/>
    <w:rsid w:val="00EB287A"/>
    <w:rsid w:val="00EC60BB"/>
    <w:rsid w:val="00F01F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F2FB6"/>
    <w:rPr>
      <w:color w:val="808080"/>
    </w:rPr>
  </w:style>
  <w:style w:type="paragraph" w:customStyle="1" w:styleId="F14B200D1D2548ABA09512695FADEB83">
    <w:name w:val="F14B200D1D2548ABA09512695FADEB83"/>
    <w:rsid w:val="00EB287A"/>
  </w:style>
  <w:style w:type="paragraph" w:customStyle="1" w:styleId="5800AF1346CC4F1A948296FDE0D5187C">
    <w:name w:val="5800AF1346CC4F1A948296FDE0D5187C"/>
    <w:rsid w:val="00EB287A"/>
  </w:style>
  <w:style w:type="paragraph" w:customStyle="1" w:styleId="03531B36A1D44BDA8C3A6DB5FEF55291">
    <w:name w:val="03531B36A1D44BDA8C3A6DB5FEF55291"/>
    <w:rsid w:val="00EB287A"/>
  </w:style>
  <w:style w:type="paragraph" w:customStyle="1" w:styleId="194DD28822834E70B8BACB550B6EEA05">
    <w:name w:val="194DD28822834E70B8BACB550B6EEA05"/>
    <w:rsid w:val="00EB287A"/>
  </w:style>
  <w:style w:type="paragraph" w:customStyle="1" w:styleId="B14FAC8926C8465E9848CAD96C519B9C">
    <w:name w:val="B14FAC8926C8465E9848CAD96C519B9C"/>
    <w:rsid w:val="00EB287A"/>
  </w:style>
  <w:style w:type="paragraph" w:customStyle="1" w:styleId="FAA7C1362B7E4A47BEE98CD0D30EBF8C">
    <w:name w:val="FAA7C1362B7E4A47BEE98CD0D30EBF8C"/>
    <w:rsid w:val="009024C0"/>
  </w:style>
  <w:style w:type="paragraph" w:customStyle="1" w:styleId="53E3B41C5A4F4193BC14A29DE5676FC0">
    <w:name w:val="53E3B41C5A4F4193BC14A29DE5676FC0"/>
    <w:rsid w:val="009024C0"/>
  </w:style>
  <w:style w:type="paragraph" w:customStyle="1" w:styleId="E9DE9BFD5F4C482596CE3546C3588E0A">
    <w:name w:val="E9DE9BFD5F4C482596CE3546C3588E0A"/>
    <w:rsid w:val="009024C0"/>
  </w:style>
  <w:style w:type="paragraph" w:customStyle="1" w:styleId="C0F64F6E847340DDAE443E79870F71C8">
    <w:name w:val="C0F64F6E847340DDAE443E79870F71C8"/>
    <w:rsid w:val="009024C0"/>
  </w:style>
  <w:style w:type="paragraph" w:customStyle="1" w:styleId="539C64588C0C4E38BE4D56738BC46B3B">
    <w:name w:val="539C64588C0C4E38BE4D56738BC46B3B"/>
    <w:rsid w:val="009024C0"/>
  </w:style>
  <w:style w:type="paragraph" w:customStyle="1" w:styleId="54E4931A6DA748AC83FEE4D22D91F64B">
    <w:name w:val="54E4931A6DA748AC83FEE4D22D91F64B"/>
    <w:rsid w:val="009024C0"/>
  </w:style>
  <w:style w:type="paragraph" w:customStyle="1" w:styleId="CE829D4CC3E1423E9B88B2DFA0170F8D">
    <w:name w:val="CE829D4CC3E1423E9B88B2DFA0170F8D"/>
    <w:rsid w:val="009024C0"/>
  </w:style>
  <w:style w:type="paragraph" w:customStyle="1" w:styleId="D73B77CD245C4862BA55DC934C22A9B0">
    <w:name w:val="D73B77CD245C4862BA55DC934C22A9B0"/>
    <w:rsid w:val="009024C0"/>
  </w:style>
  <w:style w:type="paragraph" w:customStyle="1" w:styleId="F515388AA2CA48ECACCAABE562C82F95">
    <w:name w:val="F515388AA2CA48ECACCAABE562C82F95"/>
    <w:rsid w:val="009024C0"/>
  </w:style>
  <w:style w:type="paragraph" w:customStyle="1" w:styleId="93A441694B8B4144BB8E51138266E3D9">
    <w:name w:val="93A441694B8B4144BB8E51138266E3D9"/>
    <w:rsid w:val="009024C0"/>
  </w:style>
  <w:style w:type="paragraph" w:customStyle="1" w:styleId="E569F7A7E7B045ECB2FB483503D2640F">
    <w:name w:val="E569F7A7E7B045ECB2FB483503D2640F"/>
    <w:rsid w:val="009024C0"/>
  </w:style>
  <w:style w:type="paragraph" w:customStyle="1" w:styleId="689F9E7462E741D9A7FF20CCF661E1B3">
    <w:name w:val="689F9E7462E741D9A7FF20CCF661E1B3"/>
    <w:rsid w:val="009024C0"/>
  </w:style>
  <w:style w:type="paragraph" w:customStyle="1" w:styleId="BBA1B3450E5C4AA89438790982C1DDBB">
    <w:name w:val="BBA1B3450E5C4AA89438790982C1DDBB"/>
    <w:rsid w:val="009024C0"/>
  </w:style>
  <w:style w:type="paragraph" w:customStyle="1" w:styleId="14F41FBAF66F4A9C88E543FFC6160A1C">
    <w:name w:val="14F41FBAF66F4A9C88E543FFC6160A1C"/>
    <w:rsid w:val="009024C0"/>
  </w:style>
  <w:style w:type="paragraph" w:customStyle="1" w:styleId="F588318CA55043F4A6C3B8C07BB7B4B2">
    <w:name w:val="F588318CA55043F4A6C3B8C07BB7B4B2"/>
    <w:rsid w:val="009024C0"/>
  </w:style>
  <w:style w:type="paragraph" w:customStyle="1" w:styleId="5090D4167E124C80A8073C12A2D85134">
    <w:name w:val="5090D4167E124C80A8073C12A2D85134"/>
    <w:rsid w:val="009024C0"/>
  </w:style>
  <w:style w:type="paragraph" w:customStyle="1" w:styleId="C67C7D9A6316415EB161AAE0E19D1209">
    <w:name w:val="C67C7D9A6316415EB161AAE0E19D1209"/>
    <w:rsid w:val="009024C0"/>
  </w:style>
  <w:style w:type="paragraph" w:customStyle="1" w:styleId="77FADC40D46748B5B938CF57D7EA9E68">
    <w:name w:val="77FADC40D46748B5B938CF57D7EA9E68"/>
    <w:rsid w:val="009024C0"/>
  </w:style>
  <w:style w:type="paragraph" w:customStyle="1" w:styleId="C27AB23F58184B6CA9F3E939F5804515">
    <w:name w:val="C27AB23F58184B6CA9F3E939F5804515"/>
    <w:rsid w:val="009024C0"/>
  </w:style>
  <w:style w:type="paragraph" w:customStyle="1" w:styleId="579D9077C0364931A543410F154EE27D">
    <w:name w:val="579D9077C0364931A543410F154EE27D"/>
    <w:rsid w:val="009024C0"/>
  </w:style>
  <w:style w:type="paragraph" w:customStyle="1" w:styleId="86163F24379541B1BCD8AA9ED6201487">
    <w:name w:val="86163F24379541B1BCD8AA9ED6201487"/>
    <w:rsid w:val="009024C0"/>
  </w:style>
  <w:style w:type="paragraph" w:customStyle="1" w:styleId="9D23E8D691EF4E09A4FD9BDFF94CADA6">
    <w:name w:val="9D23E8D691EF4E09A4FD9BDFF94CADA6"/>
    <w:rsid w:val="009024C0"/>
  </w:style>
  <w:style w:type="paragraph" w:customStyle="1" w:styleId="8BFC719E20084C2799DCCD1E8FAB3329">
    <w:name w:val="8BFC719E20084C2799DCCD1E8FAB3329"/>
    <w:rsid w:val="009024C0"/>
  </w:style>
  <w:style w:type="paragraph" w:customStyle="1" w:styleId="361E2A4EE9064B73ADAECE170B0F18CE">
    <w:name w:val="361E2A4EE9064B73ADAECE170B0F18CE"/>
    <w:rsid w:val="009024C0"/>
  </w:style>
  <w:style w:type="paragraph" w:customStyle="1" w:styleId="858B8CCC4E624478B7F95ECFF9BA0FD7">
    <w:name w:val="858B8CCC4E624478B7F95ECFF9BA0FD7"/>
    <w:rsid w:val="009024C0"/>
  </w:style>
  <w:style w:type="paragraph" w:customStyle="1" w:styleId="628751FA624F40ACB6E345498A35F87E">
    <w:name w:val="628751FA624F40ACB6E345498A35F87E"/>
    <w:rsid w:val="009024C0"/>
  </w:style>
  <w:style w:type="paragraph" w:customStyle="1" w:styleId="12E5175FF7A2491882671CCDB43F20CC">
    <w:name w:val="12E5175FF7A2491882671CCDB43F20CC"/>
    <w:rsid w:val="009024C0"/>
  </w:style>
  <w:style w:type="paragraph" w:customStyle="1" w:styleId="57131DAD22544B47964DAB523F5D42CB">
    <w:name w:val="57131DAD22544B47964DAB523F5D42CB"/>
    <w:rsid w:val="009024C0"/>
  </w:style>
  <w:style w:type="paragraph" w:customStyle="1" w:styleId="0B51FEFE793C4CBC806A595E935E26FE">
    <w:name w:val="0B51FEFE793C4CBC806A595E935E26FE"/>
    <w:rsid w:val="009024C0"/>
  </w:style>
  <w:style w:type="paragraph" w:customStyle="1" w:styleId="8398598E238D44A7A0A9B71FE67B146A">
    <w:name w:val="8398598E238D44A7A0A9B71FE67B146A"/>
    <w:rsid w:val="009024C0"/>
  </w:style>
  <w:style w:type="paragraph" w:customStyle="1" w:styleId="7C195D14B78E455E9BBE2E5D93EE61DF">
    <w:name w:val="7C195D14B78E455E9BBE2E5D93EE61DF"/>
    <w:rsid w:val="009024C0"/>
  </w:style>
  <w:style w:type="paragraph" w:customStyle="1" w:styleId="BD41579C7BE94CB58DF5FF672DC30900">
    <w:name w:val="BD41579C7BE94CB58DF5FF672DC30900"/>
    <w:rsid w:val="009024C0"/>
  </w:style>
  <w:style w:type="paragraph" w:customStyle="1" w:styleId="8907D1DAB7C44DB8A01DA8F673D69F3B">
    <w:name w:val="8907D1DAB7C44DB8A01DA8F673D69F3B"/>
    <w:rsid w:val="009024C0"/>
  </w:style>
  <w:style w:type="paragraph" w:customStyle="1" w:styleId="E0A051BB88C5483DA74EC0C573083C88">
    <w:name w:val="E0A051BB88C5483DA74EC0C573083C88"/>
    <w:rsid w:val="009024C0"/>
  </w:style>
  <w:style w:type="paragraph" w:customStyle="1" w:styleId="9BD962C09F7E429588F8A08917D6094D">
    <w:name w:val="9BD962C09F7E429588F8A08917D6094D"/>
    <w:rsid w:val="009024C0"/>
  </w:style>
  <w:style w:type="paragraph" w:customStyle="1" w:styleId="C4EC19386F8B4AF5BE439DD883B51B2E">
    <w:name w:val="C4EC19386F8B4AF5BE439DD883B51B2E"/>
    <w:rsid w:val="009024C0"/>
  </w:style>
  <w:style w:type="paragraph" w:customStyle="1" w:styleId="8B06524F34F9463993554CCF5DDDF731">
    <w:name w:val="8B06524F34F9463993554CCF5DDDF731"/>
    <w:rsid w:val="009024C0"/>
  </w:style>
  <w:style w:type="paragraph" w:customStyle="1" w:styleId="A2EE7A98A2EC4E50AA4D5AD872F5B717">
    <w:name w:val="A2EE7A98A2EC4E50AA4D5AD872F5B717"/>
    <w:rsid w:val="009024C0"/>
  </w:style>
  <w:style w:type="paragraph" w:customStyle="1" w:styleId="DEAB5C7540BF4A9F9DF43F271E35F9BE">
    <w:name w:val="DEAB5C7540BF4A9F9DF43F271E35F9BE"/>
    <w:rsid w:val="009024C0"/>
  </w:style>
  <w:style w:type="paragraph" w:customStyle="1" w:styleId="C784EED0B8F54759BB3A209621C4ADE5">
    <w:name w:val="C784EED0B8F54759BB3A209621C4ADE5"/>
    <w:rsid w:val="009024C0"/>
  </w:style>
  <w:style w:type="paragraph" w:customStyle="1" w:styleId="44818CF78CA14DEBA0368110A61EC4CC">
    <w:name w:val="44818CF78CA14DEBA0368110A61EC4CC"/>
    <w:rsid w:val="009024C0"/>
  </w:style>
  <w:style w:type="paragraph" w:customStyle="1" w:styleId="E5F19E27D0F84AEDAFF59289378F068D">
    <w:name w:val="E5F19E27D0F84AEDAFF59289378F068D"/>
    <w:rsid w:val="009024C0"/>
  </w:style>
  <w:style w:type="paragraph" w:customStyle="1" w:styleId="002CD8DD5ED142BCAD89370675F983A0">
    <w:name w:val="002CD8DD5ED142BCAD89370675F983A0"/>
    <w:rsid w:val="009024C0"/>
  </w:style>
  <w:style w:type="paragraph" w:customStyle="1" w:styleId="DF57C0C67B1845379A069E4C6D583CE0">
    <w:name w:val="DF57C0C67B1845379A069E4C6D583CE0"/>
    <w:rsid w:val="009024C0"/>
  </w:style>
  <w:style w:type="paragraph" w:customStyle="1" w:styleId="14663FADD7B74178A15DF1814862742F">
    <w:name w:val="14663FADD7B74178A15DF1814862742F"/>
    <w:rsid w:val="009024C0"/>
  </w:style>
  <w:style w:type="paragraph" w:customStyle="1" w:styleId="7431B3659260442B95293C14481E0A87">
    <w:name w:val="7431B3659260442B95293C14481E0A87"/>
    <w:rsid w:val="009024C0"/>
  </w:style>
  <w:style w:type="paragraph" w:customStyle="1" w:styleId="0CBBE0F543854D4D9F8A387994890E9D">
    <w:name w:val="0CBBE0F543854D4D9F8A387994890E9D"/>
    <w:rsid w:val="009024C0"/>
  </w:style>
  <w:style w:type="paragraph" w:customStyle="1" w:styleId="573D7911CD9D4C75B25413730DCBFCDC">
    <w:name w:val="573D7911CD9D4C75B25413730DCBFCDC"/>
    <w:rsid w:val="009024C0"/>
  </w:style>
  <w:style w:type="paragraph" w:customStyle="1" w:styleId="E1E097A547EE426C8B6440A76D1A4773">
    <w:name w:val="E1E097A547EE426C8B6440A76D1A4773"/>
    <w:rsid w:val="009024C0"/>
  </w:style>
  <w:style w:type="paragraph" w:customStyle="1" w:styleId="D66FEFAA363C4F8EBA07579F30F71B7F">
    <w:name w:val="D66FEFAA363C4F8EBA07579F30F71B7F"/>
    <w:rsid w:val="009024C0"/>
  </w:style>
  <w:style w:type="paragraph" w:customStyle="1" w:styleId="A78D08216D3C43BCBBF34D9A040B5A13">
    <w:name w:val="A78D08216D3C43BCBBF34D9A040B5A13"/>
    <w:rsid w:val="009024C0"/>
  </w:style>
  <w:style w:type="paragraph" w:customStyle="1" w:styleId="6A6B85144425407B887D83D6FF068BD4">
    <w:name w:val="6A6B85144425407B887D83D6FF068BD4"/>
    <w:rsid w:val="009024C0"/>
  </w:style>
  <w:style w:type="paragraph" w:customStyle="1" w:styleId="B56F4FC9125547DC8D5030D0AC52CBDF">
    <w:name w:val="B56F4FC9125547DC8D5030D0AC52CBDF"/>
    <w:rsid w:val="009024C0"/>
  </w:style>
  <w:style w:type="paragraph" w:customStyle="1" w:styleId="C303EFA16F724919A3005638EF35EEE4">
    <w:name w:val="C303EFA16F724919A3005638EF35EEE4"/>
    <w:rsid w:val="009024C0"/>
  </w:style>
  <w:style w:type="paragraph" w:customStyle="1" w:styleId="4CE78D3747384541B090A7821E0CD49A">
    <w:name w:val="4CE78D3747384541B090A7821E0CD49A"/>
    <w:rsid w:val="009024C0"/>
  </w:style>
  <w:style w:type="paragraph" w:customStyle="1" w:styleId="5544835A798C41FC8AFA0EBA263A1BE3">
    <w:name w:val="5544835A798C41FC8AFA0EBA263A1BE3"/>
    <w:rsid w:val="009024C0"/>
  </w:style>
  <w:style w:type="paragraph" w:customStyle="1" w:styleId="51DE7AA422204FAA879FDEF32C5F65A7">
    <w:name w:val="51DE7AA422204FAA879FDEF32C5F65A7"/>
    <w:rsid w:val="009024C0"/>
  </w:style>
  <w:style w:type="paragraph" w:customStyle="1" w:styleId="E0289E9A9C4B4FCAB5CBFF6ECA399728">
    <w:name w:val="E0289E9A9C4B4FCAB5CBFF6ECA399728"/>
    <w:rsid w:val="009024C0"/>
  </w:style>
  <w:style w:type="paragraph" w:customStyle="1" w:styleId="A24C3111B5844C848254249E26160B8D">
    <w:name w:val="A24C3111B5844C848254249E26160B8D"/>
    <w:rsid w:val="009024C0"/>
  </w:style>
  <w:style w:type="paragraph" w:customStyle="1" w:styleId="97F9F84116004D8FBA3247EF1EA0D465">
    <w:name w:val="97F9F84116004D8FBA3247EF1EA0D465"/>
    <w:rsid w:val="009024C0"/>
  </w:style>
  <w:style w:type="paragraph" w:customStyle="1" w:styleId="C2D2A6B4745940978C37AD99D9B22FE3">
    <w:name w:val="C2D2A6B4745940978C37AD99D9B22FE3"/>
    <w:rsid w:val="00480E76"/>
  </w:style>
  <w:style w:type="paragraph" w:customStyle="1" w:styleId="58A31269EC0D43819627A22915B2F772">
    <w:name w:val="58A31269EC0D43819627A22915B2F772"/>
    <w:rsid w:val="00480E76"/>
  </w:style>
  <w:style w:type="paragraph" w:customStyle="1" w:styleId="C11A6DA3D14744D7ACB59F22DF133A98">
    <w:name w:val="C11A6DA3D14744D7ACB59F22DF133A98"/>
    <w:rsid w:val="00480E76"/>
  </w:style>
  <w:style w:type="paragraph" w:customStyle="1" w:styleId="A4B6081DF06A4BDDACE004393C410C14">
    <w:name w:val="A4B6081DF06A4BDDACE004393C410C14"/>
    <w:rsid w:val="00480E76"/>
  </w:style>
  <w:style w:type="paragraph" w:customStyle="1" w:styleId="5C9C169F4EB04845921507DFE5CD669F">
    <w:name w:val="5C9C169F4EB04845921507DFE5CD669F"/>
    <w:rsid w:val="00480E76"/>
  </w:style>
  <w:style w:type="paragraph" w:customStyle="1" w:styleId="38D173B71DDC4366BFC2CEC17F4B8652">
    <w:name w:val="38D173B71DDC4366BFC2CEC17F4B8652"/>
    <w:rsid w:val="00480E76"/>
  </w:style>
  <w:style w:type="paragraph" w:customStyle="1" w:styleId="1903C0EB67794883957C69112E7A1F80">
    <w:name w:val="1903C0EB67794883957C69112E7A1F80"/>
    <w:rsid w:val="00480E76"/>
  </w:style>
  <w:style w:type="paragraph" w:customStyle="1" w:styleId="7A72245EA63D40C1ABBDA017C2DF4FFC">
    <w:name w:val="7A72245EA63D40C1ABBDA017C2DF4FFC"/>
    <w:rsid w:val="00480E76"/>
  </w:style>
  <w:style w:type="paragraph" w:customStyle="1" w:styleId="C8D3FF30CFEA49159809E080042FAB33">
    <w:name w:val="C8D3FF30CFEA49159809E080042FAB33"/>
    <w:rsid w:val="002924B7"/>
  </w:style>
  <w:style w:type="paragraph" w:customStyle="1" w:styleId="F320C9F2A4754438838FDF5F00B3658B">
    <w:name w:val="F320C9F2A4754438838FDF5F00B3658B"/>
    <w:rsid w:val="002924B7"/>
  </w:style>
  <w:style w:type="paragraph" w:customStyle="1" w:styleId="3EE23CCD606E47AF86FB109F924B3FF3">
    <w:name w:val="3EE23CCD606E47AF86FB109F924B3FF3"/>
    <w:rsid w:val="002924B7"/>
  </w:style>
  <w:style w:type="paragraph" w:customStyle="1" w:styleId="CD5D3EAE6C22468B97D8FA47A24AF2F4">
    <w:name w:val="CD5D3EAE6C22468B97D8FA47A24AF2F4"/>
    <w:rsid w:val="002924B7"/>
  </w:style>
  <w:style w:type="paragraph" w:customStyle="1" w:styleId="9B12FB1D04274E39AEF6D4AD71A8B7FF">
    <w:name w:val="9B12FB1D04274E39AEF6D4AD71A8B7FF"/>
    <w:rsid w:val="002924B7"/>
  </w:style>
  <w:style w:type="paragraph" w:customStyle="1" w:styleId="9BDA38A1098144F1AC02202E6DF8A6A4">
    <w:name w:val="9BDA38A1098144F1AC02202E6DF8A6A4"/>
    <w:rsid w:val="002924B7"/>
  </w:style>
  <w:style w:type="paragraph" w:customStyle="1" w:styleId="2EBBE241C420401EBFCED307B74105DE">
    <w:name w:val="2EBBE241C420401EBFCED307B74105DE"/>
    <w:rsid w:val="002924B7"/>
  </w:style>
  <w:style w:type="paragraph" w:customStyle="1" w:styleId="5BB36D420FF749398B45B70EA59DFA08">
    <w:name w:val="5BB36D420FF749398B45B70EA59DFA08"/>
    <w:rsid w:val="002924B7"/>
  </w:style>
  <w:style w:type="paragraph" w:customStyle="1" w:styleId="817DA52B41034B69B92E2D6A4CAE7EEF">
    <w:name w:val="817DA52B41034B69B92E2D6A4CAE7EEF"/>
    <w:rsid w:val="002924B7"/>
  </w:style>
  <w:style w:type="paragraph" w:customStyle="1" w:styleId="36D80A236CE045E59FDD98DC1D6FA20A">
    <w:name w:val="36D80A236CE045E59FDD98DC1D6FA20A"/>
    <w:rsid w:val="002924B7"/>
  </w:style>
  <w:style w:type="paragraph" w:customStyle="1" w:styleId="DAD58FC901A842A7893BAE106FBE5017">
    <w:name w:val="DAD58FC901A842A7893BAE106FBE5017"/>
    <w:rsid w:val="002924B7"/>
  </w:style>
  <w:style w:type="paragraph" w:customStyle="1" w:styleId="939FEBDC60414D4C9E84F273B6EAD9BF">
    <w:name w:val="939FEBDC60414D4C9E84F273B6EAD9BF"/>
    <w:rsid w:val="002924B7"/>
  </w:style>
  <w:style w:type="paragraph" w:customStyle="1" w:styleId="E3DCEFB89BC44B53BA543F814E2CFA78">
    <w:name w:val="E3DCEFB89BC44B53BA543F814E2CFA78"/>
    <w:rsid w:val="002924B7"/>
  </w:style>
  <w:style w:type="paragraph" w:customStyle="1" w:styleId="8A3AFCF999AB40AB9E50FB05884D8E05">
    <w:name w:val="8A3AFCF999AB40AB9E50FB05884D8E05"/>
    <w:rsid w:val="002924B7"/>
  </w:style>
  <w:style w:type="paragraph" w:customStyle="1" w:styleId="56B5D5BD16F449EB9A0AA745D46D60FB">
    <w:name w:val="56B5D5BD16F449EB9A0AA745D46D60FB"/>
    <w:rsid w:val="002924B7"/>
  </w:style>
  <w:style w:type="paragraph" w:customStyle="1" w:styleId="C918EEF083884F6398F504962A5DADC4">
    <w:name w:val="C918EEF083884F6398F504962A5DADC4"/>
    <w:rsid w:val="002924B7"/>
  </w:style>
  <w:style w:type="paragraph" w:customStyle="1" w:styleId="3D55EC0B51244D02BE47D4CBB0A24362">
    <w:name w:val="3D55EC0B51244D02BE47D4CBB0A24362"/>
    <w:rsid w:val="002924B7"/>
  </w:style>
  <w:style w:type="paragraph" w:customStyle="1" w:styleId="3EBEF959CAD742C9A28216833407E232">
    <w:name w:val="3EBEF959CAD742C9A28216833407E232"/>
    <w:rsid w:val="002924B7"/>
  </w:style>
  <w:style w:type="paragraph" w:customStyle="1" w:styleId="75E898ACF929427FB68E7D61F6C754DC">
    <w:name w:val="75E898ACF929427FB68E7D61F6C754DC"/>
    <w:rsid w:val="002924B7"/>
  </w:style>
  <w:style w:type="paragraph" w:customStyle="1" w:styleId="40FA5AEDEEC747329FFC8B04CC7F5058">
    <w:name w:val="40FA5AEDEEC747329FFC8B04CC7F5058"/>
    <w:rsid w:val="002924B7"/>
  </w:style>
  <w:style w:type="paragraph" w:customStyle="1" w:styleId="8AACB9F312854AF78CF134A79096BA38">
    <w:name w:val="8AACB9F312854AF78CF134A79096BA38"/>
    <w:rsid w:val="008F2FB6"/>
  </w:style>
  <w:style w:type="paragraph" w:customStyle="1" w:styleId="AE56EDFD29C44B1B98E9FF5005BFF3EA">
    <w:name w:val="AE56EDFD29C44B1B98E9FF5005BFF3EA"/>
    <w:rsid w:val="008F2FB6"/>
  </w:style>
  <w:style w:type="paragraph" w:customStyle="1" w:styleId="4B907FEE1A2E48C2BAE787D807133B4C">
    <w:name w:val="4B907FEE1A2E48C2BAE787D807133B4C"/>
    <w:rsid w:val="008F2FB6"/>
  </w:style>
  <w:style w:type="paragraph" w:customStyle="1" w:styleId="A73DEF954A9F44D4B71798AAE8463421">
    <w:name w:val="A73DEF954A9F44D4B71798AAE8463421"/>
    <w:rsid w:val="008F2FB6"/>
  </w:style>
  <w:style w:type="paragraph" w:customStyle="1" w:styleId="9FAB003157EB4E4ABD6C3398091AAE50">
    <w:name w:val="9FAB003157EB4E4ABD6C3398091AAE50"/>
    <w:rsid w:val="008F2FB6"/>
  </w:style>
  <w:style w:type="paragraph" w:customStyle="1" w:styleId="B55137E47BD145D5805DF76DDE95DCC6">
    <w:name w:val="B55137E47BD145D5805DF76DDE95DCC6"/>
    <w:rsid w:val="008F2FB6"/>
  </w:style>
  <w:style w:type="paragraph" w:customStyle="1" w:styleId="52D0E68C52B24E519DFEA45F21D59F67">
    <w:name w:val="52D0E68C52B24E519DFEA45F21D59F67"/>
    <w:rsid w:val="008F2FB6"/>
  </w:style>
  <w:style w:type="paragraph" w:customStyle="1" w:styleId="0BBEABC99DB64142AE4D3EB808161E97">
    <w:name w:val="0BBEABC99DB64142AE4D3EB808161E97"/>
    <w:rsid w:val="008F2FB6"/>
  </w:style>
  <w:style w:type="paragraph" w:customStyle="1" w:styleId="01D75CC806254F9BB31D0B61C23C24AE">
    <w:name w:val="01D75CC806254F9BB31D0B61C23C24AE"/>
    <w:rsid w:val="008F2FB6"/>
  </w:style>
  <w:style w:type="paragraph" w:customStyle="1" w:styleId="C57CFE14F7D547DB8A1B565370130DFC">
    <w:name w:val="C57CFE14F7D547DB8A1B565370130DFC"/>
    <w:rsid w:val="008F2FB6"/>
  </w:style>
  <w:style w:type="paragraph" w:customStyle="1" w:styleId="6E645BE019C248139755ADA4C10AF34D">
    <w:name w:val="6E645BE019C248139755ADA4C10AF34D"/>
    <w:rsid w:val="008F2FB6"/>
  </w:style>
  <w:style w:type="paragraph" w:customStyle="1" w:styleId="47B5E84926654F44A088CBBDBF9A7C50">
    <w:name w:val="47B5E84926654F44A088CBBDBF9A7C50"/>
    <w:rsid w:val="008F2FB6"/>
  </w:style>
  <w:style w:type="paragraph" w:customStyle="1" w:styleId="D331109B1BB34720879A472030D6F331">
    <w:name w:val="D331109B1BB34720879A472030D6F331"/>
    <w:rsid w:val="008F2F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Ireps Grand Est">
      <a:dk1>
        <a:sysClr val="windowText" lastClr="000000"/>
      </a:dk1>
      <a:lt1>
        <a:sysClr val="window" lastClr="FFFFFF"/>
      </a:lt1>
      <a:dk2>
        <a:srgbClr val="1F497D"/>
      </a:dk2>
      <a:lt2>
        <a:srgbClr val="EEECE1"/>
      </a:lt2>
      <a:accent1>
        <a:srgbClr val="92D050"/>
      </a:accent1>
      <a:accent2>
        <a:srgbClr val="005F5F"/>
      </a:accent2>
      <a:accent3>
        <a:srgbClr val="17365D"/>
      </a:accent3>
      <a:accent4>
        <a:srgbClr val="953734"/>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AD760525990945866920F11C172CEB" ma:contentTypeVersion="8" ma:contentTypeDescription="Crée un document." ma:contentTypeScope="" ma:versionID="0278912fa02da49cbce456b6bf1efb93">
  <xsd:schema xmlns:xsd="http://www.w3.org/2001/XMLSchema" xmlns:xs="http://www.w3.org/2001/XMLSchema" xmlns:p="http://schemas.microsoft.com/office/2006/metadata/properties" xmlns:ns2="dfee506a-c765-4260-9144-3267fcdd62cb" xmlns:ns3="c2c1765a-3eb5-4c66-b0e9-0d1046c5431d" targetNamespace="http://schemas.microsoft.com/office/2006/metadata/properties" ma:root="true" ma:fieldsID="3d77cd6ca1c8963b96cf62f70eb0ec6d" ns2:_="" ns3:_="">
    <xsd:import namespace="dfee506a-c765-4260-9144-3267fcdd62cb"/>
    <xsd:import namespace="c2c1765a-3eb5-4c66-b0e9-0d1046c543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e506a-c765-4260-9144-3267fcdd62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c1765a-3eb5-4c66-b0e9-0d1046c5431d"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A8A66-DA50-4AD4-9A5C-028D307161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F2E096-467B-45FF-96FC-F43C9D96B1DC}">
  <ds:schemaRefs>
    <ds:schemaRef ds:uri="http://schemas.microsoft.com/sharepoint/v3/contenttype/forms"/>
  </ds:schemaRefs>
</ds:datastoreItem>
</file>

<file path=customXml/itemProps3.xml><?xml version="1.0" encoding="utf-8"?>
<ds:datastoreItem xmlns:ds="http://schemas.openxmlformats.org/officeDocument/2006/customXml" ds:itemID="{9EC29CBB-0C30-4344-81DE-204A6C2C6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e506a-c765-4260-9144-3267fcdd62cb"/>
    <ds:schemaRef ds:uri="c2c1765a-3eb5-4c66-b0e9-0d1046c543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665418-0638-4141-8F8F-EE253F84E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8942</Words>
  <Characters>49182</Characters>
  <Application>Microsoft Office Word</Application>
  <DocSecurity>0</DocSecurity>
  <Lines>409</Lines>
  <Paragraphs>116</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58008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Emilie CHRISTOPHE</dc:creator>
  <cp:lastModifiedBy>Emilie CHRISTOPHE</cp:lastModifiedBy>
  <cp:revision>4</cp:revision>
  <cp:lastPrinted>2023-03-03T13:53:00Z</cp:lastPrinted>
  <dcterms:created xsi:type="dcterms:W3CDTF">2023-06-13T10:15:00Z</dcterms:created>
  <dcterms:modified xsi:type="dcterms:W3CDTF">2023-10-02T13:29:00Z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0x01010060AD760525990945866920F11C172CEB</vt:lpwstr>
  </property>
</Properties>
</file>